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BDC5" w14:textId="7A5BCE58" w:rsidR="00813799" w:rsidRPr="006A2451" w:rsidRDefault="00813799" w:rsidP="00E53441">
      <w:pPr>
        <w:ind w:right="-172"/>
        <w:jc w:val="right"/>
        <w:rPr>
          <w:lang w:val="pl-PL"/>
        </w:rPr>
      </w:pPr>
    </w:p>
    <w:p w14:paraId="597B3C15" w14:textId="74DBF8B1" w:rsidR="00226F27" w:rsidRDefault="00B54FCB" w:rsidP="00226F27">
      <w:pPr>
        <w:ind w:left="-567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JLL </w:t>
      </w:r>
      <w:r w:rsidR="00F84F7C">
        <w:rPr>
          <w:rFonts w:ascii="Arial" w:hAnsi="Arial" w:cs="Arial"/>
          <w:b/>
          <w:bCs/>
          <w:sz w:val="28"/>
          <w:szCs w:val="28"/>
          <w:lang w:val="en-GB"/>
        </w:rPr>
        <w:t xml:space="preserve">to lease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GB"/>
        </w:rPr>
        <w:t>Ghelamco’s</w:t>
      </w:r>
      <w:proofErr w:type="spellEnd"/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E53640">
        <w:rPr>
          <w:rFonts w:ascii="Arial" w:hAnsi="Arial" w:cs="Arial"/>
          <w:b/>
          <w:bCs/>
          <w:sz w:val="28"/>
          <w:szCs w:val="28"/>
          <w:lang w:val="en-GB"/>
        </w:rPr>
        <w:t>C</w:t>
      </w:r>
      <w:r>
        <w:rPr>
          <w:rFonts w:ascii="Arial" w:hAnsi="Arial" w:cs="Arial"/>
          <w:b/>
          <w:bCs/>
          <w:sz w:val="28"/>
          <w:szCs w:val="28"/>
          <w:lang w:val="en-GB"/>
        </w:rPr>
        <w:t>raft office building in Katowice</w:t>
      </w:r>
    </w:p>
    <w:p w14:paraId="5DBF0758" w14:textId="77777777" w:rsidR="000372D6" w:rsidRPr="00A87F1E" w:rsidRDefault="000372D6" w:rsidP="00226F27">
      <w:pPr>
        <w:ind w:left="-567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BF813A2" w14:textId="2955F002" w:rsidR="002875E1" w:rsidRPr="00A87F1E" w:rsidRDefault="002875E1" w:rsidP="00E53091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 w:rsidRPr="00A87F1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Katowice,</w:t>
      </w:r>
      <w:r w:rsidR="0004309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4C3DE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11</w:t>
      </w:r>
      <w:r w:rsidRPr="00A87F1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0372D6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October</w:t>
      </w:r>
      <w:r w:rsidRPr="00A87F1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2021</w:t>
      </w:r>
      <w:r w:rsidR="007955D5">
        <w:rPr>
          <w:rFonts w:ascii="Arial" w:hAnsi="Arial" w:cs="Arial"/>
          <w:color w:val="000000"/>
          <w:sz w:val="22"/>
          <w:szCs w:val="22"/>
          <w:lang w:val="en-GB"/>
        </w:rPr>
        <w:t xml:space="preserve"> – </w:t>
      </w:r>
      <w:r w:rsidR="0004309A">
        <w:rPr>
          <w:rFonts w:ascii="Arial" w:hAnsi="Arial" w:cs="Arial"/>
          <w:color w:val="000000"/>
          <w:sz w:val="22"/>
          <w:szCs w:val="22"/>
          <w:lang w:val="en-GB"/>
        </w:rPr>
        <w:t>Advisory company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JLL will be responsible for co-creating and implementing the leasing strategy for </w:t>
      </w:r>
      <w:proofErr w:type="spellStart"/>
      <w:r w:rsidRPr="00A87F1E">
        <w:rPr>
          <w:rFonts w:ascii="Arial" w:hAnsi="Arial" w:cs="Arial"/>
          <w:color w:val="000000"/>
          <w:sz w:val="22"/>
          <w:szCs w:val="22"/>
          <w:lang w:val="en-GB"/>
        </w:rPr>
        <w:t>Ghelamco's</w:t>
      </w:r>
      <w:proofErr w:type="spellEnd"/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Craft office building in Katowice. </w:t>
      </w:r>
    </w:p>
    <w:p w14:paraId="1F36BB88" w14:textId="64A13D44" w:rsidR="002875E1" w:rsidRPr="00A87F1E" w:rsidRDefault="002875E1" w:rsidP="004F2CDC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Craft will be centrally located in Katowice </w:t>
      </w:r>
      <w:r w:rsidR="00F2291D">
        <w:rPr>
          <w:rFonts w:ascii="Arial" w:hAnsi="Arial" w:cs="Arial"/>
          <w:color w:val="000000"/>
          <w:sz w:val="22"/>
          <w:szCs w:val="22"/>
          <w:lang w:val="en-GB"/>
        </w:rPr>
        <w:t>on</w:t>
      </w:r>
      <w:r w:rsidR="00F2291D"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87F1E">
        <w:rPr>
          <w:rFonts w:ascii="Arial" w:hAnsi="Arial" w:cs="Arial"/>
          <w:color w:val="000000"/>
          <w:sz w:val="22"/>
          <w:szCs w:val="22"/>
          <w:lang w:val="en-GB"/>
        </w:rPr>
        <w:t>Chorzowska</w:t>
      </w:r>
      <w:proofErr w:type="spellEnd"/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Street, </w:t>
      </w:r>
      <w:r w:rsidR="00F2291D">
        <w:rPr>
          <w:rFonts w:ascii="Arial" w:hAnsi="Arial" w:cs="Arial"/>
          <w:color w:val="000000"/>
          <w:sz w:val="22"/>
          <w:szCs w:val="22"/>
          <w:lang w:val="en-GB"/>
        </w:rPr>
        <w:t>one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of </w:t>
      </w:r>
      <w:r w:rsidR="00F2291D">
        <w:rPr>
          <w:rFonts w:ascii="Arial" w:hAnsi="Arial" w:cs="Arial"/>
          <w:color w:val="000000"/>
          <w:sz w:val="22"/>
          <w:szCs w:val="22"/>
          <w:lang w:val="en-GB"/>
        </w:rPr>
        <w:t>Silesia’s major arterial routes.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F2291D">
        <w:rPr>
          <w:rFonts w:ascii="Arial" w:hAnsi="Arial" w:cs="Arial"/>
          <w:color w:val="000000"/>
          <w:sz w:val="22"/>
          <w:szCs w:val="22"/>
          <w:lang w:val="en-GB"/>
        </w:rPr>
        <w:t xml:space="preserve">The building will be 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next to the Silesia City </w:t>
      </w:r>
      <w:proofErr w:type="spellStart"/>
      <w:r w:rsidRPr="00A87F1E">
        <w:rPr>
          <w:rFonts w:ascii="Arial" w:hAnsi="Arial" w:cs="Arial"/>
          <w:color w:val="000000"/>
          <w:sz w:val="22"/>
          <w:szCs w:val="22"/>
          <w:lang w:val="en-GB"/>
        </w:rPr>
        <w:t>Center</w:t>
      </w:r>
      <w:proofErr w:type="spellEnd"/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shopping mall</w:t>
      </w:r>
      <w:r w:rsidR="00F2291D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gramStart"/>
      <w:r w:rsidRPr="00A87F1E">
        <w:rPr>
          <w:rFonts w:ascii="Arial" w:hAnsi="Arial" w:cs="Arial"/>
          <w:color w:val="000000"/>
          <w:sz w:val="22"/>
          <w:szCs w:val="22"/>
          <w:lang w:val="en-GB"/>
        </w:rPr>
        <w:t>in close proximity to</w:t>
      </w:r>
      <w:proofErr w:type="gramEnd"/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the </w:t>
      </w:r>
      <w:proofErr w:type="spellStart"/>
      <w:r w:rsidRPr="00A87F1E">
        <w:rPr>
          <w:rFonts w:ascii="Arial" w:hAnsi="Arial" w:cs="Arial"/>
          <w:color w:val="000000"/>
          <w:sz w:val="22"/>
          <w:szCs w:val="22"/>
          <w:lang w:val="en-GB"/>
        </w:rPr>
        <w:t>Spodek</w:t>
      </w:r>
      <w:proofErr w:type="spellEnd"/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Arena, </w:t>
      </w:r>
      <w:r w:rsidR="00F2291D">
        <w:rPr>
          <w:rFonts w:ascii="Arial" w:hAnsi="Arial" w:cs="Arial"/>
          <w:color w:val="000000"/>
          <w:sz w:val="22"/>
          <w:szCs w:val="22"/>
          <w:lang w:val="en-GB"/>
        </w:rPr>
        <w:t>and well-served by both public transport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and city bike </w:t>
      </w:r>
      <w:r w:rsidR="00F2291D">
        <w:rPr>
          <w:rFonts w:ascii="Arial" w:hAnsi="Arial" w:cs="Arial"/>
          <w:color w:val="000000"/>
          <w:sz w:val="22"/>
          <w:szCs w:val="22"/>
          <w:lang w:val="en-GB"/>
        </w:rPr>
        <w:t xml:space="preserve">docking 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>stations.</w:t>
      </w:r>
      <w:r w:rsidR="002F076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45939FBC" w14:textId="40945031" w:rsidR="002875E1" w:rsidRPr="00A87F1E" w:rsidRDefault="002875E1" w:rsidP="00DD6267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Among the advantages of </w:t>
      </w:r>
      <w:r w:rsidR="007556FB">
        <w:rPr>
          <w:rFonts w:ascii="Arial" w:hAnsi="Arial" w:cs="Arial"/>
          <w:color w:val="000000"/>
          <w:sz w:val="22"/>
          <w:szCs w:val="22"/>
          <w:lang w:val="en-GB"/>
        </w:rPr>
        <w:t xml:space="preserve">Craft 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is its </w:t>
      </w:r>
      <w:r w:rsidR="00F2291D">
        <w:rPr>
          <w:rFonts w:ascii="Arial" w:hAnsi="Arial" w:cs="Arial"/>
          <w:color w:val="000000"/>
          <w:sz w:val="22"/>
          <w:szCs w:val="22"/>
          <w:lang w:val="en-GB"/>
        </w:rPr>
        <w:t>eye-catching</w:t>
      </w:r>
      <w:r w:rsidR="00F2291D"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>shape of three cuboid blocks. This solution made it possible to design six terraces on different levels of</w:t>
      </w:r>
      <w:r w:rsidR="007556FB">
        <w:rPr>
          <w:rFonts w:ascii="Arial" w:hAnsi="Arial" w:cs="Arial"/>
          <w:color w:val="000000"/>
          <w:sz w:val="22"/>
          <w:szCs w:val="22"/>
          <w:lang w:val="en-GB"/>
        </w:rPr>
        <w:t xml:space="preserve"> the building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, one of which will be on the roof. The façade will </w:t>
      </w:r>
      <w:r w:rsidR="00F2291D">
        <w:rPr>
          <w:rFonts w:ascii="Arial" w:hAnsi="Arial" w:cs="Arial"/>
          <w:color w:val="000000"/>
          <w:sz w:val="22"/>
          <w:szCs w:val="22"/>
          <w:lang w:val="en-GB"/>
        </w:rPr>
        <w:t xml:space="preserve">reflect 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>the industrial history of Katowice.</w:t>
      </w:r>
    </w:p>
    <w:p w14:paraId="3065B286" w14:textId="04A5B795" w:rsidR="002875E1" w:rsidRPr="00A87F1E" w:rsidRDefault="00F2291D" w:rsidP="002875E1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="002875E1"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Craft is </w:t>
      </w:r>
      <w:proofErr w:type="spellStart"/>
      <w:r w:rsidR="002875E1" w:rsidRPr="00A87F1E">
        <w:rPr>
          <w:rFonts w:ascii="Arial" w:hAnsi="Arial" w:cs="Arial"/>
          <w:color w:val="000000"/>
          <w:sz w:val="22"/>
          <w:szCs w:val="22"/>
          <w:lang w:val="en-GB"/>
        </w:rPr>
        <w:t>Ghelamco</w:t>
      </w:r>
      <w:r>
        <w:rPr>
          <w:rFonts w:ascii="Arial" w:hAnsi="Arial" w:cs="Arial"/>
          <w:color w:val="000000"/>
          <w:sz w:val="22"/>
          <w:szCs w:val="22"/>
          <w:lang w:val="en-GB"/>
        </w:rPr>
        <w:t>’s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second project</w:t>
      </w:r>
      <w:r w:rsidR="002875E1"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in the city centre </w:t>
      </w:r>
      <w:r>
        <w:rPr>
          <w:rFonts w:ascii="Arial" w:hAnsi="Arial" w:cs="Arial"/>
          <w:color w:val="000000"/>
          <w:sz w:val="22"/>
          <w:szCs w:val="22"/>
          <w:lang w:val="en-GB"/>
        </w:rPr>
        <w:t>following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875E1"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Katowice Business Point. It is a modern and technologically advanced building, 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which is</w:t>
      </w:r>
      <w:r w:rsidR="00D81ED6"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875E1" w:rsidRPr="00A87F1E">
        <w:rPr>
          <w:rFonts w:ascii="Arial" w:hAnsi="Arial" w:cs="Arial"/>
          <w:color w:val="000000"/>
          <w:sz w:val="22"/>
          <w:szCs w:val="22"/>
          <w:lang w:val="en-GB"/>
        </w:rPr>
        <w:t>also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 xml:space="preserve"> interesting</w:t>
      </w:r>
      <w:r w:rsidR="002875E1"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from an architectural point of view and 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allows it to stand out from</w:t>
      </w:r>
      <w:r w:rsidR="002875E1"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other office </w:t>
      </w:r>
      <w:r w:rsidR="00925B46">
        <w:rPr>
          <w:rFonts w:ascii="Arial" w:hAnsi="Arial" w:cs="Arial"/>
          <w:color w:val="000000"/>
          <w:sz w:val="22"/>
          <w:szCs w:val="22"/>
          <w:lang w:val="en-GB"/>
        </w:rPr>
        <w:t>projects</w:t>
      </w:r>
      <w:r w:rsidR="002875E1"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in the region. The effect is provided by a dynamic block with a terrace layout and a vertical elevation, which not only 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lets in a great deal of natural light</w:t>
      </w:r>
      <w:r w:rsidR="002875E1"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but also emphasizes the prestigious character of the building</w:t>
      </w:r>
      <w:r w:rsidR="002875E1">
        <w:rPr>
          <w:rFonts w:ascii="Arial" w:hAnsi="Arial" w:cs="Arial"/>
          <w:color w:val="000000"/>
          <w:sz w:val="22"/>
          <w:szCs w:val="22"/>
          <w:lang w:val="en-GB"/>
        </w:rPr>
        <w:t xml:space="preserve">”, </w:t>
      </w:r>
      <w:r w:rsidR="002875E1" w:rsidRPr="002875E1">
        <w:rPr>
          <w:rFonts w:ascii="Arial" w:hAnsi="Arial" w:cs="Arial"/>
          <w:color w:val="000000"/>
          <w:sz w:val="22"/>
          <w:szCs w:val="22"/>
          <w:lang w:val="en-GB"/>
        </w:rPr>
        <w:t xml:space="preserve">explains </w:t>
      </w:r>
      <w:r w:rsidR="002875E1" w:rsidRPr="00A87F1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Jarosław </w:t>
      </w:r>
      <w:proofErr w:type="spellStart"/>
      <w:r w:rsidR="002875E1" w:rsidRPr="00A87F1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Zagórski</w:t>
      </w:r>
      <w:proofErr w:type="spellEnd"/>
      <w:r w:rsidR="002875E1" w:rsidRPr="00A87F1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, </w:t>
      </w:r>
      <w:r w:rsidR="002875E1" w:rsidRPr="007556F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Commercial and Business Development Director, </w:t>
      </w:r>
      <w:proofErr w:type="spellStart"/>
      <w:r w:rsidR="002875E1" w:rsidRPr="007556F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Ghelamco</w:t>
      </w:r>
      <w:proofErr w:type="spellEnd"/>
      <w:r w:rsidR="002875E1" w:rsidRPr="007556F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Poland.</w:t>
      </w:r>
    </w:p>
    <w:p w14:paraId="27D00C1A" w14:textId="090D20C4" w:rsidR="002875E1" w:rsidRPr="00A87F1E" w:rsidRDefault="002875E1" w:rsidP="002F0765">
      <w:pPr>
        <w:spacing w:after="140"/>
        <w:ind w:left="-567"/>
        <w:rPr>
          <w:rFonts w:ascii="Arial" w:hAnsi="Arial" w:cs="Arial"/>
          <w:color w:val="000000"/>
          <w:sz w:val="22"/>
          <w:szCs w:val="22"/>
          <w:lang w:val="en-GB"/>
        </w:rPr>
      </w:pPr>
      <w:r w:rsidRPr="00A87F1E">
        <w:rPr>
          <w:rFonts w:ascii="Arial" w:hAnsi="Arial" w:cs="Arial"/>
          <w:color w:val="000000"/>
          <w:sz w:val="22"/>
          <w:szCs w:val="22"/>
          <w:lang w:val="en-GB"/>
        </w:rPr>
        <w:t>The 13-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floor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>, 55-metre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-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high Craft will offer almost 27,000 sqm of high-end office space. A two-level underground car park will 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 xml:space="preserve">be able to 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accommodate 218 vehicles. In addition, there will be space for 60 bicycles, 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with cyclists having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dedicated locker rooms with showers at their disposal. 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Craft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will also include charging facilities for electric cars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 xml:space="preserve"> and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will 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receive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BREEAM Excellent 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certification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2F076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F0765" w:rsidRPr="00A87F1E">
        <w:rPr>
          <w:rFonts w:ascii="Arial" w:hAnsi="Arial" w:cs="Arial"/>
          <w:color w:val="000000"/>
          <w:sz w:val="22"/>
          <w:szCs w:val="22"/>
          <w:lang w:val="en-GB"/>
        </w:rPr>
        <w:t>The building is scheduled for completion in 2023.</w:t>
      </w:r>
    </w:p>
    <w:p w14:paraId="4C17B8F1" w14:textId="14C84205" w:rsidR="007955D5" w:rsidRPr="00861BB9" w:rsidRDefault="007955D5" w:rsidP="007955D5">
      <w:pPr>
        <w:ind w:left="-567" w:right="-618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Katowice is one of the most rapidly developing economic </w:t>
      </w:r>
      <w:r w:rsidR="00925B46">
        <w:rPr>
          <w:rFonts w:ascii="Arial" w:hAnsi="Arial" w:cs="Arial"/>
          <w:color w:val="000000"/>
          <w:sz w:val="22"/>
          <w:szCs w:val="22"/>
          <w:lang w:val="en-GB"/>
        </w:rPr>
        <w:t>hubs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in Poland. Domestic and foreign companies, including those from the business services sector, are attracted to the city by a robust labour market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access to highly qualified staff, a 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well-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developed road network and a constantly 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expanding</w:t>
      </w:r>
      <w:r w:rsidR="00D81ED6"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real estate market. With this in mind, we see great potential for the Craft office project and look forward to continuing our long-standing cooperation with </w:t>
      </w:r>
      <w:proofErr w:type="spellStart"/>
      <w:r w:rsidRPr="00A87F1E">
        <w:rPr>
          <w:rFonts w:ascii="Arial" w:hAnsi="Arial" w:cs="Arial"/>
          <w:color w:val="000000"/>
          <w:sz w:val="22"/>
          <w:szCs w:val="22"/>
          <w:lang w:val="en-GB"/>
        </w:rPr>
        <w:t>Ghelamco</w:t>
      </w:r>
      <w:proofErr w:type="spellEnd"/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>in</w:t>
      </w:r>
      <w:r w:rsidRPr="00A87F1E">
        <w:rPr>
          <w:rFonts w:ascii="Arial" w:hAnsi="Arial" w:cs="Arial"/>
          <w:color w:val="000000"/>
          <w:sz w:val="22"/>
          <w:szCs w:val="22"/>
          <w:lang w:val="en-GB"/>
        </w:rPr>
        <w:t xml:space="preserve"> Katowice</w:t>
      </w:r>
      <w:r w:rsidR="00D81ED6">
        <w:rPr>
          <w:rFonts w:ascii="Arial" w:hAnsi="Arial" w:cs="Arial"/>
          <w:color w:val="000000"/>
          <w:sz w:val="22"/>
          <w:szCs w:val="22"/>
          <w:lang w:val="en-GB"/>
        </w:rPr>
        <w:t xml:space="preserve"> and elsewhere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”, adds </w:t>
      </w:r>
      <w:r w:rsidR="00861BB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Dorota </w:t>
      </w:r>
      <w:proofErr w:type="spellStart"/>
      <w:r w:rsidR="00861BB9">
        <w:rPr>
          <w:rFonts w:ascii="Arial" w:hAnsi="Arial" w:cs="Arial"/>
          <w:b/>
          <w:color w:val="000000"/>
          <w:sz w:val="22"/>
          <w:szCs w:val="22"/>
          <w:lang w:val="en-GB"/>
        </w:rPr>
        <w:t>Gruchała</w:t>
      </w:r>
      <w:proofErr w:type="spellEnd"/>
      <w:r w:rsidR="00861BB9">
        <w:rPr>
          <w:rFonts w:ascii="Arial" w:hAnsi="Arial" w:cs="Arial"/>
          <w:b/>
          <w:color w:val="000000"/>
          <w:sz w:val="22"/>
          <w:szCs w:val="22"/>
          <w:lang w:val="en-GB"/>
        </w:rPr>
        <w:t>, Director of Krakow and Katowice at JLL.</w:t>
      </w:r>
    </w:p>
    <w:p w14:paraId="59445164" w14:textId="77777777" w:rsidR="00E53091" w:rsidRPr="002F0765" w:rsidRDefault="00E53091" w:rsidP="002F0765">
      <w:pPr>
        <w:ind w:right="-61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D5DBF7D" w14:textId="77777777" w:rsidR="007955D5" w:rsidRPr="004C6EDE" w:rsidRDefault="007955D5" w:rsidP="007955D5">
      <w:pPr>
        <w:pStyle w:val="ListParagraph"/>
        <w:ind w:left="-567" w:right="-618"/>
        <w:jc w:val="center"/>
        <w:rPr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sz w:val="22"/>
          <w:szCs w:val="22"/>
          <w:lang w:val="en-GB"/>
        </w:rPr>
        <w:t>- ends –</w:t>
      </w:r>
    </w:p>
    <w:p w14:paraId="5087E9DD" w14:textId="77777777" w:rsidR="007955D5" w:rsidRPr="00D44028" w:rsidRDefault="007955D5" w:rsidP="007955D5">
      <w:pPr>
        <w:pStyle w:val="ListParagraph"/>
        <w:ind w:left="-567" w:right="-618"/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</w:pPr>
      <w:r w:rsidRPr="00D44028">
        <w:rPr>
          <w:rFonts w:ascii="Arial" w:eastAsia="Arial" w:hAnsi="Arial" w:cs="Arial"/>
          <w:b/>
          <w:bCs/>
          <w:i/>
          <w:iCs/>
          <w:sz w:val="22"/>
          <w:szCs w:val="22"/>
          <w:lang w:val="en-GB"/>
        </w:rPr>
        <w:t>About JLL</w:t>
      </w:r>
    </w:p>
    <w:p w14:paraId="092399C2" w14:textId="77777777" w:rsidR="007955D5" w:rsidRPr="00D44028" w:rsidRDefault="007955D5" w:rsidP="007955D5">
      <w:pPr>
        <w:pStyle w:val="ListParagraph"/>
        <w:ind w:left="-567" w:right="-618"/>
        <w:rPr>
          <w:rFonts w:ascii="Arial" w:eastAsia="Arial" w:hAnsi="Arial" w:cs="Arial"/>
          <w:kern w:val="16"/>
          <w:sz w:val="22"/>
          <w:szCs w:val="22"/>
          <w:lang w:val="en-GB" w:eastAsia="en-US"/>
        </w:rPr>
      </w:pP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JLL (NYSE: JLL) is a leading professional services firm that specializes in real estate and investment management. JLL shapes the future of real estate for a better world by using the most advanced technology to create rewarding opportunities, amazing spaces and sustainable real estate solutions for our customers, our </w:t>
      </w:r>
      <w:proofErr w:type="gramStart"/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>people</w:t>
      </w:r>
      <w:proofErr w:type="gramEnd"/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and our communities. JLL is a Fortune 500 company with annual revenue of $16.6 billion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in 2020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>, operations in over 80 countries and a global workforce of more than 9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2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,000 as of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June 30, 2</w:t>
      </w:r>
      <w:r w:rsidRPr="00D4402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021. JLL is the brand name, and a registered trademark, of Jones Lang LaSalle Incorporated. For further information, visit </w:t>
      </w:r>
      <w:hyperlink r:id="rId11" w:history="1">
        <w:r w:rsidRPr="00D44028">
          <w:rPr>
            <w:rStyle w:val="Hyperlink"/>
            <w:rFonts w:ascii="Arial" w:eastAsia="Arial" w:hAnsi="Arial" w:cs="Arial"/>
            <w:kern w:val="16"/>
            <w:sz w:val="22"/>
            <w:szCs w:val="22"/>
            <w:lang w:val="en-GB" w:eastAsia="en-US"/>
          </w:rPr>
          <w:t>www.jll.pl</w:t>
        </w:r>
      </w:hyperlink>
      <w:r w:rsidRPr="00D44028">
        <w:rPr>
          <w:rFonts w:ascii="Arial" w:eastAsia="Arial" w:hAnsi="Arial" w:cs="Arial"/>
          <w:kern w:val="16"/>
          <w:sz w:val="22"/>
          <w:szCs w:val="22"/>
          <w:lang w:val="en-GB" w:eastAsia="en-US"/>
        </w:rPr>
        <w:t>.</w:t>
      </w:r>
    </w:p>
    <w:p w14:paraId="35CE4C1E" w14:textId="77777777" w:rsidR="007955D5" w:rsidRPr="00D44028" w:rsidRDefault="007955D5" w:rsidP="007955D5">
      <w:pPr>
        <w:pStyle w:val="ListParagraph"/>
        <w:ind w:left="-567" w:right="-618"/>
        <w:rPr>
          <w:rFonts w:ascii="Arial" w:hAnsi="Arial" w:cs="Arial"/>
          <w:b/>
          <w:bCs/>
          <w:sz w:val="22"/>
          <w:lang w:val="en-GB"/>
        </w:rPr>
      </w:pPr>
    </w:p>
    <w:p w14:paraId="464AEDEB" w14:textId="77777777" w:rsidR="007955D5" w:rsidRPr="00D44028" w:rsidRDefault="007955D5" w:rsidP="007955D5">
      <w:pPr>
        <w:pStyle w:val="ListParagraph"/>
        <w:ind w:left="-567" w:right="-618"/>
        <w:rPr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b/>
          <w:bCs/>
          <w:sz w:val="22"/>
          <w:lang w:val="en-GB"/>
        </w:rPr>
        <w:t>Contact: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r w:rsidRPr="00D44028">
        <w:rPr>
          <w:rFonts w:ascii="Arial" w:hAnsi="Arial" w:cs="Arial"/>
          <w:sz w:val="22"/>
          <w:szCs w:val="22"/>
          <w:lang w:val="en-GB"/>
        </w:rPr>
        <w:t>Anna Podolak</w:t>
      </w:r>
    </w:p>
    <w:p w14:paraId="4396341A" w14:textId="77777777" w:rsidR="007955D5" w:rsidRPr="00D44028" w:rsidRDefault="007955D5" w:rsidP="007955D5">
      <w:pPr>
        <w:pStyle w:val="ListParagraph"/>
        <w:ind w:left="-567" w:right="-618"/>
        <w:rPr>
          <w:rFonts w:ascii="Arial" w:hAnsi="Arial" w:cs="Arial"/>
          <w:noProof/>
          <w:color w:val="000000"/>
          <w:sz w:val="22"/>
          <w:szCs w:val="22"/>
          <w:lang w:val="en-GB" w:eastAsia="pl-PL"/>
        </w:rPr>
      </w:pPr>
      <w:r w:rsidRPr="00D44028">
        <w:rPr>
          <w:rFonts w:ascii="Arial" w:hAnsi="Arial" w:cs="Arial"/>
          <w:b/>
          <w:bCs/>
          <w:sz w:val="22"/>
          <w:lang w:val="en-GB"/>
        </w:rPr>
        <w:t>Phone: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r w:rsidRPr="00D44028">
        <w:rPr>
          <w:rFonts w:ascii="Arial" w:hAnsi="Arial" w:cs="Arial"/>
          <w:sz w:val="22"/>
          <w:szCs w:val="22"/>
          <w:lang w:val="en-GB"/>
        </w:rPr>
        <w:t>+48 </w:t>
      </w:r>
      <w:r w:rsidRPr="00D44028">
        <w:rPr>
          <w:rFonts w:ascii="Arial" w:hAnsi="Arial" w:cs="Arial"/>
          <w:noProof/>
          <w:color w:val="000000"/>
          <w:sz w:val="22"/>
          <w:szCs w:val="22"/>
          <w:lang w:val="en-GB" w:eastAsia="pl-PL"/>
        </w:rPr>
        <w:t>502 220 557</w:t>
      </w:r>
    </w:p>
    <w:p w14:paraId="74599A37" w14:textId="77777777" w:rsidR="007955D5" w:rsidRPr="00D44028" w:rsidRDefault="007955D5" w:rsidP="007955D5">
      <w:pPr>
        <w:pStyle w:val="ListParagraph"/>
        <w:ind w:left="-567" w:right="-618"/>
        <w:rPr>
          <w:rStyle w:val="Hyperlink"/>
          <w:rFonts w:ascii="Arial" w:hAnsi="Arial" w:cs="Arial"/>
          <w:sz w:val="22"/>
          <w:szCs w:val="22"/>
          <w:lang w:val="en-GB"/>
        </w:rPr>
      </w:pPr>
      <w:r w:rsidRPr="00D44028">
        <w:rPr>
          <w:rFonts w:ascii="Arial" w:hAnsi="Arial" w:cs="Arial"/>
          <w:b/>
          <w:bCs/>
          <w:sz w:val="22"/>
          <w:lang w:val="en-GB"/>
        </w:rPr>
        <w:t>Email:</w:t>
      </w:r>
      <w:r w:rsidRPr="00D44028">
        <w:rPr>
          <w:rFonts w:ascii="Arial" w:hAnsi="Arial" w:cs="Arial"/>
          <w:sz w:val="22"/>
          <w:lang w:val="en-GB"/>
        </w:rPr>
        <w:t xml:space="preserve"> </w:t>
      </w:r>
      <w:hyperlink r:id="rId12" w:history="1">
        <w:r w:rsidRPr="00D44028">
          <w:rPr>
            <w:rStyle w:val="Hyperlink"/>
            <w:rFonts w:ascii="Arial" w:hAnsi="Arial" w:cs="Arial"/>
            <w:sz w:val="22"/>
            <w:szCs w:val="22"/>
            <w:lang w:val="en-GB"/>
          </w:rPr>
          <w:t>anna.podolak@eu.jll.com</w:t>
        </w:r>
      </w:hyperlink>
    </w:p>
    <w:p w14:paraId="2C7E28D7" w14:textId="77777777" w:rsidR="007955D5" w:rsidRPr="007D12B7" w:rsidRDefault="007955D5" w:rsidP="007955D5">
      <w:pPr>
        <w:ind w:left="-567" w:right="-618"/>
        <w:jc w:val="both"/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</w:p>
    <w:p w14:paraId="7EF1997E" w14:textId="77777777" w:rsidR="007955D5" w:rsidRDefault="007955D5" w:rsidP="007955D5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Contact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: Anna Drzewiecka</w:t>
      </w:r>
    </w:p>
    <w:p w14:paraId="159A6B5D" w14:textId="77777777" w:rsidR="007955D5" w:rsidRDefault="007955D5" w:rsidP="007955D5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Phone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: +48 504 020 522</w:t>
      </w:r>
    </w:p>
    <w:p w14:paraId="60159A89" w14:textId="77777777" w:rsidR="007955D5" w:rsidRDefault="007955D5" w:rsidP="007955D5">
      <w:pPr>
        <w:ind w:left="-567" w:right="-6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Email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: </w:t>
      </w:r>
      <w:hyperlink r:id="rId13" w:history="1">
        <w:r>
          <w:rPr>
            <w:rStyle w:val="Hyperlink"/>
            <w:rFonts w:ascii="Arial" w:eastAsia="Times New Roman" w:hAnsi="Arial" w:cs="Arial"/>
            <w:bCs/>
            <w:color w:val="0070C0"/>
            <w:sz w:val="22"/>
            <w:szCs w:val="22"/>
          </w:rPr>
          <w:t>anna.drzewiecka@linkleaders.pl</w:t>
        </w:r>
      </w:hyperlink>
    </w:p>
    <w:p w14:paraId="33A2E887" w14:textId="1E99263C" w:rsidR="00724C00" w:rsidRPr="00F2291D" w:rsidRDefault="00724C00" w:rsidP="007955D5">
      <w:pPr>
        <w:pStyle w:val="ListParagraph"/>
        <w:ind w:left="-567" w:right="-618"/>
        <w:jc w:val="center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GB"/>
        </w:rPr>
      </w:pPr>
    </w:p>
    <w:sectPr w:rsidR="00724C00" w:rsidRPr="00F2291D" w:rsidSect="00AF48FB">
      <w:headerReference w:type="default" r:id="rId14"/>
      <w:headerReference w:type="first" r:id="rId15"/>
      <w:pgSz w:w="11900" w:h="16840"/>
      <w:pgMar w:top="1440" w:right="1440" w:bottom="1440" w:left="1134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8779" w14:textId="77777777" w:rsidR="002768EF" w:rsidRDefault="002768EF" w:rsidP="0045426F">
      <w:r>
        <w:separator/>
      </w:r>
    </w:p>
  </w:endnote>
  <w:endnote w:type="continuationSeparator" w:id="0">
    <w:p w14:paraId="54052A18" w14:textId="77777777" w:rsidR="002768EF" w:rsidRDefault="002768EF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E8086" w14:textId="77777777" w:rsidR="002768EF" w:rsidRDefault="002768EF" w:rsidP="0045426F">
      <w:r>
        <w:separator/>
      </w:r>
    </w:p>
  </w:footnote>
  <w:footnote w:type="continuationSeparator" w:id="0">
    <w:p w14:paraId="11814214" w14:textId="77777777" w:rsidR="002768EF" w:rsidRDefault="002768EF" w:rsidP="0045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9AE7" w14:textId="77777777" w:rsidR="0029481E" w:rsidRDefault="0029481E" w:rsidP="00F12B14">
    <w:pPr>
      <w:pStyle w:val="Header"/>
      <w:tabs>
        <w:tab w:val="clear" w:pos="9026"/>
      </w:tabs>
      <w:ind w:left="-851" w:right="-1045"/>
    </w:pPr>
    <w:r w:rsidRPr="00293E5E">
      <w:rPr>
        <w:noProof/>
        <w:lang w:val="pl-PL" w:eastAsia="pl-PL"/>
      </w:rPr>
      <w:drawing>
        <wp:inline distT="0" distB="0" distL="0" distR="0" wp14:anchorId="76431593" wp14:editId="069F913C">
          <wp:extent cx="7200900" cy="914400"/>
          <wp:effectExtent l="0" t="0" r="0" b="0"/>
          <wp:docPr id="11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1698" w14:textId="77777777" w:rsidR="0029481E" w:rsidRDefault="0029481E" w:rsidP="00F30A2E">
    <w:pPr>
      <w:pStyle w:val="Header"/>
      <w:ind w:left="-851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935356" wp14:editId="58F0C7FB">
              <wp:simplePos x="0" y="0"/>
              <wp:positionH relativeFrom="column">
                <wp:posOffset>-442127</wp:posOffset>
              </wp:positionH>
              <wp:positionV relativeFrom="paragraph">
                <wp:posOffset>544076</wp:posOffset>
              </wp:positionV>
              <wp:extent cx="3788228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228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979BF8" w14:textId="2B88F5CD" w:rsidR="0029481E" w:rsidRPr="00D5237E" w:rsidRDefault="007955D5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 w:rsidRPr="007955D5"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News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3535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" filled="f" stroked="f">
              <v:textbox>
                <w:txbxContent>
                  <w:p w14:paraId="69979BF8" w14:textId="2B88F5CD" w:rsidR="0029481E" w:rsidRPr="00D5237E" w:rsidRDefault="007955D5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 w:rsidRPr="007955D5"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pl-PL" w:eastAsia="pl-PL"/>
      </w:rPr>
      <w:drawing>
        <wp:inline distT="0" distB="0" distL="0" distR="0" wp14:anchorId="2834DBCD" wp14:editId="0EE1055E">
          <wp:extent cx="6832600" cy="1143000"/>
          <wp:effectExtent l="0" t="0" r="0" b="0"/>
          <wp:docPr id="12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61FE"/>
    <w:multiLevelType w:val="hybridMultilevel"/>
    <w:tmpl w:val="2B7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80231E"/>
    <w:multiLevelType w:val="hybridMultilevel"/>
    <w:tmpl w:val="E8E0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B07508"/>
    <w:multiLevelType w:val="hybridMultilevel"/>
    <w:tmpl w:val="20D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025D2"/>
    <w:rsid w:val="00002B40"/>
    <w:rsid w:val="0001091F"/>
    <w:rsid w:val="00012670"/>
    <w:rsid w:val="0001337E"/>
    <w:rsid w:val="000133FC"/>
    <w:rsid w:val="000145BE"/>
    <w:rsid w:val="00015A1F"/>
    <w:rsid w:val="00027CB5"/>
    <w:rsid w:val="00031E31"/>
    <w:rsid w:val="00032318"/>
    <w:rsid w:val="00033AC4"/>
    <w:rsid w:val="00033CDA"/>
    <w:rsid w:val="00035DCC"/>
    <w:rsid w:val="0003625C"/>
    <w:rsid w:val="000372D6"/>
    <w:rsid w:val="0004309A"/>
    <w:rsid w:val="00044388"/>
    <w:rsid w:val="00045387"/>
    <w:rsid w:val="000505A1"/>
    <w:rsid w:val="0005066C"/>
    <w:rsid w:val="0006021D"/>
    <w:rsid w:val="00062C6B"/>
    <w:rsid w:val="000642B0"/>
    <w:rsid w:val="00064806"/>
    <w:rsid w:val="0006509D"/>
    <w:rsid w:val="0006688B"/>
    <w:rsid w:val="00066FAB"/>
    <w:rsid w:val="00071734"/>
    <w:rsid w:val="00073AB1"/>
    <w:rsid w:val="00073C77"/>
    <w:rsid w:val="00073E4E"/>
    <w:rsid w:val="00075C75"/>
    <w:rsid w:val="000824E6"/>
    <w:rsid w:val="0008418D"/>
    <w:rsid w:val="00084B20"/>
    <w:rsid w:val="00086703"/>
    <w:rsid w:val="00091829"/>
    <w:rsid w:val="00092668"/>
    <w:rsid w:val="00092E8B"/>
    <w:rsid w:val="00095A86"/>
    <w:rsid w:val="000A0C40"/>
    <w:rsid w:val="000A16D3"/>
    <w:rsid w:val="000A5924"/>
    <w:rsid w:val="000B5BF9"/>
    <w:rsid w:val="000C0A86"/>
    <w:rsid w:val="000C6A0C"/>
    <w:rsid w:val="000D1DD0"/>
    <w:rsid w:val="000D4CDE"/>
    <w:rsid w:val="000E1E9F"/>
    <w:rsid w:val="000E1EC3"/>
    <w:rsid w:val="000E5926"/>
    <w:rsid w:val="000F5EC4"/>
    <w:rsid w:val="001031E7"/>
    <w:rsid w:val="00106F23"/>
    <w:rsid w:val="00112474"/>
    <w:rsid w:val="001127F3"/>
    <w:rsid w:val="00120CF0"/>
    <w:rsid w:val="00122862"/>
    <w:rsid w:val="0012638A"/>
    <w:rsid w:val="001273CC"/>
    <w:rsid w:val="00130A5D"/>
    <w:rsid w:val="00130EB9"/>
    <w:rsid w:val="00130F62"/>
    <w:rsid w:val="001371E6"/>
    <w:rsid w:val="00137C8E"/>
    <w:rsid w:val="00141CE5"/>
    <w:rsid w:val="001458D0"/>
    <w:rsid w:val="001513AA"/>
    <w:rsid w:val="00152216"/>
    <w:rsid w:val="00154A2E"/>
    <w:rsid w:val="001551F8"/>
    <w:rsid w:val="00166AD1"/>
    <w:rsid w:val="00166ED5"/>
    <w:rsid w:val="00167083"/>
    <w:rsid w:val="00167A95"/>
    <w:rsid w:val="001701C1"/>
    <w:rsid w:val="00171870"/>
    <w:rsid w:val="00172D14"/>
    <w:rsid w:val="001735E7"/>
    <w:rsid w:val="00175DE7"/>
    <w:rsid w:val="00177F6E"/>
    <w:rsid w:val="00191F4B"/>
    <w:rsid w:val="0019363D"/>
    <w:rsid w:val="00193EAC"/>
    <w:rsid w:val="0019618B"/>
    <w:rsid w:val="001A0BC3"/>
    <w:rsid w:val="001A1919"/>
    <w:rsid w:val="001A1FEC"/>
    <w:rsid w:val="001B1922"/>
    <w:rsid w:val="001B2339"/>
    <w:rsid w:val="001B3FFC"/>
    <w:rsid w:val="001C3680"/>
    <w:rsid w:val="001C3F52"/>
    <w:rsid w:val="001C47A5"/>
    <w:rsid w:val="001C5AFC"/>
    <w:rsid w:val="001C5EE4"/>
    <w:rsid w:val="001C702F"/>
    <w:rsid w:val="001D3440"/>
    <w:rsid w:val="001E216C"/>
    <w:rsid w:val="001F11EB"/>
    <w:rsid w:val="001F2893"/>
    <w:rsid w:val="001F497E"/>
    <w:rsid w:val="00205A42"/>
    <w:rsid w:val="00215B18"/>
    <w:rsid w:val="00220302"/>
    <w:rsid w:val="00223A41"/>
    <w:rsid w:val="00226F27"/>
    <w:rsid w:val="00227189"/>
    <w:rsid w:val="00233DE9"/>
    <w:rsid w:val="00236448"/>
    <w:rsid w:val="00236BE4"/>
    <w:rsid w:val="00237B3D"/>
    <w:rsid w:val="0024025E"/>
    <w:rsid w:val="0024204A"/>
    <w:rsid w:val="002433D6"/>
    <w:rsid w:val="0024698E"/>
    <w:rsid w:val="002502F8"/>
    <w:rsid w:val="00250703"/>
    <w:rsid w:val="00251909"/>
    <w:rsid w:val="002521E7"/>
    <w:rsid w:val="00252B8C"/>
    <w:rsid w:val="0025585B"/>
    <w:rsid w:val="00260D09"/>
    <w:rsid w:val="00262153"/>
    <w:rsid w:val="00263D59"/>
    <w:rsid w:val="00271EFA"/>
    <w:rsid w:val="00272F62"/>
    <w:rsid w:val="00274368"/>
    <w:rsid w:val="002768EF"/>
    <w:rsid w:val="002830B4"/>
    <w:rsid w:val="002875E1"/>
    <w:rsid w:val="00294102"/>
    <w:rsid w:val="0029481E"/>
    <w:rsid w:val="002949F7"/>
    <w:rsid w:val="00297FB5"/>
    <w:rsid w:val="00297FCF"/>
    <w:rsid w:val="002A2A07"/>
    <w:rsid w:val="002A3455"/>
    <w:rsid w:val="002A5DC6"/>
    <w:rsid w:val="002A769D"/>
    <w:rsid w:val="002B1CB2"/>
    <w:rsid w:val="002B20A4"/>
    <w:rsid w:val="002B441D"/>
    <w:rsid w:val="002B4681"/>
    <w:rsid w:val="002B538B"/>
    <w:rsid w:val="002C262B"/>
    <w:rsid w:val="002C2E3F"/>
    <w:rsid w:val="002C4FCF"/>
    <w:rsid w:val="002C6E27"/>
    <w:rsid w:val="002C6EFF"/>
    <w:rsid w:val="002C70AF"/>
    <w:rsid w:val="002D1D74"/>
    <w:rsid w:val="002D22FF"/>
    <w:rsid w:val="002D24A4"/>
    <w:rsid w:val="002E1C9C"/>
    <w:rsid w:val="002E2A74"/>
    <w:rsid w:val="002E470F"/>
    <w:rsid w:val="002E5A61"/>
    <w:rsid w:val="002E6FFB"/>
    <w:rsid w:val="002F05C2"/>
    <w:rsid w:val="002F0765"/>
    <w:rsid w:val="002F7D48"/>
    <w:rsid w:val="0030032F"/>
    <w:rsid w:val="00303B2F"/>
    <w:rsid w:val="00305797"/>
    <w:rsid w:val="003144B8"/>
    <w:rsid w:val="00317484"/>
    <w:rsid w:val="00327839"/>
    <w:rsid w:val="00327E5C"/>
    <w:rsid w:val="003309C9"/>
    <w:rsid w:val="00334A17"/>
    <w:rsid w:val="00335349"/>
    <w:rsid w:val="003371DF"/>
    <w:rsid w:val="00341D34"/>
    <w:rsid w:val="003513B4"/>
    <w:rsid w:val="00354C1D"/>
    <w:rsid w:val="003569A2"/>
    <w:rsid w:val="0036063D"/>
    <w:rsid w:val="0036116D"/>
    <w:rsid w:val="003834DA"/>
    <w:rsid w:val="00387B20"/>
    <w:rsid w:val="003A0185"/>
    <w:rsid w:val="003A0A43"/>
    <w:rsid w:val="003A7F68"/>
    <w:rsid w:val="003B40CE"/>
    <w:rsid w:val="003B583F"/>
    <w:rsid w:val="003B5F85"/>
    <w:rsid w:val="003B765A"/>
    <w:rsid w:val="003C4A2E"/>
    <w:rsid w:val="003D4872"/>
    <w:rsid w:val="003D519C"/>
    <w:rsid w:val="003E0E83"/>
    <w:rsid w:val="003E7CD8"/>
    <w:rsid w:val="003F4769"/>
    <w:rsid w:val="003F7B13"/>
    <w:rsid w:val="00402197"/>
    <w:rsid w:val="004053B4"/>
    <w:rsid w:val="00410E25"/>
    <w:rsid w:val="00413633"/>
    <w:rsid w:val="00421F99"/>
    <w:rsid w:val="00422030"/>
    <w:rsid w:val="00422881"/>
    <w:rsid w:val="004323F9"/>
    <w:rsid w:val="00433F50"/>
    <w:rsid w:val="00441D47"/>
    <w:rsid w:val="00442CE3"/>
    <w:rsid w:val="00444F24"/>
    <w:rsid w:val="004452A8"/>
    <w:rsid w:val="00446229"/>
    <w:rsid w:val="0044751B"/>
    <w:rsid w:val="0045426F"/>
    <w:rsid w:val="004554A0"/>
    <w:rsid w:val="00467F3F"/>
    <w:rsid w:val="00474AA1"/>
    <w:rsid w:val="004757AD"/>
    <w:rsid w:val="00481AC9"/>
    <w:rsid w:val="00485BA8"/>
    <w:rsid w:val="00486BDE"/>
    <w:rsid w:val="004921CA"/>
    <w:rsid w:val="004931EB"/>
    <w:rsid w:val="004947B0"/>
    <w:rsid w:val="004A1065"/>
    <w:rsid w:val="004A1C1B"/>
    <w:rsid w:val="004A314C"/>
    <w:rsid w:val="004A3D70"/>
    <w:rsid w:val="004A6F13"/>
    <w:rsid w:val="004B146F"/>
    <w:rsid w:val="004C3DEA"/>
    <w:rsid w:val="004C526B"/>
    <w:rsid w:val="004C5CB4"/>
    <w:rsid w:val="004C70E5"/>
    <w:rsid w:val="004C78D2"/>
    <w:rsid w:val="004D0C32"/>
    <w:rsid w:val="004D2DD8"/>
    <w:rsid w:val="004D4B7C"/>
    <w:rsid w:val="004E19E6"/>
    <w:rsid w:val="004E67CA"/>
    <w:rsid w:val="004E6BAA"/>
    <w:rsid w:val="004F1C86"/>
    <w:rsid w:val="004F2CDC"/>
    <w:rsid w:val="004F3413"/>
    <w:rsid w:val="004F3C7C"/>
    <w:rsid w:val="00505BD7"/>
    <w:rsid w:val="0050648B"/>
    <w:rsid w:val="00506EE5"/>
    <w:rsid w:val="005071AD"/>
    <w:rsid w:val="00511EE8"/>
    <w:rsid w:val="00513A70"/>
    <w:rsid w:val="0051448E"/>
    <w:rsid w:val="0051515C"/>
    <w:rsid w:val="00527539"/>
    <w:rsid w:val="00527943"/>
    <w:rsid w:val="00527A3A"/>
    <w:rsid w:val="00527CD6"/>
    <w:rsid w:val="00531090"/>
    <w:rsid w:val="005311C4"/>
    <w:rsid w:val="00531439"/>
    <w:rsid w:val="0053633B"/>
    <w:rsid w:val="005407FC"/>
    <w:rsid w:val="00547716"/>
    <w:rsid w:val="0055139A"/>
    <w:rsid w:val="00557BE7"/>
    <w:rsid w:val="0056236C"/>
    <w:rsid w:val="00566AE2"/>
    <w:rsid w:val="005674C6"/>
    <w:rsid w:val="00575E2C"/>
    <w:rsid w:val="005761D7"/>
    <w:rsid w:val="00576FAA"/>
    <w:rsid w:val="005837F1"/>
    <w:rsid w:val="005872B0"/>
    <w:rsid w:val="00590619"/>
    <w:rsid w:val="005927BB"/>
    <w:rsid w:val="00596E8B"/>
    <w:rsid w:val="005A15B7"/>
    <w:rsid w:val="005A3272"/>
    <w:rsid w:val="005A3F00"/>
    <w:rsid w:val="005A5454"/>
    <w:rsid w:val="005B313E"/>
    <w:rsid w:val="005B3A73"/>
    <w:rsid w:val="005B5677"/>
    <w:rsid w:val="005B6E25"/>
    <w:rsid w:val="005C015B"/>
    <w:rsid w:val="005C1BB2"/>
    <w:rsid w:val="005D10B3"/>
    <w:rsid w:val="005D2604"/>
    <w:rsid w:val="005D7714"/>
    <w:rsid w:val="005E4FA0"/>
    <w:rsid w:val="005F3D47"/>
    <w:rsid w:val="005F50B5"/>
    <w:rsid w:val="005F6947"/>
    <w:rsid w:val="005F7AB6"/>
    <w:rsid w:val="0060431E"/>
    <w:rsid w:val="00606ADB"/>
    <w:rsid w:val="006129C4"/>
    <w:rsid w:val="006137F3"/>
    <w:rsid w:val="00621B0C"/>
    <w:rsid w:val="0063326F"/>
    <w:rsid w:val="00633A09"/>
    <w:rsid w:val="0063438F"/>
    <w:rsid w:val="006352E5"/>
    <w:rsid w:val="00635699"/>
    <w:rsid w:val="00636C88"/>
    <w:rsid w:val="0064156A"/>
    <w:rsid w:val="00642535"/>
    <w:rsid w:val="00647D04"/>
    <w:rsid w:val="00654844"/>
    <w:rsid w:val="00657176"/>
    <w:rsid w:val="0065762A"/>
    <w:rsid w:val="00662CCF"/>
    <w:rsid w:val="00665A58"/>
    <w:rsid w:val="006665CB"/>
    <w:rsid w:val="00666C70"/>
    <w:rsid w:val="00670330"/>
    <w:rsid w:val="0067327A"/>
    <w:rsid w:val="0067402F"/>
    <w:rsid w:val="00674F5B"/>
    <w:rsid w:val="00677C38"/>
    <w:rsid w:val="0068048E"/>
    <w:rsid w:val="00682ABA"/>
    <w:rsid w:val="00682ECE"/>
    <w:rsid w:val="00685FD5"/>
    <w:rsid w:val="00691757"/>
    <w:rsid w:val="00694DD4"/>
    <w:rsid w:val="00694F72"/>
    <w:rsid w:val="00697D93"/>
    <w:rsid w:val="006A0D03"/>
    <w:rsid w:val="006A2451"/>
    <w:rsid w:val="006A51D5"/>
    <w:rsid w:val="006A68AE"/>
    <w:rsid w:val="006B2B21"/>
    <w:rsid w:val="006D0CC6"/>
    <w:rsid w:val="006D2DF5"/>
    <w:rsid w:val="006D40AD"/>
    <w:rsid w:val="006D426D"/>
    <w:rsid w:val="006D5186"/>
    <w:rsid w:val="006E7082"/>
    <w:rsid w:val="006F2639"/>
    <w:rsid w:val="006F27FD"/>
    <w:rsid w:val="006F4833"/>
    <w:rsid w:val="00700321"/>
    <w:rsid w:val="00701D1B"/>
    <w:rsid w:val="00707D7C"/>
    <w:rsid w:val="007167BD"/>
    <w:rsid w:val="00716A0D"/>
    <w:rsid w:val="00720D70"/>
    <w:rsid w:val="00721744"/>
    <w:rsid w:val="00724C00"/>
    <w:rsid w:val="0072519C"/>
    <w:rsid w:val="007309D3"/>
    <w:rsid w:val="00730C9B"/>
    <w:rsid w:val="007333F6"/>
    <w:rsid w:val="007338FA"/>
    <w:rsid w:val="00734525"/>
    <w:rsid w:val="00736EBA"/>
    <w:rsid w:val="00737799"/>
    <w:rsid w:val="00746787"/>
    <w:rsid w:val="00751B15"/>
    <w:rsid w:val="00751C9B"/>
    <w:rsid w:val="00752BEA"/>
    <w:rsid w:val="00752E69"/>
    <w:rsid w:val="007556FB"/>
    <w:rsid w:val="00763A22"/>
    <w:rsid w:val="0077060D"/>
    <w:rsid w:val="007716AC"/>
    <w:rsid w:val="007740A7"/>
    <w:rsid w:val="00775A31"/>
    <w:rsid w:val="00780CDA"/>
    <w:rsid w:val="00784A64"/>
    <w:rsid w:val="00785556"/>
    <w:rsid w:val="00792339"/>
    <w:rsid w:val="00793C3F"/>
    <w:rsid w:val="00795246"/>
    <w:rsid w:val="007955AF"/>
    <w:rsid w:val="007955D5"/>
    <w:rsid w:val="0079646A"/>
    <w:rsid w:val="00797091"/>
    <w:rsid w:val="007A0549"/>
    <w:rsid w:val="007B7B57"/>
    <w:rsid w:val="007C10EF"/>
    <w:rsid w:val="007D122B"/>
    <w:rsid w:val="007D1539"/>
    <w:rsid w:val="007D2D02"/>
    <w:rsid w:val="007D7480"/>
    <w:rsid w:val="007E1E64"/>
    <w:rsid w:val="007E33BB"/>
    <w:rsid w:val="007E581F"/>
    <w:rsid w:val="007F2A60"/>
    <w:rsid w:val="007F43C6"/>
    <w:rsid w:val="007F72F5"/>
    <w:rsid w:val="008078C7"/>
    <w:rsid w:val="00807B3C"/>
    <w:rsid w:val="00810588"/>
    <w:rsid w:val="00813799"/>
    <w:rsid w:val="00815F87"/>
    <w:rsid w:val="00816801"/>
    <w:rsid w:val="00821219"/>
    <w:rsid w:val="00824344"/>
    <w:rsid w:val="00824537"/>
    <w:rsid w:val="00830814"/>
    <w:rsid w:val="008422B6"/>
    <w:rsid w:val="00846803"/>
    <w:rsid w:val="00847533"/>
    <w:rsid w:val="00851995"/>
    <w:rsid w:val="00853BBD"/>
    <w:rsid w:val="0085784B"/>
    <w:rsid w:val="00861BB9"/>
    <w:rsid w:val="00863133"/>
    <w:rsid w:val="00870285"/>
    <w:rsid w:val="00871B95"/>
    <w:rsid w:val="008749D5"/>
    <w:rsid w:val="00877066"/>
    <w:rsid w:val="0088142A"/>
    <w:rsid w:val="00882B9B"/>
    <w:rsid w:val="00885494"/>
    <w:rsid w:val="00886B71"/>
    <w:rsid w:val="008937A2"/>
    <w:rsid w:val="008B2457"/>
    <w:rsid w:val="008B33A9"/>
    <w:rsid w:val="008B4C91"/>
    <w:rsid w:val="008B5175"/>
    <w:rsid w:val="008C0B96"/>
    <w:rsid w:val="008D4452"/>
    <w:rsid w:val="008D47C2"/>
    <w:rsid w:val="008D54E2"/>
    <w:rsid w:val="008D592D"/>
    <w:rsid w:val="008D626E"/>
    <w:rsid w:val="008E3854"/>
    <w:rsid w:val="008E5F3B"/>
    <w:rsid w:val="008F1408"/>
    <w:rsid w:val="008F3558"/>
    <w:rsid w:val="008F3C7D"/>
    <w:rsid w:val="008F480D"/>
    <w:rsid w:val="009011CD"/>
    <w:rsid w:val="00903207"/>
    <w:rsid w:val="00906AD9"/>
    <w:rsid w:val="00912709"/>
    <w:rsid w:val="0091669C"/>
    <w:rsid w:val="00917624"/>
    <w:rsid w:val="00921A86"/>
    <w:rsid w:val="009243FE"/>
    <w:rsid w:val="00925B46"/>
    <w:rsid w:val="009277B7"/>
    <w:rsid w:val="00930C1C"/>
    <w:rsid w:val="00935DB1"/>
    <w:rsid w:val="0094670F"/>
    <w:rsid w:val="009500EC"/>
    <w:rsid w:val="009509C8"/>
    <w:rsid w:val="00951E45"/>
    <w:rsid w:val="00954701"/>
    <w:rsid w:val="00955910"/>
    <w:rsid w:val="009561BF"/>
    <w:rsid w:val="009566EF"/>
    <w:rsid w:val="0096139F"/>
    <w:rsid w:val="00966C39"/>
    <w:rsid w:val="00971E27"/>
    <w:rsid w:val="00972928"/>
    <w:rsid w:val="00974059"/>
    <w:rsid w:val="00977264"/>
    <w:rsid w:val="00977462"/>
    <w:rsid w:val="0098537E"/>
    <w:rsid w:val="00991443"/>
    <w:rsid w:val="00997CEC"/>
    <w:rsid w:val="009A1507"/>
    <w:rsid w:val="009A240F"/>
    <w:rsid w:val="009A7D9E"/>
    <w:rsid w:val="009B0854"/>
    <w:rsid w:val="009B2847"/>
    <w:rsid w:val="009B306D"/>
    <w:rsid w:val="009B409B"/>
    <w:rsid w:val="009C34FF"/>
    <w:rsid w:val="009D2811"/>
    <w:rsid w:val="009D437F"/>
    <w:rsid w:val="009D4C95"/>
    <w:rsid w:val="009D5523"/>
    <w:rsid w:val="009E03DC"/>
    <w:rsid w:val="009E5B90"/>
    <w:rsid w:val="009E77D7"/>
    <w:rsid w:val="009F06B8"/>
    <w:rsid w:val="009F5C36"/>
    <w:rsid w:val="00A02672"/>
    <w:rsid w:val="00A04835"/>
    <w:rsid w:val="00A0632C"/>
    <w:rsid w:val="00A12AF9"/>
    <w:rsid w:val="00A14BF8"/>
    <w:rsid w:val="00A154AC"/>
    <w:rsid w:val="00A23175"/>
    <w:rsid w:val="00A26E84"/>
    <w:rsid w:val="00A301B8"/>
    <w:rsid w:val="00A30C25"/>
    <w:rsid w:val="00A32705"/>
    <w:rsid w:val="00A35661"/>
    <w:rsid w:val="00A35DBF"/>
    <w:rsid w:val="00A372A9"/>
    <w:rsid w:val="00A37ADB"/>
    <w:rsid w:val="00A40BF1"/>
    <w:rsid w:val="00A41ABE"/>
    <w:rsid w:val="00A42327"/>
    <w:rsid w:val="00A44B85"/>
    <w:rsid w:val="00A47164"/>
    <w:rsid w:val="00A50F61"/>
    <w:rsid w:val="00A53CC7"/>
    <w:rsid w:val="00A549DD"/>
    <w:rsid w:val="00A5740D"/>
    <w:rsid w:val="00A57AE2"/>
    <w:rsid w:val="00A621AA"/>
    <w:rsid w:val="00A63B30"/>
    <w:rsid w:val="00A739BF"/>
    <w:rsid w:val="00A75620"/>
    <w:rsid w:val="00A75672"/>
    <w:rsid w:val="00A768C4"/>
    <w:rsid w:val="00A806C5"/>
    <w:rsid w:val="00A81EB2"/>
    <w:rsid w:val="00A829D4"/>
    <w:rsid w:val="00A85F5B"/>
    <w:rsid w:val="00A87F1E"/>
    <w:rsid w:val="00A9047D"/>
    <w:rsid w:val="00A907B9"/>
    <w:rsid w:val="00A911A4"/>
    <w:rsid w:val="00A91A00"/>
    <w:rsid w:val="00A92C4F"/>
    <w:rsid w:val="00A954A4"/>
    <w:rsid w:val="00A955E3"/>
    <w:rsid w:val="00A95CAD"/>
    <w:rsid w:val="00AA6893"/>
    <w:rsid w:val="00AA7D17"/>
    <w:rsid w:val="00AB0F06"/>
    <w:rsid w:val="00AB172E"/>
    <w:rsid w:val="00AB28C0"/>
    <w:rsid w:val="00AB37E9"/>
    <w:rsid w:val="00AC0240"/>
    <w:rsid w:val="00AC3F26"/>
    <w:rsid w:val="00AC4C7F"/>
    <w:rsid w:val="00AC6E31"/>
    <w:rsid w:val="00AC75FA"/>
    <w:rsid w:val="00AD4879"/>
    <w:rsid w:val="00AD53E2"/>
    <w:rsid w:val="00AD62E8"/>
    <w:rsid w:val="00AE205E"/>
    <w:rsid w:val="00AE3B8C"/>
    <w:rsid w:val="00AF48FB"/>
    <w:rsid w:val="00AF4D48"/>
    <w:rsid w:val="00AF4FA3"/>
    <w:rsid w:val="00AF58FA"/>
    <w:rsid w:val="00B02EF1"/>
    <w:rsid w:val="00B06ECA"/>
    <w:rsid w:val="00B106EA"/>
    <w:rsid w:val="00B10E11"/>
    <w:rsid w:val="00B13E2B"/>
    <w:rsid w:val="00B14779"/>
    <w:rsid w:val="00B17B30"/>
    <w:rsid w:val="00B2270F"/>
    <w:rsid w:val="00B23D11"/>
    <w:rsid w:val="00B2757F"/>
    <w:rsid w:val="00B276FA"/>
    <w:rsid w:val="00B34E11"/>
    <w:rsid w:val="00B43D4B"/>
    <w:rsid w:val="00B50247"/>
    <w:rsid w:val="00B53CE8"/>
    <w:rsid w:val="00B54FCB"/>
    <w:rsid w:val="00B55444"/>
    <w:rsid w:val="00B56DDC"/>
    <w:rsid w:val="00B57C4F"/>
    <w:rsid w:val="00B612EF"/>
    <w:rsid w:val="00B61CEA"/>
    <w:rsid w:val="00B63642"/>
    <w:rsid w:val="00B6578A"/>
    <w:rsid w:val="00B65D2E"/>
    <w:rsid w:val="00B7358C"/>
    <w:rsid w:val="00B744AA"/>
    <w:rsid w:val="00B7699E"/>
    <w:rsid w:val="00B809D6"/>
    <w:rsid w:val="00B8310C"/>
    <w:rsid w:val="00B85D45"/>
    <w:rsid w:val="00B86450"/>
    <w:rsid w:val="00B93DDB"/>
    <w:rsid w:val="00BA0AD6"/>
    <w:rsid w:val="00BA0EB6"/>
    <w:rsid w:val="00BA181C"/>
    <w:rsid w:val="00BA44F9"/>
    <w:rsid w:val="00BA4C1F"/>
    <w:rsid w:val="00BA721F"/>
    <w:rsid w:val="00BA7A1B"/>
    <w:rsid w:val="00BB0C58"/>
    <w:rsid w:val="00BB2160"/>
    <w:rsid w:val="00BB718B"/>
    <w:rsid w:val="00BC2C88"/>
    <w:rsid w:val="00BC40E9"/>
    <w:rsid w:val="00BD1B0D"/>
    <w:rsid w:val="00BD4C0E"/>
    <w:rsid w:val="00BE093D"/>
    <w:rsid w:val="00BE12F6"/>
    <w:rsid w:val="00BE202E"/>
    <w:rsid w:val="00BE3F58"/>
    <w:rsid w:val="00BE4859"/>
    <w:rsid w:val="00BF1080"/>
    <w:rsid w:val="00BF280D"/>
    <w:rsid w:val="00BF3673"/>
    <w:rsid w:val="00BF4F81"/>
    <w:rsid w:val="00BF6430"/>
    <w:rsid w:val="00BF65B9"/>
    <w:rsid w:val="00BF6F84"/>
    <w:rsid w:val="00C0535F"/>
    <w:rsid w:val="00C072F6"/>
    <w:rsid w:val="00C101A2"/>
    <w:rsid w:val="00C10AA1"/>
    <w:rsid w:val="00C144A9"/>
    <w:rsid w:val="00C21EC1"/>
    <w:rsid w:val="00C25103"/>
    <w:rsid w:val="00C26520"/>
    <w:rsid w:val="00C3251F"/>
    <w:rsid w:val="00C45078"/>
    <w:rsid w:val="00C4686C"/>
    <w:rsid w:val="00C470BC"/>
    <w:rsid w:val="00C47192"/>
    <w:rsid w:val="00C54225"/>
    <w:rsid w:val="00C5455B"/>
    <w:rsid w:val="00C55263"/>
    <w:rsid w:val="00C56F91"/>
    <w:rsid w:val="00C62D67"/>
    <w:rsid w:val="00C6500E"/>
    <w:rsid w:val="00C65FA8"/>
    <w:rsid w:val="00C665E2"/>
    <w:rsid w:val="00C700F5"/>
    <w:rsid w:val="00C7070E"/>
    <w:rsid w:val="00C717F7"/>
    <w:rsid w:val="00C74AF1"/>
    <w:rsid w:val="00C84952"/>
    <w:rsid w:val="00C96243"/>
    <w:rsid w:val="00CA27B6"/>
    <w:rsid w:val="00CA3E53"/>
    <w:rsid w:val="00CA6E7C"/>
    <w:rsid w:val="00CB0B9B"/>
    <w:rsid w:val="00CB4B12"/>
    <w:rsid w:val="00CB5092"/>
    <w:rsid w:val="00CB745A"/>
    <w:rsid w:val="00CC4878"/>
    <w:rsid w:val="00CE670A"/>
    <w:rsid w:val="00CE6D44"/>
    <w:rsid w:val="00CE7A23"/>
    <w:rsid w:val="00CF4DEC"/>
    <w:rsid w:val="00CF70FA"/>
    <w:rsid w:val="00D0441F"/>
    <w:rsid w:val="00D06F68"/>
    <w:rsid w:val="00D11238"/>
    <w:rsid w:val="00D12F78"/>
    <w:rsid w:val="00D14CBD"/>
    <w:rsid w:val="00D1505C"/>
    <w:rsid w:val="00D1762A"/>
    <w:rsid w:val="00D176BE"/>
    <w:rsid w:val="00D22EF5"/>
    <w:rsid w:val="00D25742"/>
    <w:rsid w:val="00D3121C"/>
    <w:rsid w:val="00D32DF1"/>
    <w:rsid w:val="00D330DA"/>
    <w:rsid w:val="00D403BA"/>
    <w:rsid w:val="00D4108E"/>
    <w:rsid w:val="00D44D45"/>
    <w:rsid w:val="00D51E47"/>
    <w:rsid w:val="00D5237E"/>
    <w:rsid w:val="00D53CAC"/>
    <w:rsid w:val="00D727E3"/>
    <w:rsid w:val="00D736F8"/>
    <w:rsid w:val="00D767D7"/>
    <w:rsid w:val="00D81ED6"/>
    <w:rsid w:val="00D82942"/>
    <w:rsid w:val="00D835DE"/>
    <w:rsid w:val="00D86C88"/>
    <w:rsid w:val="00D915EF"/>
    <w:rsid w:val="00D920C1"/>
    <w:rsid w:val="00D93928"/>
    <w:rsid w:val="00D962DD"/>
    <w:rsid w:val="00DA03E5"/>
    <w:rsid w:val="00DB184A"/>
    <w:rsid w:val="00DB520F"/>
    <w:rsid w:val="00DC3002"/>
    <w:rsid w:val="00DC3CB4"/>
    <w:rsid w:val="00DC5469"/>
    <w:rsid w:val="00DC5E63"/>
    <w:rsid w:val="00DC7358"/>
    <w:rsid w:val="00DD079B"/>
    <w:rsid w:val="00DD12BC"/>
    <w:rsid w:val="00DD3198"/>
    <w:rsid w:val="00DD3AB0"/>
    <w:rsid w:val="00DD4753"/>
    <w:rsid w:val="00DD5244"/>
    <w:rsid w:val="00DD6267"/>
    <w:rsid w:val="00DE1855"/>
    <w:rsid w:val="00DE5C21"/>
    <w:rsid w:val="00DE60F8"/>
    <w:rsid w:val="00DF3204"/>
    <w:rsid w:val="00DF44A7"/>
    <w:rsid w:val="00DF5B77"/>
    <w:rsid w:val="00DF5D6B"/>
    <w:rsid w:val="00DF68E3"/>
    <w:rsid w:val="00DF6B14"/>
    <w:rsid w:val="00DF7DFA"/>
    <w:rsid w:val="00E002A5"/>
    <w:rsid w:val="00E008CE"/>
    <w:rsid w:val="00E0153E"/>
    <w:rsid w:val="00E01B00"/>
    <w:rsid w:val="00E030BD"/>
    <w:rsid w:val="00E044F4"/>
    <w:rsid w:val="00E13C3E"/>
    <w:rsid w:val="00E144B7"/>
    <w:rsid w:val="00E20DE9"/>
    <w:rsid w:val="00E23878"/>
    <w:rsid w:val="00E27857"/>
    <w:rsid w:val="00E3490A"/>
    <w:rsid w:val="00E35AE3"/>
    <w:rsid w:val="00E35E75"/>
    <w:rsid w:val="00E37471"/>
    <w:rsid w:val="00E379BB"/>
    <w:rsid w:val="00E418B6"/>
    <w:rsid w:val="00E430D8"/>
    <w:rsid w:val="00E43F80"/>
    <w:rsid w:val="00E45444"/>
    <w:rsid w:val="00E53091"/>
    <w:rsid w:val="00E53441"/>
    <w:rsid w:val="00E534EB"/>
    <w:rsid w:val="00E53640"/>
    <w:rsid w:val="00E53B9E"/>
    <w:rsid w:val="00E5782E"/>
    <w:rsid w:val="00E57D70"/>
    <w:rsid w:val="00E60C64"/>
    <w:rsid w:val="00E630C4"/>
    <w:rsid w:val="00E675F2"/>
    <w:rsid w:val="00E71F22"/>
    <w:rsid w:val="00E74001"/>
    <w:rsid w:val="00E75982"/>
    <w:rsid w:val="00E770B5"/>
    <w:rsid w:val="00E83B7F"/>
    <w:rsid w:val="00E847A1"/>
    <w:rsid w:val="00E9256C"/>
    <w:rsid w:val="00E97557"/>
    <w:rsid w:val="00EA1D07"/>
    <w:rsid w:val="00EA6B44"/>
    <w:rsid w:val="00EA7602"/>
    <w:rsid w:val="00EB06EE"/>
    <w:rsid w:val="00EB0F18"/>
    <w:rsid w:val="00ED1D0C"/>
    <w:rsid w:val="00ED5736"/>
    <w:rsid w:val="00EE036E"/>
    <w:rsid w:val="00EE27FA"/>
    <w:rsid w:val="00EE2902"/>
    <w:rsid w:val="00EE515E"/>
    <w:rsid w:val="00EF2FFB"/>
    <w:rsid w:val="00EF4E0A"/>
    <w:rsid w:val="00EF65D2"/>
    <w:rsid w:val="00F07203"/>
    <w:rsid w:val="00F11512"/>
    <w:rsid w:val="00F12B14"/>
    <w:rsid w:val="00F133D4"/>
    <w:rsid w:val="00F15AB3"/>
    <w:rsid w:val="00F16D9A"/>
    <w:rsid w:val="00F17378"/>
    <w:rsid w:val="00F2291D"/>
    <w:rsid w:val="00F23D7F"/>
    <w:rsid w:val="00F27603"/>
    <w:rsid w:val="00F305AD"/>
    <w:rsid w:val="00F30A2E"/>
    <w:rsid w:val="00F333A3"/>
    <w:rsid w:val="00F40249"/>
    <w:rsid w:val="00F40403"/>
    <w:rsid w:val="00F43914"/>
    <w:rsid w:val="00F46057"/>
    <w:rsid w:val="00F47521"/>
    <w:rsid w:val="00F47D22"/>
    <w:rsid w:val="00F51DE8"/>
    <w:rsid w:val="00F541A0"/>
    <w:rsid w:val="00F54556"/>
    <w:rsid w:val="00F561EA"/>
    <w:rsid w:val="00F57B7F"/>
    <w:rsid w:val="00F62DBD"/>
    <w:rsid w:val="00F63040"/>
    <w:rsid w:val="00F63236"/>
    <w:rsid w:val="00F653BE"/>
    <w:rsid w:val="00F714E5"/>
    <w:rsid w:val="00F72B84"/>
    <w:rsid w:val="00F765EB"/>
    <w:rsid w:val="00F77D62"/>
    <w:rsid w:val="00F80304"/>
    <w:rsid w:val="00F805C2"/>
    <w:rsid w:val="00F82C09"/>
    <w:rsid w:val="00F83F25"/>
    <w:rsid w:val="00F83F79"/>
    <w:rsid w:val="00F84F7C"/>
    <w:rsid w:val="00F85179"/>
    <w:rsid w:val="00F9522B"/>
    <w:rsid w:val="00F95B4D"/>
    <w:rsid w:val="00F96A64"/>
    <w:rsid w:val="00F96CFC"/>
    <w:rsid w:val="00F96F1A"/>
    <w:rsid w:val="00F97B9C"/>
    <w:rsid w:val="00FA24B6"/>
    <w:rsid w:val="00FA2961"/>
    <w:rsid w:val="00FB2E2C"/>
    <w:rsid w:val="00FB3767"/>
    <w:rsid w:val="00FB3DC9"/>
    <w:rsid w:val="00FB42F9"/>
    <w:rsid w:val="00FB5583"/>
    <w:rsid w:val="00FB5999"/>
    <w:rsid w:val="00FB607A"/>
    <w:rsid w:val="00FC6E40"/>
    <w:rsid w:val="00FC74B6"/>
    <w:rsid w:val="00FD2629"/>
    <w:rsid w:val="00FD3A62"/>
    <w:rsid w:val="00FD3FF2"/>
    <w:rsid w:val="00FD4314"/>
    <w:rsid w:val="00FD4CED"/>
    <w:rsid w:val="00FE07AC"/>
    <w:rsid w:val="00FE1FD4"/>
    <w:rsid w:val="00FE66CC"/>
    <w:rsid w:val="00FE6A27"/>
    <w:rsid w:val="00FE7C3E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1EFD5"/>
  <w14:defaultImageDpi w14:val="32767"/>
  <w15:docId w15:val="{E352D614-45F2-47F2-BE7D-58E2DB2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0720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6F"/>
  </w:style>
  <w:style w:type="paragraph" w:styleId="Footer">
    <w:name w:val="footer"/>
    <w:basedOn w:val="Normal"/>
    <w:link w:val="FooterChar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6F"/>
  </w:style>
  <w:style w:type="paragraph" w:customStyle="1" w:styleId="PressRelease-Heading">
    <w:name w:val="Press Release-Heading"/>
    <w:basedOn w:val="Normal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yperlink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7E9"/>
    <w:pPr>
      <w:ind w:left="720"/>
      <w:contextualSpacing/>
    </w:pPr>
  </w:style>
  <w:style w:type="table" w:styleId="TableGrid">
    <w:name w:val="Table Grid"/>
    <w:basedOn w:val="TableNormal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C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6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6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80"/>
    <w:rPr>
      <w:rFonts w:ascii="Segoe UI" w:hAnsi="Segoe UI" w:cs="Segoe UI"/>
      <w:sz w:val="18"/>
      <w:szCs w:val="18"/>
    </w:rPr>
  </w:style>
  <w:style w:type="paragraph" w:customStyle="1" w:styleId="REPORTTEXT">
    <w:name w:val="REPORT TEXT"/>
    <w:basedOn w:val="Normal"/>
    <w:link w:val="REPORTTEXTChar"/>
    <w:uiPriority w:val="1"/>
    <w:qFormat/>
    <w:rsid w:val="005B313E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efaultParagraphFont"/>
    <w:link w:val="REPORTTEXT"/>
    <w:uiPriority w:val="1"/>
    <w:rsid w:val="005B313E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il">
    <w:name w:val="il"/>
    <w:basedOn w:val="DefaultParagraphFont"/>
    <w:rsid w:val="00DF68E3"/>
  </w:style>
  <w:style w:type="paragraph" w:customStyle="1" w:styleId="Default">
    <w:name w:val="Default"/>
    <w:rsid w:val="00C4507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44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D4879"/>
    <w:rPr>
      <w:i/>
      <w:iCs/>
    </w:rPr>
  </w:style>
  <w:style w:type="paragraph" w:customStyle="1" w:styleId="reporttext0">
    <w:name w:val="reporttext"/>
    <w:basedOn w:val="Normal"/>
    <w:rsid w:val="00D12F78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en-US"/>
    </w:rPr>
  </w:style>
  <w:style w:type="paragraph" w:styleId="BodyText">
    <w:name w:val="Body Text"/>
    <w:basedOn w:val="Normal"/>
    <w:link w:val="BodyTextChar"/>
    <w:uiPriority w:val="99"/>
    <w:unhideWhenUsed/>
    <w:rsid w:val="008D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54E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54E2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E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0E11"/>
  </w:style>
  <w:style w:type="character" w:styleId="EndnoteReference">
    <w:name w:val="endnote reference"/>
    <w:basedOn w:val="DefaultParagraphFont"/>
    <w:uiPriority w:val="99"/>
    <w:semiHidden/>
    <w:unhideWhenUsed/>
    <w:rsid w:val="00B10E11"/>
    <w:rPr>
      <w:vertAlign w:val="superscript"/>
    </w:rPr>
  </w:style>
  <w:style w:type="character" w:styleId="Strong">
    <w:name w:val="Strong"/>
    <w:basedOn w:val="DefaultParagraphFont"/>
    <w:uiPriority w:val="22"/>
    <w:qFormat/>
    <w:rsid w:val="00C700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07203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761D7"/>
    <w:rPr>
      <w:color w:val="605E5C"/>
      <w:shd w:val="clear" w:color="auto" w:fill="E1DFDD"/>
    </w:rPr>
  </w:style>
  <w:style w:type="character" w:customStyle="1" w:styleId="descriptionleft">
    <w:name w:val="descriptionleft"/>
    <w:basedOn w:val="DefaultParagraphFont"/>
    <w:rsid w:val="0085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drzewiecka@linkleaders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podolak@eu.j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ll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329F657069445A89BEFD938F7975C" ma:contentTypeVersion="13" ma:contentTypeDescription="Create a new document." ma:contentTypeScope="" ma:versionID="4dd7a336ac70f47976dcd1fdb19e5ec6">
  <xsd:schema xmlns:xsd="http://www.w3.org/2001/XMLSchema" xmlns:xs="http://www.w3.org/2001/XMLSchema" xmlns:p="http://schemas.microsoft.com/office/2006/metadata/properties" xmlns:ns3="38fbfec8-51d4-4aa5-8630-2897245860bd" xmlns:ns4="f2dad9b4-f532-4285-b1cd-307d445e2d2c" targetNamespace="http://schemas.microsoft.com/office/2006/metadata/properties" ma:root="true" ma:fieldsID="9d72509c7c16051259989b74c55668e0" ns3:_="" ns4:_="">
    <xsd:import namespace="38fbfec8-51d4-4aa5-8630-2897245860bd"/>
    <xsd:import namespace="f2dad9b4-f532-4285-b1cd-307d445e2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fec8-51d4-4aa5-8630-289724586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d9b4-f532-4285-b1cd-307d445e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8FDDE-041B-4BA9-81F6-319430ECF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fec8-51d4-4aa5-8630-2897245860bd"/>
    <ds:schemaRef ds:uri="f2dad9b4-f532-4285-b1cd-307d445e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2662-655D-48A1-A1B7-69C59C3143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55F630-8E1D-4A0E-A133-BE25260D0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F86E4C-6DC3-44BD-967C-16B49EF28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JLL-Global-NewsRelease.dotx</Template>
  <TotalTime>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3330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Podolak, Anna</cp:lastModifiedBy>
  <cp:revision>6</cp:revision>
  <cp:lastPrinted>2020-02-25T09:13:00Z</cp:lastPrinted>
  <dcterms:created xsi:type="dcterms:W3CDTF">2021-10-06T13:30:00Z</dcterms:created>
  <dcterms:modified xsi:type="dcterms:W3CDTF">2021-10-09T06:54:00Z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0x010100DE0329F657069445A89BEFD938F7975C</vt:lpwstr>
  </property>
</Properties>
</file>