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20B" w14:textId="03011743" w:rsidR="00432AAE" w:rsidRDefault="00D03CA3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b/>
          <w:sz w:val="28"/>
          <w:szCs w:val="28"/>
          <w:u w:val="single"/>
        </w:rPr>
      </w:pPr>
      <w:r w:rsidRPr="00660C88">
        <w:rPr>
          <w:rFonts w:ascii="Arial Nova Light" w:hAnsi="Arial Nova Light"/>
          <w:b/>
          <w:sz w:val="28"/>
          <w:szCs w:val="28"/>
          <w:u w:val="single"/>
        </w:rPr>
        <w:t xml:space="preserve">17 e 18 de outubro </w:t>
      </w:r>
      <w:r w:rsidR="00660C88" w:rsidRPr="00660C88">
        <w:rPr>
          <w:rFonts w:ascii="Arial Nova Light" w:hAnsi="Arial Nova Light"/>
          <w:b/>
          <w:sz w:val="28"/>
          <w:szCs w:val="28"/>
          <w:u w:val="single"/>
        </w:rPr>
        <w:t>em Oeiras</w:t>
      </w:r>
    </w:p>
    <w:p w14:paraId="5BE61ECF" w14:textId="77777777" w:rsidR="00660C88" w:rsidRPr="00660C88" w:rsidRDefault="00660C88" w:rsidP="00E73C69">
      <w:pPr>
        <w:spacing w:after="0" w:line="240" w:lineRule="auto"/>
        <w:ind w:left="-567" w:right="-285" w:hanging="284"/>
        <w:jc w:val="center"/>
        <w:rPr>
          <w:rFonts w:ascii="Arial Nova Light" w:hAnsi="Arial Nova Light"/>
          <w:b/>
          <w:sz w:val="28"/>
          <w:szCs w:val="28"/>
          <w:u w:val="single"/>
        </w:rPr>
      </w:pPr>
    </w:p>
    <w:p w14:paraId="2659B391" w14:textId="77777777" w:rsidR="00D03CA3" w:rsidRDefault="001D4B27" w:rsidP="001C5720">
      <w:pPr>
        <w:spacing w:after="0" w:line="240" w:lineRule="auto"/>
        <w:jc w:val="center"/>
        <w:rPr>
          <w:rFonts w:ascii="Arial Nova Light" w:hAnsi="Arial Nova Light"/>
          <w:b/>
          <w:color w:val="C00000"/>
          <w:sz w:val="48"/>
          <w:szCs w:val="44"/>
        </w:rPr>
      </w:pPr>
      <w:r>
        <w:rPr>
          <w:rFonts w:ascii="Arial Nova Light" w:hAnsi="Arial Nova Light"/>
          <w:b/>
          <w:color w:val="C00000"/>
          <w:sz w:val="48"/>
          <w:szCs w:val="44"/>
        </w:rPr>
        <w:t xml:space="preserve">Estrella Damm </w:t>
      </w:r>
      <w:r w:rsidR="00D03CA3">
        <w:rPr>
          <w:rFonts w:ascii="Arial Nova Light" w:hAnsi="Arial Nova Light"/>
          <w:b/>
          <w:color w:val="C00000"/>
          <w:sz w:val="48"/>
          <w:szCs w:val="44"/>
        </w:rPr>
        <w:t xml:space="preserve">volta a marcar presença </w:t>
      </w:r>
    </w:p>
    <w:p w14:paraId="29A1B11C" w14:textId="46B1997A" w:rsidR="001C5720" w:rsidRPr="009B520A" w:rsidRDefault="00D03CA3" w:rsidP="001C5720">
      <w:pPr>
        <w:spacing w:after="0" w:line="240" w:lineRule="auto"/>
        <w:jc w:val="center"/>
        <w:rPr>
          <w:rFonts w:ascii="Arial Nova Light" w:hAnsi="Arial Nova Light"/>
          <w:b/>
          <w:color w:val="C00000"/>
          <w:sz w:val="48"/>
          <w:szCs w:val="44"/>
        </w:rPr>
      </w:pPr>
      <w:r>
        <w:rPr>
          <w:rFonts w:ascii="Arial Nova Light" w:hAnsi="Arial Nova Light"/>
          <w:b/>
          <w:color w:val="C00000"/>
          <w:sz w:val="48"/>
          <w:szCs w:val="44"/>
        </w:rPr>
        <w:t>no</w:t>
      </w:r>
      <w:r w:rsidR="001D4B27">
        <w:rPr>
          <w:rFonts w:ascii="Arial Nova Light" w:hAnsi="Arial Nova Light"/>
          <w:b/>
          <w:color w:val="C00000"/>
          <w:sz w:val="48"/>
          <w:szCs w:val="44"/>
        </w:rPr>
        <w:t xml:space="preserve"> Congresso dos Cozinheiros </w:t>
      </w:r>
    </w:p>
    <w:p w14:paraId="3B145318" w14:textId="77777777" w:rsidR="00F5383D" w:rsidRPr="009B520A" w:rsidRDefault="00F5383D" w:rsidP="00E63397">
      <w:pPr>
        <w:spacing w:after="0" w:line="240" w:lineRule="auto"/>
        <w:ind w:left="284" w:hanging="284"/>
        <w:jc w:val="center"/>
        <w:rPr>
          <w:rFonts w:ascii="Arial Nova Light" w:hAnsi="Arial Nova Light"/>
          <w:b/>
          <w:color w:val="C00000"/>
          <w:sz w:val="28"/>
          <w:szCs w:val="44"/>
        </w:rPr>
      </w:pPr>
    </w:p>
    <w:p w14:paraId="08CC7777" w14:textId="6F3B7CCE" w:rsidR="0018583A" w:rsidRDefault="00D03CA3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bookmarkStart w:id="0" w:name="_Hlk525164128"/>
      <w:r>
        <w:rPr>
          <w:rFonts w:ascii="Arial Nova Light" w:hAnsi="Arial Nova Light"/>
          <w:bCs/>
          <w:iCs/>
          <w:color w:val="000000"/>
        </w:rPr>
        <w:t>O Congresso dos Cozinheiros está de regresso para a sua 17ª edição, nos dias 17 e 18 de outubro. O evento deste ano</w:t>
      </w:r>
      <w:r w:rsidR="00660C88">
        <w:rPr>
          <w:rFonts w:ascii="Arial Nova Light" w:hAnsi="Arial Nova Light"/>
          <w:bCs/>
          <w:iCs/>
          <w:color w:val="000000"/>
        </w:rPr>
        <w:t xml:space="preserve">, </w:t>
      </w:r>
      <w:r w:rsidR="00214DD6">
        <w:rPr>
          <w:rFonts w:ascii="Arial Nova Light" w:hAnsi="Arial Nova Light"/>
          <w:bCs/>
          <w:iCs/>
          <w:color w:val="000000"/>
        </w:rPr>
        <w:t xml:space="preserve">que </w:t>
      </w:r>
      <w:r w:rsidR="00660C88">
        <w:rPr>
          <w:rFonts w:ascii="Arial Nova Light" w:hAnsi="Arial Nova Light"/>
          <w:bCs/>
          <w:iCs/>
          <w:color w:val="000000"/>
        </w:rPr>
        <w:t>volta a contar com o patrocínio da Estrella Damm,</w:t>
      </w:r>
      <w:r>
        <w:rPr>
          <w:rFonts w:ascii="Arial Nova Light" w:hAnsi="Arial Nova Light"/>
          <w:bCs/>
          <w:iCs/>
          <w:color w:val="000000"/>
        </w:rPr>
        <w:t xml:space="preserve"> vai realizar-se num modelo híbrido</w:t>
      </w:r>
      <w:r w:rsidR="00660C88">
        <w:rPr>
          <w:rFonts w:ascii="Arial Nova Light" w:hAnsi="Arial Nova Light"/>
          <w:bCs/>
          <w:iCs/>
          <w:color w:val="000000"/>
        </w:rPr>
        <w:t>,</w:t>
      </w:r>
      <w:r>
        <w:rPr>
          <w:rFonts w:ascii="Arial Nova Light" w:hAnsi="Arial Nova Light"/>
          <w:bCs/>
          <w:iCs/>
          <w:color w:val="000000"/>
        </w:rPr>
        <w:t xml:space="preserve"> presencial nos Nirvana Estúdios</w:t>
      </w:r>
      <w:r w:rsidR="00AF3C96">
        <w:rPr>
          <w:rFonts w:ascii="Arial Nova Light" w:hAnsi="Arial Nova Light"/>
          <w:bCs/>
          <w:iCs/>
          <w:color w:val="000000"/>
        </w:rPr>
        <w:t xml:space="preserve">, em Oeiras, </w:t>
      </w:r>
      <w:r>
        <w:rPr>
          <w:rFonts w:ascii="Arial Nova Light" w:hAnsi="Arial Nova Light"/>
          <w:bCs/>
          <w:iCs/>
          <w:color w:val="000000"/>
        </w:rPr>
        <w:t xml:space="preserve">e com transmissão online de forma gratuita. </w:t>
      </w:r>
      <w:r w:rsidR="0018583A">
        <w:rPr>
          <w:rFonts w:ascii="Arial Nova Light" w:hAnsi="Arial Nova Light"/>
          <w:bCs/>
          <w:iCs/>
          <w:color w:val="000000"/>
        </w:rPr>
        <w:t xml:space="preserve">“Pessoas, Natureza, Gastronomia” são os temas orientadores do Congresso que </w:t>
      </w:r>
      <w:r w:rsidR="00214DD6">
        <w:rPr>
          <w:rFonts w:ascii="Arial Nova Light" w:hAnsi="Arial Nova Light"/>
          <w:bCs/>
          <w:iCs/>
          <w:color w:val="000000"/>
        </w:rPr>
        <w:t>reúne</w:t>
      </w:r>
      <w:r w:rsidR="00660C88">
        <w:rPr>
          <w:rFonts w:ascii="Arial Nova Light" w:hAnsi="Arial Nova Light"/>
          <w:bCs/>
          <w:iCs/>
          <w:color w:val="000000"/>
        </w:rPr>
        <w:t xml:space="preserve"> os profissionais da restauração para debaterem o futuro do setor.</w:t>
      </w:r>
    </w:p>
    <w:p w14:paraId="2194B6C8" w14:textId="77777777" w:rsidR="0018583A" w:rsidRDefault="0018583A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498FCD57" w14:textId="25AF352D" w:rsidR="00D03CA3" w:rsidRPr="00D03CA3" w:rsidRDefault="0018583A" w:rsidP="00660C88">
      <w:pPr>
        <w:spacing w:after="0" w:line="360" w:lineRule="auto"/>
        <w:jc w:val="both"/>
        <w:rPr>
          <w:rFonts w:ascii="Arial" w:hAnsi="Arial" w:cs="Arial"/>
          <w:color w:val="FFFFFF"/>
          <w:sz w:val="27"/>
          <w:szCs w:val="27"/>
        </w:rPr>
      </w:pPr>
      <w:r>
        <w:rPr>
          <w:rFonts w:ascii="Arial Nova Light" w:hAnsi="Arial Nova Light"/>
          <w:bCs/>
          <w:iCs/>
          <w:color w:val="000000"/>
        </w:rPr>
        <w:t>Depois de dois</w:t>
      </w:r>
      <w:r w:rsidR="00AF3C96">
        <w:rPr>
          <w:rFonts w:ascii="Arial Nova Light" w:hAnsi="Arial Nova Light"/>
          <w:bCs/>
          <w:iCs/>
          <w:color w:val="000000"/>
        </w:rPr>
        <w:t xml:space="preserve"> ano</w:t>
      </w:r>
      <w:r>
        <w:rPr>
          <w:rFonts w:ascii="Arial Nova Light" w:hAnsi="Arial Nova Light"/>
          <w:bCs/>
          <w:iCs/>
          <w:color w:val="000000"/>
        </w:rPr>
        <w:t>s</w:t>
      </w:r>
      <w:r w:rsidR="00AF3C96">
        <w:rPr>
          <w:rFonts w:ascii="Arial Nova Light" w:hAnsi="Arial Nova Light"/>
          <w:bCs/>
          <w:iCs/>
          <w:color w:val="000000"/>
        </w:rPr>
        <w:t xml:space="preserve"> de</w:t>
      </w:r>
      <w:r w:rsidR="00320E85">
        <w:rPr>
          <w:rFonts w:ascii="Arial Nova Light" w:hAnsi="Arial Nova Light"/>
          <w:bCs/>
          <w:iCs/>
          <w:color w:val="000000"/>
        </w:rPr>
        <w:t xml:space="preserve"> desafios </w:t>
      </w:r>
      <w:r w:rsidR="00660C88">
        <w:rPr>
          <w:rFonts w:ascii="Arial Nova Light" w:hAnsi="Arial Nova Light"/>
          <w:bCs/>
          <w:iCs/>
          <w:color w:val="000000"/>
        </w:rPr>
        <w:t>sem precedentes</w:t>
      </w:r>
      <w:r w:rsidR="00320E85">
        <w:rPr>
          <w:rFonts w:ascii="Arial Nova Light" w:hAnsi="Arial Nova Light"/>
          <w:bCs/>
          <w:iCs/>
          <w:color w:val="000000"/>
        </w:rPr>
        <w:t xml:space="preserve"> para a gastronomia, </w:t>
      </w:r>
      <w:r w:rsidR="00320E85" w:rsidRPr="00780F81">
        <w:rPr>
          <w:rFonts w:ascii="Arial Nova Light" w:hAnsi="Arial Nova Light"/>
          <w:b/>
          <w:iCs/>
          <w:color w:val="000000"/>
        </w:rPr>
        <w:t>Estrella Damm</w:t>
      </w:r>
      <w:r w:rsidR="00320E85">
        <w:rPr>
          <w:rFonts w:ascii="Arial Nova Light" w:hAnsi="Arial Nova Light"/>
          <w:bCs/>
          <w:iCs/>
          <w:color w:val="000000"/>
        </w:rPr>
        <w:t xml:space="preserve"> </w:t>
      </w:r>
      <w:r w:rsidR="00C77A26">
        <w:rPr>
          <w:rFonts w:ascii="Arial Nova Light" w:hAnsi="Arial Nova Light"/>
          <w:bCs/>
          <w:iCs/>
          <w:color w:val="000000"/>
        </w:rPr>
        <w:t>reforça o seu apoio ao</w:t>
      </w:r>
      <w:r w:rsidR="00660C88">
        <w:rPr>
          <w:rFonts w:ascii="Arial Nova Light" w:hAnsi="Arial Nova Light"/>
          <w:bCs/>
          <w:iCs/>
          <w:color w:val="000000"/>
        </w:rPr>
        <w:t>s parceiros do setor ao</w:t>
      </w:r>
      <w:r w:rsidR="00C77A26">
        <w:rPr>
          <w:rFonts w:ascii="Arial Nova Light" w:hAnsi="Arial Nova Light"/>
          <w:bCs/>
          <w:iCs/>
          <w:color w:val="000000"/>
        </w:rPr>
        <w:t xml:space="preserve"> </w:t>
      </w:r>
      <w:r w:rsidR="00320E85">
        <w:rPr>
          <w:rFonts w:ascii="Arial Nova Light" w:hAnsi="Arial Nova Light"/>
          <w:bCs/>
          <w:iCs/>
          <w:color w:val="000000"/>
        </w:rPr>
        <w:t>ser a marca de cerveja patrocinadora do evento nacional</w:t>
      </w:r>
      <w:r w:rsidR="00C77A26">
        <w:rPr>
          <w:rFonts w:ascii="Arial Nova Light" w:hAnsi="Arial Nova Light"/>
          <w:bCs/>
          <w:iCs/>
          <w:color w:val="000000"/>
        </w:rPr>
        <w:t>,</w:t>
      </w:r>
      <w:r w:rsidR="00320E85">
        <w:rPr>
          <w:rFonts w:ascii="Arial Nova Light" w:hAnsi="Arial Nova Light"/>
          <w:bCs/>
          <w:iCs/>
          <w:color w:val="000000"/>
        </w:rPr>
        <w:t xml:space="preserve"> que reúne os maiores especialistas</w:t>
      </w:r>
      <w:r w:rsidR="00660C88">
        <w:rPr>
          <w:rFonts w:ascii="Arial Nova Light" w:hAnsi="Arial Nova Light"/>
          <w:bCs/>
          <w:iCs/>
          <w:color w:val="000000"/>
        </w:rPr>
        <w:t xml:space="preserve"> </w:t>
      </w:r>
      <w:r w:rsidR="00D5768B">
        <w:rPr>
          <w:rFonts w:ascii="Arial Nova Light" w:hAnsi="Arial Nova Light"/>
          <w:bCs/>
          <w:iCs/>
          <w:color w:val="000000"/>
        </w:rPr>
        <w:t xml:space="preserve">e onde se lançam os alicerces para o futuro da atividade. </w:t>
      </w:r>
    </w:p>
    <w:p w14:paraId="334AC5FD" w14:textId="77777777" w:rsidR="00D5768B" w:rsidRDefault="00D5768B" w:rsidP="001D4B27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5A9E739B" w14:textId="3FB2AA3C" w:rsidR="003224F4" w:rsidRDefault="00660C88" w:rsidP="00C77A26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  <w:r>
        <w:rPr>
          <w:rFonts w:ascii="Arial Nova Light" w:hAnsi="Arial Nova Light"/>
          <w:bCs/>
          <w:iCs/>
          <w:color w:val="000000"/>
        </w:rPr>
        <w:t>Temas como a cozinha vegan, a sustentabilidade, a importância da identidade gastronómica ou novas formas de gestão, são alguns dos temas em destaque no Congresso</w:t>
      </w:r>
      <w:r w:rsidR="00214DD6">
        <w:rPr>
          <w:rFonts w:ascii="Arial Nova Light" w:hAnsi="Arial Nova Light"/>
          <w:bCs/>
          <w:iCs/>
          <w:color w:val="000000"/>
        </w:rPr>
        <w:t xml:space="preserve"> e que vão permitir troca de conhecimento enriquecedora para todos os profissionais do setor.</w:t>
      </w:r>
    </w:p>
    <w:p w14:paraId="62D70316" w14:textId="77777777" w:rsidR="00C77A26" w:rsidRPr="009B520A" w:rsidRDefault="00C77A26" w:rsidP="00C77A26">
      <w:pPr>
        <w:spacing w:after="0" w:line="360" w:lineRule="auto"/>
        <w:jc w:val="both"/>
        <w:rPr>
          <w:rFonts w:ascii="Arial Nova Light" w:hAnsi="Arial Nova Light"/>
          <w:bCs/>
          <w:iCs/>
          <w:color w:val="000000"/>
        </w:rPr>
      </w:pPr>
    </w:p>
    <w:p w14:paraId="673FDA40" w14:textId="0F9AA5B0" w:rsidR="00780F81" w:rsidRDefault="002500FE" w:rsidP="001D4B27">
      <w:pPr>
        <w:spacing w:after="0" w:line="360" w:lineRule="auto"/>
        <w:jc w:val="both"/>
        <w:rPr>
          <w:rFonts w:ascii="Arial Nova Light" w:hAnsi="Arial Nova Light"/>
        </w:rPr>
      </w:pPr>
      <w:r w:rsidRPr="002500FE">
        <w:rPr>
          <w:rFonts w:ascii="Arial Nova Light" w:hAnsi="Arial Nova Light"/>
        </w:rPr>
        <w:t xml:space="preserve">Para </w:t>
      </w:r>
      <w:r w:rsidR="00CB3A31" w:rsidRPr="009B520A">
        <w:rPr>
          <w:rFonts w:ascii="Arial Nova Light" w:hAnsi="Arial Nova Light"/>
          <w:b/>
          <w:bCs/>
        </w:rPr>
        <w:t>Vanessa Germano</w:t>
      </w:r>
      <w:r w:rsidR="00CB3A31" w:rsidRPr="009B520A">
        <w:rPr>
          <w:rFonts w:ascii="Arial Nova Light" w:hAnsi="Arial Nova Light"/>
        </w:rPr>
        <w:t>, Brand Manager d</w:t>
      </w:r>
      <w:r w:rsidR="00660C88">
        <w:rPr>
          <w:rFonts w:ascii="Arial Nova Light" w:hAnsi="Arial Nova Light"/>
        </w:rPr>
        <w:t>e Estrella Damm</w:t>
      </w:r>
      <w:r w:rsidR="00CB3A31" w:rsidRPr="009B520A">
        <w:rPr>
          <w:rFonts w:ascii="Arial Nova Light" w:hAnsi="Arial Nova Light"/>
        </w:rPr>
        <w:t>,</w:t>
      </w:r>
      <w:r w:rsidR="00660C88">
        <w:rPr>
          <w:rFonts w:ascii="Arial Nova Light" w:hAnsi="Arial Nova Light"/>
        </w:rPr>
        <w:t xml:space="preserve"> o apoio a este evento faz mais sentido </w:t>
      </w:r>
      <w:r w:rsidR="006F3E1A">
        <w:rPr>
          <w:rFonts w:ascii="Arial Nova Light" w:hAnsi="Arial Nova Light"/>
        </w:rPr>
        <w:t>do que nunca</w:t>
      </w:r>
      <w:r w:rsidR="006F3E1A" w:rsidRPr="006F3E1A">
        <w:rPr>
          <w:rFonts w:ascii="Arial Nova Light" w:hAnsi="Arial Nova Light"/>
          <w:i/>
          <w:iCs/>
        </w:rPr>
        <w:t>.</w:t>
      </w:r>
      <w:r w:rsidR="00CB3A31" w:rsidRPr="006F3E1A">
        <w:rPr>
          <w:rFonts w:ascii="Arial Nova Light" w:hAnsi="Arial Nova Light"/>
          <w:i/>
          <w:iCs/>
        </w:rPr>
        <w:t xml:space="preserve"> </w:t>
      </w:r>
      <w:r w:rsidRPr="006F3E1A">
        <w:rPr>
          <w:rFonts w:ascii="Arial Nova Light" w:hAnsi="Arial Nova Light"/>
          <w:i/>
          <w:iCs/>
        </w:rPr>
        <w:t>“</w:t>
      </w:r>
      <w:r w:rsidR="006F3E1A" w:rsidRPr="006F3E1A">
        <w:rPr>
          <w:rFonts w:ascii="Arial Nova Light" w:hAnsi="Arial Nova Light"/>
          <w:i/>
          <w:iCs/>
        </w:rPr>
        <w:t>O setor deve manter-se unido e debater em conjunto os desafios que se avizinham. As marcas têm assumido um papel preponderante no apoio ao setor e acreditamos que esse é o caminho a seguir. A gastronomia, os profissionais da restauração, e em última instância os consumidores, temos todos a ganhar com esta partilha de ideias”,</w:t>
      </w:r>
      <w:r w:rsidR="006F3E1A">
        <w:rPr>
          <w:rFonts w:ascii="Arial Nova Light" w:hAnsi="Arial Nova Light"/>
        </w:rPr>
        <w:t xml:space="preserve"> afirma. </w:t>
      </w:r>
    </w:p>
    <w:p w14:paraId="241CA37E" w14:textId="77777777" w:rsidR="00780F81" w:rsidRDefault="00780F81" w:rsidP="001D4B27">
      <w:pPr>
        <w:spacing w:after="0" w:line="360" w:lineRule="auto"/>
        <w:jc w:val="both"/>
        <w:rPr>
          <w:rFonts w:ascii="Arial Nova Light" w:hAnsi="Arial Nova Light"/>
        </w:rPr>
      </w:pPr>
    </w:p>
    <w:p w14:paraId="0936923A" w14:textId="72511EE0" w:rsidR="00780F81" w:rsidRDefault="00780F81" w:rsidP="001D4B27">
      <w:pPr>
        <w:spacing w:after="0" w:line="360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O Congresso dos Cozinheiros é o momento nacional por excelência</w:t>
      </w:r>
      <w:r w:rsidR="00D53128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>onde se</w:t>
      </w:r>
      <w:r w:rsidR="00D53128">
        <w:rPr>
          <w:rFonts w:ascii="Arial Nova Light" w:hAnsi="Arial Nova Light"/>
        </w:rPr>
        <w:t xml:space="preserve"> reúne</w:t>
      </w:r>
      <w:r>
        <w:rPr>
          <w:rFonts w:ascii="Arial Nova Light" w:hAnsi="Arial Nova Light"/>
        </w:rPr>
        <w:t>m</w:t>
      </w:r>
      <w:r w:rsidR="00D53128">
        <w:rPr>
          <w:rFonts w:ascii="Arial Nova Light" w:hAnsi="Arial Nova Light"/>
        </w:rPr>
        <w:t xml:space="preserve"> os profissionais da </w:t>
      </w:r>
      <w:r w:rsidR="00C77A26">
        <w:rPr>
          <w:rFonts w:ascii="Arial Nova Light" w:hAnsi="Arial Nova Light"/>
        </w:rPr>
        <w:t>gastronomia</w:t>
      </w:r>
      <w:r w:rsidR="00D53128">
        <w:rPr>
          <w:rFonts w:ascii="Arial Nova Light" w:hAnsi="Arial Nova Light"/>
        </w:rPr>
        <w:t xml:space="preserve"> portugueses</w:t>
      </w:r>
      <w:r w:rsidR="00214DD6">
        <w:rPr>
          <w:rFonts w:ascii="Arial Nova Light" w:hAnsi="Arial Nova Light"/>
        </w:rPr>
        <w:t>. Durante dois dias vão ser</w:t>
      </w:r>
      <w:r w:rsidR="00D53128">
        <w:rPr>
          <w:rFonts w:ascii="Arial Nova Light" w:hAnsi="Arial Nova Light"/>
        </w:rPr>
        <w:t xml:space="preserve"> partilhadas novas técnicas, produtos e muitas outras experiências</w:t>
      </w:r>
      <w:r w:rsidR="00214DD6">
        <w:rPr>
          <w:rFonts w:ascii="Arial Nova Light" w:hAnsi="Arial Nova Light"/>
        </w:rPr>
        <w:t>. O grande objetivo deste evento é a</w:t>
      </w:r>
      <w:r w:rsidR="00D53128">
        <w:rPr>
          <w:rFonts w:ascii="Arial Nova Light" w:hAnsi="Arial Nova Light"/>
        </w:rPr>
        <w:t xml:space="preserve"> refle</w:t>
      </w:r>
      <w:r w:rsidR="00214DD6">
        <w:rPr>
          <w:rFonts w:ascii="Arial Nova Light" w:hAnsi="Arial Nova Light"/>
        </w:rPr>
        <w:t>xão</w:t>
      </w:r>
      <w:r w:rsidR="00D53128">
        <w:rPr>
          <w:rFonts w:ascii="Arial Nova Light" w:hAnsi="Arial Nova Light"/>
        </w:rPr>
        <w:t xml:space="preserve"> e partilha </w:t>
      </w:r>
      <w:r w:rsidR="00214DD6">
        <w:rPr>
          <w:rFonts w:ascii="Arial Nova Light" w:hAnsi="Arial Nova Light"/>
        </w:rPr>
        <w:t>d</w:t>
      </w:r>
      <w:r w:rsidR="00D53128">
        <w:rPr>
          <w:rFonts w:ascii="Arial Nova Light" w:hAnsi="Arial Nova Light"/>
        </w:rPr>
        <w:t>as novidades vividas no setor de ano para ano.</w:t>
      </w:r>
    </w:p>
    <w:p w14:paraId="2D1A6B37" w14:textId="698FEFED" w:rsidR="0024298B" w:rsidRDefault="0024298B" w:rsidP="001D4B27">
      <w:pPr>
        <w:spacing w:after="0" w:line="360" w:lineRule="auto"/>
        <w:jc w:val="both"/>
        <w:rPr>
          <w:rFonts w:ascii="Arial Nova Light" w:hAnsi="Arial Nova Light"/>
        </w:rPr>
      </w:pPr>
    </w:p>
    <w:p w14:paraId="51F433DC" w14:textId="418C99EB" w:rsidR="0024298B" w:rsidRDefault="0024298B" w:rsidP="001D4B27">
      <w:pPr>
        <w:spacing w:after="0" w:line="360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lastRenderedPageBreak/>
        <w:t xml:space="preserve">No dia 17, às 12h30 acontecerá uma </w:t>
      </w:r>
      <w:proofErr w:type="spellStart"/>
      <w:r>
        <w:rPr>
          <w:rFonts w:ascii="Arial Nova Light" w:hAnsi="Arial Nova Light"/>
        </w:rPr>
        <w:t>MasterClass</w:t>
      </w:r>
      <w:proofErr w:type="spellEnd"/>
      <w:r>
        <w:rPr>
          <w:rFonts w:ascii="Arial Nova Light" w:hAnsi="Arial Nova Light"/>
        </w:rPr>
        <w:t xml:space="preserve"> </w:t>
      </w:r>
      <w:proofErr w:type="spellStart"/>
      <w:r>
        <w:rPr>
          <w:rFonts w:ascii="Arial Nova Light" w:hAnsi="Arial Nova Light"/>
        </w:rPr>
        <w:t>Damm</w:t>
      </w:r>
      <w:proofErr w:type="spellEnd"/>
      <w:r>
        <w:rPr>
          <w:rFonts w:ascii="Arial Nova Light" w:hAnsi="Arial Nova Light"/>
        </w:rPr>
        <w:t xml:space="preserve"> com o Chef Vitor Adão, do restaurante Plano e com o Sommelier de cervejas Damm, Bruno Antunes. Durante 45 minutos os convidados irão provar iguarias desenvolvidas para potenciar as cervejas. Esta iniciativa pretende aprofundar o conhecimento alargado das várias marcas da gama e aproximar da comunidade gastronómica emergente à marca de Barcelona.</w:t>
      </w:r>
    </w:p>
    <w:p w14:paraId="0FFA9E36" w14:textId="1C08DA08" w:rsidR="00780F81" w:rsidRDefault="00780F81" w:rsidP="00780F81">
      <w:pPr>
        <w:spacing w:after="0" w:line="360" w:lineRule="auto"/>
        <w:jc w:val="center"/>
        <w:rPr>
          <w:rFonts w:ascii="Arial Nova Light" w:hAnsi="Arial Nova Light"/>
        </w:rPr>
      </w:pPr>
      <w:r>
        <w:rPr>
          <w:rFonts w:ascii="Arial Nova Light" w:hAnsi="Arial Nova Light"/>
        </w:rPr>
        <w:t>///</w:t>
      </w:r>
    </w:p>
    <w:p w14:paraId="33440B30" w14:textId="546DFC7D" w:rsidR="00270B65" w:rsidRDefault="00270B65" w:rsidP="001D4B27">
      <w:pPr>
        <w:spacing w:after="0" w:line="360" w:lineRule="auto"/>
        <w:jc w:val="both"/>
        <w:rPr>
          <w:rFonts w:ascii="Arial Nova Light" w:hAnsi="Arial Nova Light"/>
        </w:rPr>
      </w:pPr>
    </w:p>
    <w:bookmarkEnd w:id="0"/>
    <w:p w14:paraId="25739BFA" w14:textId="77777777" w:rsidR="00852C77" w:rsidRDefault="00852C77" w:rsidP="00797461">
      <w:pPr>
        <w:jc w:val="both"/>
        <w:rPr>
          <w:rFonts w:cs="Arial"/>
          <w:b/>
          <w:sz w:val="18"/>
          <w:szCs w:val="18"/>
          <w:u w:val="single"/>
        </w:rPr>
      </w:pPr>
    </w:p>
    <w:p w14:paraId="327907DD" w14:textId="79AAB877" w:rsidR="00797461" w:rsidRPr="000C74FF" w:rsidRDefault="00797461" w:rsidP="00797461">
      <w:pPr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Sobre a Estrella Damm:</w:t>
      </w:r>
    </w:p>
    <w:p w14:paraId="682F6932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Estrella </w:t>
      </w:r>
      <w:r w:rsidRPr="00815609">
        <w:rPr>
          <w:rFonts w:cs="Arial"/>
          <w:sz w:val="18"/>
          <w:szCs w:val="18"/>
        </w:rPr>
        <w:t xml:space="preserve">Damm nasceu em Barcelona em 1876. Desde </w:t>
      </w:r>
      <w:r>
        <w:rPr>
          <w:rFonts w:cs="Arial"/>
          <w:sz w:val="18"/>
          <w:szCs w:val="18"/>
        </w:rPr>
        <w:t>então</w:t>
      </w:r>
      <w:r w:rsidRPr="00815609">
        <w:rPr>
          <w:rFonts w:cs="Arial"/>
          <w:sz w:val="18"/>
          <w:szCs w:val="18"/>
        </w:rPr>
        <w:t>, gerações de mestres cervejeiros têm levado a cabo a fabricação de</w:t>
      </w:r>
      <w:r>
        <w:rPr>
          <w:rFonts w:cs="Arial"/>
          <w:sz w:val="18"/>
          <w:szCs w:val="18"/>
        </w:rPr>
        <w:t xml:space="preserve"> Estrella</w:t>
      </w:r>
      <w:r w:rsidRPr="00815609">
        <w:rPr>
          <w:rFonts w:cs="Arial"/>
          <w:sz w:val="18"/>
          <w:szCs w:val="18"/>
        </w:rPr>
        <w:t xml:space="preserve"> Damm com </w:t>
      </w:r>
      <w:r>
        <w:rPr>
          <w:rFonts w:cs="Arial"/>
          <w:sz w:val="18"/>
          <w:szCs w:val="18"/>
        </w:rPr>
        <w:t xml:space="preserve">a receita original desde a sua fundação, com </w:t>
      </w:r>
      <w:r w:rsidRPr="00815609">
        <w:rPr>
          <w:rFonts w:cs="Arial"/>
          <w:sz w:val="18"/>
          <w:szCs w:val="18"/>
        </w:rPr>
        <w:t>ingredientes 100% naturais e conserva</w:t>
      </w:r>
      <w:r>
        <w:rPr>
          <w:rFonts w:cs="Arial"/>
          <w:sz w:val="18"/>
          <w:szCs w:val="18"/>
        </w:rPr>
        <w:t>ndo</w:t>
      </w:r>
      <w:r w:rsidRPr="00815609">
        <w:rPr>
          <w:rFonts w:cs="Arial"/>
          <w:sz w:val="18"/>
          <w:szCs w:val="18"/>
        </w:rPr>
        <w:t xml:space="preserve"> a sua levedura desde a sua origem.</w:t>
      </w:r>
    </w:p>
    <w:p w14:paraId="7DE3A10A" w14:textId="77777777" w:rsidR="00797461" w:rsidRPr="00815609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uma cerveja lager, do estilo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reconhecida internacionalmente por inúmeros prémios e é conhecida como a cerveja de Barcelona.</w:t>
      </w:r>
    </w:p>
    <w:p w14:paraId="20A602D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Estrella Damm é </w:t>
      </w:r>
      <w:r>
        <w:rPr>
          <w:rFonts w:cs="Arial"/>
          <w:sz w:val="18"/>
          <w:szCs w:val="18"/>
        </w:rPr>
        <w:t>feita</w:t>
      </w:r>
      <w:r w:rsidRPr="00815609">
        <w:rPr>
          <w:rFonts w:cs="Arial"/>
          <w:sz w:val="18"/>
          <w:szCs w:val="18"/>
        </w:rPr>
        <w:t xml:space="preserve"> em Barcelona, </w:t>
      </w:r>
      <w:r>
        <w:rPr>
          <w:rFonts w:cs="Arial"/>
          <w:sz w:val="18"/>
          <w:szCs w:val="18"/>
        </w:rPr>
        <w:t>cidade à qual está muito ligada,</w:t>
      </w:r>
      <w:r w:rsidRPr="00815609">
        <w:rPr>
          <w:rFonts w:cs="Arial"/>
          <w:sz w:val="18"/>
          <w:szCs w:val="18"/>
        </w:rPr>
        <w:t xml:space="preserve"> desde a presença em restaurantes e bares, até à presença em inúmeros eventos relevantes para a cidade: patrocina desde festas locais a eventos conhecidos internacionalmente, como o SONAR, o </w:t>
      </w:r>
      <w:proofErr w:type="spellStart"/>
      <w:r w:rsidRPr="00815609">
        <w:rPr>
          <w:rFonts w:cs="Arial"/>
          <w:sz w:val="18"/>
          <w:szCs w:val="18"/>
        </w:rPr>
        <w:t>FCBarcelona</w:t>
      </w:r>
      <w:proofErr w:type="spellEnd"/>
      <w:r w:rsidRPr="00815609">
        <w:rPr>
          <w:rFonts w:cs="Arial"/>
          <w:sz w:val="18"/>
          <w:szCs w:val="18"/>
        </w:rPr>
        <w:t xml:space="preserve">, o Barcelona World </w:t>
      </w:r>
      <w:proofErr w:type="spellStart"/>
      <w:r w:rsidRPr="00815609">
        <w:rPr>
          <w:rFonts w:cs="Arial"/>
          <w:sz w:val="18"/>
          <w:szCs w:val="18"/>
        </w:rPr>
        <w:t>Race</w:t>
      </w:r>
      <w:proofErr w:type="spellEnd"/>
      <w:r w:rsidRPr="00815609">
        <w:rPr>
          <w:rFonts w:cs="Arial"/>
          <w:sz w:val="18"/>
          <w:szCs w:val="18"/>
        </w:rPr>
        <w:t xml:space="preserve">, a </w:t>
      </w:r>
      <w:proofErr w:type="spellStart"/>
      <w:r w:rsidRPr="00815609">
        <w:rPr>
          <w:rFonts w:cs="Arial"/>
          <w:sz w:val="18"/>
          <w:szCs w:val="18"/>
        </w:rPr>
        <w:t>American’s</w:t>
      </w:r>
      <w:proofErr w:type="spellEnd"/>
      <w:r w:rsidRPr="00815609">
        <w:rPr>
          <w:rFonts w:cs="Arial"/>
          <w:sz w:val="18"/>
          <w:szCs w:val="18"/>
        </w:rPr>
        <w:t xml:space="preserve"> Cup ou mesmo os Jogos Olímpicos de 1992. </w:t>
      </w:r>
    </w:p>
    <w:p w14:paraId="1BC76525" w14:textId="77777777" w:rsidR="00797461" w:rsidRPr="00512462" w:rsidRDefault="00797461" w:rsidP="00797461">
      <w:pPr>
        <w:spacing w:before="100" w:beforeAutospacing="1" w:after="100" w:afterAutospacing="1"/>
        <w:jc w:val="both"/>
        <w:rPr>
          <w:rFonts w:cs="Arial"/>
          <w:sz w:val="18"/>
          <w:szCs w:val="18"/>
        </w:rPr>
      </w:pPr>
      <w:r w:rsidRPr="00512462">
        <w:rPr>
          <w:rFonts w:cs="Arial"/>
          <w:sz w:val="18"/>
          <w:szCs w:val="18"/>
        </w:rPr>
        <w:t xml:space="preserve">Em Portugal </w:t>
      </w:r>
      <w:r>
        <w:rPr>
          <w:rFonts w:cs="Arial"/>
          <w:sz w:val="18"/>
          <w:szCs w:val="18"/>
        </w:rPr>
        <w:t xml:space="preserve">aposta em </w:t>
      </w:r>
      <w:r w:rsidRPr="00512462">
        <w:rPr>
          <w:rFonts w:cs="Arial"/>
          <w:sz w:val="18"/>
          <w:szCs w:val="18"/>
        </w:rPr>
        <w:t xml:space="preserve">temas da gastronomia e do bem comer, sendo responsável por eventos como o </w:t>
      </w:r>
      <w:proofErr w:type="spellStart"/>
      <w:r w:rsidRPr="00512462">
        <w:rPr>
          <w:rFonts w:cs="Arial"/>
          <w:sz w:val="18"/>
          <w:szCs w:val="18"/>
        </w:rPr>
        <w:t>Estrella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Damm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Gastronomy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Congress</w:t>
      </w:r>
      <w:proofErr w:type="spellEnd"/>
      <w:r w:rsidRPr="00512462">
        <w:rPr>
          <w:rFonts w:cs="Arial"/>
          <w:sz w:val="18"/>
          <w:szCs w:val="18"/>
        </w:rPr>
        <w:t>, que desde 2016 traz grandes nomes da gastronomia mundia</w:t>
      </w:r>
      <w:r>
        <w:rPr>
          <w:rFonts w:cs="Arial"/>
          <w:sz w:val="18"/>
          <w:szCs w:val="18"/>
        </w:rPr>
        <w:t>l</w:t>
      </w:r>
      <w:r w:rsidRPr="00512462">
        <w:rPr>
          <w:rFonts w:cs="Arial"/>
          <w:sz w:val="18"/>
          <w:szCs w:val="18"/>
        </w:rPr>
        <w:t xml:space="preserve">, como </w:t>
      </w:r>
      <w:proofErr w:type="spellStart"/>
      <w:r w:rsidRPr="00512462">
        <w:rPr>
          <w:rFonts w:cs="Arial"/>
          <w:sz w:val="18"/>
          <w:szCs w:val="18"/>
        </w:rPr>
        <w:t>Albert</w:t>
      </w:r>
      <w:proofErr w:type="spellEnd"/>
      <w:r w:rsidRPr="00512462">
        <w:rPr>
          <w:rFonts w:cs="Arial"/>
          <w:sz w:val="18"/>
          <w:szCs w:val="18"/>
        </w:rPr>
        <w:t xml:space="preserve"> </w:t>
      </w:r>
      <w:proofErr w:type="spellStart"/>
      <w:r w:rsidRPr="00512462">
        <w:rPr>
          <w:rFonts w:cs="Arial"/>
          <w:sz w:val="18"/>
          <w:szCs w:val="18"/>
        </w:rPr>
        <w:t>Adrià</w:t>
      </w:r>
      <w:proofErr w:type="spellEnd"/>
      <w:r w:rsidRPr="00512462">
        <w:rPr>
          <w:rFonts w:cs="Arial"/>
          <w:sz w:val="18"/>
          <w:szCs w:val="18"/>
        </w:rPr>
        <w:t xml:space="preserve">, </w:t>
      </w:r>
      <w:proofErr w:type="spellStart"/>
      <w:r w:rsidRPr="00512462">
        <w:rPr>
          <w:rFonts w:cs="Arial"/>
          <w:sz w:val="18"/>
          <w:szCs w:val="18"/>
        </w:rPr>
        <w:t>Joan</w:t>
      </w:r>
      <w:proofErr w:type="spellEnd"/>
      <w:r w:rsidRPr="00512462">
        <w:rPr>
          <w:rFonts w:cs="Arial"/>
          <w:sz w:val="18"/>
          <w:szCs w:val="18"/>
        </w:rPr>
        <w:t xml:space="preserve"> Roca, Andoni Luis </w:t>
      </w:r>
      <w:proofErr w:type="spellStart"/>
      <w:r w:rsidRPr="00512462">
        <w:rPr>
          <w:rFonts w:cs="Arial"/>
          <w:sz w:val="18"/>
          <w:szCs w:val="18"/>
        </w:rPr>
        <w:t>Aduriz</w:t>
      </w:r>
      <w:proofErr w:type="spellEnd"/>
      <w:r w:rsidRPr="00512462">
        <w:rPr>
          <w:rFonts w:cs="Arial"/>
          <w:sz w:val="18"/>
          <w:szCs w:val="18"/>
        </w:rPr>
        <w:t xml:space="preserve"> ou Fina </w:t>
      </w:r>
      <w:proofErr w:type="spellStart"/>
      <w:r w:rsidRPr="00512462">
        <w:rPr>
          <w:rFonts w:cs="Arial"/>
          <w:sz w:val="18"/>
          <w:szCs w:val="18"/>
        </w:rPr>
        <w:t>Puigdevall</w:t>
      </w:r>
      <w:proofErr w:type="spellEnd"/>
      <w:r w:rsidRPr="00512462">
        <w:rPr>
          <w:rFonts w:cs="Arial"/>
          <w:sz w:val="18"/>
          <w:szCs w:val="18"/>
        </w:rPr>
        <w:t xml:space="preserve"> entre muitos outros</w:t>
      </w:r>
      <w:r>
        <w:rPr>
          <w:rFonts w:cs="Arial"/>
          <w:sz w:val="18"/>
          <w:szCs w:val="18"/>
        </w:rPr>
        <w:t>,</w:t>
      </w:r>
      <w:r w:rsidRPr="00512462">
        <w:rPr>
          <w:rFonts w:cs="Arial"/>
          <w:sz w:val="18"/>
          <w:szCs w:val="18"/>
        </w:rPr>
        <w:t xml:space="preserve"> para debater temas relevantes e está presente em eventos como o Sangue na Guelra, Gastronómico Cascais, Congresso Nacional de Cozinheiros, Concurso Chef Cozinheiro do </w:t>
      </w:r>
      <w:r>
        <w:rPr>
          <w:rFonts w:cs="Arial"/>
          <w:sz w:val="18"/>
          <w:szCs w:val="18"/>
        </w:rPr>
        <w:t>A</w:t>
      </w:r>
      <w:r w:rsidRPr="00512462">
        <w:rPr>
          <w:rFonts w:cs="Arial"/>
          <w:sz w:val="18"/>
          <w:szCs w:val="18"/>
        </w:rPr>
        <w:t xml:space="preserve">no, entre muitas outras atividades. Criou e desenvolveu a Rota de Tapas que se iniciou em Lisboa e atualmente chega a 7 cidades – Lisboa, Porto, Braga, Faro, Aveiro, Évora e Viseu. Duas vezes por ano pode encontrar a melhor seleção de tapas para beber com uma Estrella Damm na mão e encontrar muitos momentos de descontração e convívio. </w:t>
      </w:r>
    </w:p>
    <w:p w14:paraId="4B800605" w14:textId="77777777" w:rsidR="00797461" w:rsidRDefault="00797461" w:rsidP="00797461">
      <w:pPr>
        <w:jc w:val="both"/>
        <w:rPr>
          <w:rFonts w:cs="Arial"/>
          <w:sz w:val="18"/>
          <w:szCs w:val="18"/>
        </w:rPr>
      </w:pPr>
      <w:r w:rsidRPr="00815609">
        <w:rPr>
          <w:rFonts w:cs="Arial"/>
          <w:sz w:val="18"/>
          <w:szCs w:val="18"/>
        </w:rPr>
        <w:t xml:space="preserve">A Damm é distribuída em Portugal pela Sumol + Compal desde 2012. Do portefólio de cervejas Damm, foram escolhidas </w:t>
      </w:r>
      <w:r>
        <w:rPr>
          <w:rFonts w:cs="Arial"/>
          <w:sz w:val="18"/>
          <w:szCs w:val="18"/>
        </w:rPr>
        <w:t>sete</w:t>
      </w:r>
      <w:r w:rsidRPr="00815609">
        <w:rPr>
          <w:rFonts w:cs="Arial"/>
          <w:sz w:val="18"/>
          <w:szCs w:val="18"/>
        </w:rPr>
        <w:t xml:space="preserve"> cervejas, que se adequam aos mais variados palatos e momentos de consumo. Da tradicional lager </w:t>
      </w:r>
      <w:proofErr w:type="spellStart"/>
      <w:r w:rsidRPr="00815609">
        <w:rPr>
          <w:rFonts w:cs="Arial"/>
          <w:sz w:val="18"/>
          <w:szCs w:val="18"/>
        </w:rPr>
        <w:t>pilsener</w:t>
      </w:r>
      <w:proofErr w:type="spellEnd"/>
      <w:r w:rsidRPr="00815609">
        <w:rPr>
          <w:rFonts w:cs="Arial"/>
          <w:sz w:val="18"/>
          <w:szCs w:val="18"/>
        </w:rPr>
        <w:t>, ESTRELLA DAMM, à lager preta, BOCK DAMM, o portefólio inclui também uma cerveja com o dobro do malte, VOLL DAMM, uma opção sem álcool, FREE DAMM, INEDIT DAMM, uma mescla de malte de cevada e trigo</w:t>
      </w:r>
      <w:r>
        <w:rPr>
          <w:rFonts w:cs="Arial"/>
          <w:sz w:val="18"/>
          <w:szCs w:val="18"/>
        </w:rPr>
        <w:t>,</w:t>
      </w:r>
      <w:r w:rsidRPr="00815609">
        <w:rPr>
          <w:rFonts w:cs="Arial"/>
          <w:sz w:val="18"/>
          <w:szCs w:val="18"/>
        </w:rPr>
        <w:t xml:space="preserve"> DAURA DAMM, uma cerveja isenta de glúten</w:t>
      </w:r>
      <w:r>
        <w:rPr>
          <w:rFonts w:cs="Arial"/>
          <w:sz w:val="18"/>
          <w:szCs w:val="18"/>
        </w:rPr>
        <w:t xml:space="preserve"> e MALQUERIDA a “Roja Fresca” com reflexos avermelhados com flor da Jamaica, laranja, milho, lúpulo, e malte de cevada.</w:t>
      </w:r>
    </w:p>
    <w:p w14:paraId="0973D5E5" w14:textId="77777777" w:rsidR="00797461" w:rsidRPr="00775F38" w:rsidRDefault="00797461" w:rsidP="00797461">
      <w:pPr>
        <w:spacing w:after="0" w:line="240" w:lineRule="auto"/>
        <w:jc w:val="both"/>
        <w:rPr>
          <w:rFonts w:cs="Arial"/>
          <w:bCs/>
          <w:sz w:val="16"/>
        </w:rPr>
      </w:pPr>
    </w:p>
    <w:p w14:paraId="52BDEF01" w14:textId="77777777" w:rsidR="00797461" w:rsidRPr="00775F38" w:rsidRDefault="00797461" w:rsidP="00797461">
      <w:pPr>
        <w:spacing w:after="0" w:line="360" w:lineRule="auto"/>
        <w:ind w:left="-425"/>
        <w:jc w:val="right"/>
        <w:rPr>
          <w:rFonts w:cs="Arial"/>
          <w:b/>
          <w:u w:val="single"/>
        </w:rPr>
      </w:pPr>
      <w:r w:rsidRPr="00775F38">
        <w:rPr>
          <w:rFonts w:cs="Arial"/>
          <w:b/>
          <w:u w:val="single"/>
        </w:rPr>
        <w:t>Para mais informações ou imagens, contacte:</w:t>
      </w:r>
    </w:p>
    <w:p w14:paraId="5B86E868" w14:textId="77777777" w:rsidR="00797461" w:rsidRPr="00A6377A" w:rsidRDefault="00797461" w:rsidP="00797461">
      <w:pPr>
        <w:spacing w:after="0" w:line="360" w:lineRule="auto"/>
        <w:ind w:left="-425"/>
        <w:jc w:val="right"/>
        <w:rPr>
          <w:rFonts w:cs="Arial"/>
          <w:b/>
          <w:bCs/>
          <w:lang w:val="en-US"/>
        </w:rPr>
      </w:pPr>
      <w:r w:rsidRPr="00A6377A">
        <w:rPr>
          <w:rFonts w:cs="Arial"/>
          <w:b/>
          <w:bCs/>
          <w:lang w:val="en-US"/>
        </w:rPr>
        <w:t xml:space="preserve">LIFT CONSULTING </w:t>
      </w:r>
    </w:p>
    <w:p w14:paraId="618EBEF6" w14:textId="128A607D" w:rsidR="00797461" w:rsidRPr="00A6377A" w:rsidRDefault="00A6377A" w:rsidP="00797461">
      <w:pPr>
        <w:spacing w:after="0" w:line="240" w:lineRule="auto"/>
        <w:ind w:left="-426"/>
        <w:jc w:val="right"/>
        <w:rPr>
          <w:rFonts w:cs="Arial"/>
        </w:rPr>
      </w:pPr>
      <w:r w:rsidRPr="00A6377A">
        <w:rPr>
          <w:rFonts w:cs="Arial"/>
        </w:rPr>
        <w:t>Susana Lourenço</w:t>
      </w:r>
    </w:p>
    <w:p w14:paraId="3C40D3C3" w14:textId="631A1462" w:rsidR="00797461" w:rsidRPr="00A6377A" w:rsidRDefault="00797461" w:rsidP="00797461">
      <w:pPr>
        <w:spacing w:after="0" w:line="240" w:lineRule="auto"/>
        <w:ind w:left="-426"/>
        <w:jc w:val="right"/>
        <w:rPr>
          <w:rFonts w:cs="Arial"/>
        </w:rPr>
      </w:pPr>
      <w:proofErr w:type="spellStart"/>
      <w:r w:rsidRPr="00A6377A">
        <w:rPr>
          <w:rFonts w:cs="Arial"/>
        </w:rPr>
        <w:t>Tlm</w:t>
      </w:r>
      <w:proofErr w:type="spellEnd"/>
      <w:r w:rsidRPr="00A6377A">
        <w:rPr>
          <w:rFonts w:cs="Arial"/>
        </w:rPr>
        <w:t xml:space="preserve">.: </w:t>
      </w:r>
      <w:r w:rsidR="00A6377A" w:rsidRPr="00A6377A">
        <w:rPr>
          <w:rFonts w:cs="Arial"/>
        </w:rPr>
        <w:t>+351 914 409 595</w:t>
      </w:r>
    </w:p>
    <w:p w14:paraId="4CAEBD94" w14:textId="35DEA6E1" w:rsidR="00797461" w:rsidRPr="00A6377A" w:rsidRDefault="00A6377A" w:rsidP="00311464">
      <w:pPr>
        <w:spacing w:after="0" w:line="240" w:lineRule="auto"/>
        <w:ind w:left="-426"/>
        <w:jc w:val="right"/>
        <w:rPr>
          <w:rFonts w:cs="Arial"/>
          <w:sz w:val="20"/>
          <w:szCs w:val="20"/>
        </w:rPr>
      </w:pPr>
      <w:r>
        <w:rPr>
          <w:rFonts w:cs="Arial"/>
        </w:rPr>
        <w:t>susana.lourenco</w:t>
      </w:r>
      <w:r w:rsidR="00797461" w:rsidRPr="00A6377A">
        <w:rPr>
          <w:rFonts w:cs="Arial"/>
        </w:rPr>
        <w:t>@lift.com.pt</w:t>
      </w:r>
      <w:r w:rsidR="00797461" w:rsidRPr="00A6377A">
        <w:t xml:space="preserve"> </w:t>
      </w:r>
    </w:p>
    <w:p w14:paraId="66ABA2AA" w14:textId="77777777" w:rsidR="00DF3D6D" w:rsidRPr="00A6377A" w:rsidRDefault="00DF3D6D" w:rsidP="00797461">
      <w:pPr>
        <w:spacing w:line="360" w:lineRule="auto"/>
        <w:jc w:val="both"/>
        <w:rPr>
          <w:rFonts w:cs="Arial"/>
          <w:sz w:val="20"/>
          <w:szCs w:val="20"/>
        </w:rPr>
      </w:pPr>
    </w:p>
    <w:sectPr w:rsidR="00DF3D6D" w:rsidRPr="00A6377A" w:rsidSect="009B520A">
      <w:headerReference w:type="default" r:id="rId12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AD963" w14:textId="77777777" w:rsidR="005E7333" w:rsidRDefault="005E7333" w:rsidP="00A17FE9">
      <w:pPr>
        <w:spacing w:after="0" w:line="240" w:lineRule="auto"/>
      </w:pPr>
      <w:r>
        <w:separator/>
      </w:r>
    </w:p>
  </w:endnote>
  <w:endnote w:type="continuationSeparator" w:id="0">
    <w:p w14:paraId="68C13891" w14:textId="77777777" w:rsidR="005E7333" w:rsidRDefault="005E7333" w:rsidP="00A1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9D86" w14:textId="77777777" w:rsidR="005E7333" w:rsidRDefault="005E7333" w:rsidP="00A17FE9">
      <w:pPr>
        <w:spacing w:after="0" w:line="240" w:lineRule="auto"/>
      </w:pPr>
      <w:r>
        <w:separator/>
      </w:r>
    </w:p>
  </w:footnote>
  <w:footnote w:type="continuationSeparator" w:id="0">
    <w:p w14:paraId="2822664C" w14:textId="77777777" w:rsidR="005E7333" w:rsidRDefault="005E7333" w:rsidP="00A1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95BD" w14:textId="77777777" w:rsidR="000012AD" w:rsidRDefault="000012AD" w:rsidP="0008599C">
    <w:pPr>
      <w:pStyle w:val="Cabealho"/>
      <w:jc w:val="center"/>
    </w:pPr>
    <w:r>
      <w:rPr>
        <w:noProof/>
      </w:rPr>
      <w:drawing>
        <wp:inline distT="0" distB="0" distL="0" distR="0" wp14:anchorId="6417F3F5" wp14:editId="05F6F4B2">
          <wp:extent cx="1352550" cy="1352550"/>
          <wp:effectExtent l="19050" t="0" r="0" b="0"/>
          <wp:docPr id="13" name="Imagem 0" descr="EC BCN LogoEstandard 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 BCN LogoEstandard 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51" t="16357" r="18457" b="19182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86938" w14:textId="77777777" w:rsidR="000012AD" w:rsidRDefault="000012AD" w:rsidP="0008599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36B"/>
    <w:multiLevelType w:val="hybridMultilevel"/>
    <w:tmpl w:val="FBD8166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580"/>
    <w:multiLevelType w:val="hybridMultilevel"/>
    <w:tmpl w:val="DB48052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721C"/>
    <w:multiLevelType w:val="hybridMultilevel"/>
    <w:tmpl w:val="CDC0D35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5255"/>
    <w:multiLevelType w:val="hybridMultilevel"/>
    <w:tmpl w:val="A418B6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628C"/>
    <w:multiLevelType w:val="hybridMultilevel"/>
    <w:tmpl w:val="C9E4AF4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038"/>
    <w:multiLevelType w:val="hybridMultilevel"/>
    <w:tmpl w:val="C03E7C3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1F70"/>
    <w:multiLevelType w:val="hybridMultilevel"/>
    <w:tmpl w:val="A940886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222AE"/>
    <w:multiLevelType w:val="hybridMultilevel"/>
    <w:tmpl w:val="32E00822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F697033"/>
    <w:multiLevelType w:val="hybridMultilevel"/>
    <w:tmpl w:val="5BE6DC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2BA1"/>
    <w:multiLevelType w:val="hybridMultilevel"/>
    <w:tmpl w:val="D8E8B9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055AC"/>
    <w:multiLevelType w:val="hybridMultilevel"/>
    <w:tmpl w:val="E1F638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048"/>
    <w:multiLevelType w:val="hybridMultilevel"/>
    <w:tmpl w:val="809C46F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83085"/>
    <w:multiLevelType w:val="hybridMultilevel"/>
    <w:tmpl w:val="10F4D160"/>
    <w:lvl w:ilvl="0" w:tplc="4D44AD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6CF"/>
    <w:multiLevelType w:val="hybridMultilevel"/>
    <w:tmpl w:val="B7DA99F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B5A"/>
    <w:multiLevelType w:val="hybridMultilevel"/>
    <w:tmpl w:val="DDFC9C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63390"/>
    <w:multiLevelType w:val="hybridMultilevel"/>
    <w:tmpl w:val="8DFED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409B2"/>
    <w:multiLevelType w:val="hybridMultilevel"/>
    <w:tmpl w:val="E46497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1664"/>
    <w:multiLevelType w:val="hybridMultilevel"/>
    <w:tmpl w:val="4C221F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12DBA"/>
    <w:multiLevelType w:val="hybridMultilevel"/>
    <w:tmpl w:val="EFAC3E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82D9F"/>
    <w:multiLevelType w:val="hybridMultilevel"/>
    <w:tmpl w:val="E71480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A1782"/>
    <w:multiLevelType w:val="hybridMultilevel"/>
    <w:tmpl w:val="19289878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13CF1"/>
    <w:multiLevelType w:val="hybridMultilevel"/>
    <w:tmpl w:val="51F454B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E6FB9"/>
    <w:multiLevelType w:val="hybridMultilevel"/>
    <w:tmpl w:val="D1C62C0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23C92"/>
    <w:multiLevelType w:val="hybridMultilevel"/>
    <w:tmpl w:val="D95E64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21"/>
  </w:num>
  <w:num w:numId="6">
    <w:abstractNumId w:val="15"/>
  </w:num>
  <w:num w:numId="7">
    <w:abstractNumId w:val="2"/>
  </w:num>
  <w:num w:numId="8">
    <w:abstractNumId w:val="18"/>
  </w:num>
  <w:num w:numId="9">
    <w:abstractNumId w:val="12"/>
  </w:num>
  <w:num w:numId="10">
    <w:abstractNumId w:val="13"/>
  </w:num>
  <w:num w:numId="11">
    <w:abstractNumId w:val="0"/>
  </w:num>
  <w:num w:numId="12">
    <w:abstractNumId w:val="23"/>
  </w:num>
  <w:num w:numId="13">
    <w:abstractNumId w:val="22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  <w:num w:numId="18">
    <w:abstractNumId w:val="19"/>
  </w:num>
  <w:num w:numId="19">
    <w:abstractNumId w:val="4"/>
  </w:num>
  <w:num w:numId="20">
    <w:abstractNumId w:val="16"/>
  </w:num>
  <w:num w:numId="21">
    <w:abstractNumId w:val="1"/>
  </w:num>
  <w:num w:numId="22">
    <w:abstractNumId w:val="2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6D"/>
    <w:rsid w:val="000012AD"/>
    <w:rsid w:val="0000667D"/>
    <w:rsid w:val="00007913"/>
    <w:rsid w:val="00013320"/>
    <w:rsid w:val="000154A5"/>
    <w:rsid w:val="000257F0"/>
    <w:rsid w:val="00025AE9"/>
    <w:rsid w:val="00030C27"/>
    <w:rsid w:val="00040020"/>
    <w:rsid w:val="00045A56"/>
    <w:rsid w:val="00051041"/>
    <w:rsid w:val="00055E0F"/>
    <w:rsid w:val="00056254"/>
    <w:rsid w:val="00062641"/>
    <w:rsid w:val="00064E97"/>
    <w:rsid w:val="000666C2"/>
    <w:rsid w:val="0007584D"/>
    <w:rsid w:val="00082AAA"/>
    <w:rsid w:val="000846C3"/>
    <w:rsid w:val="0008599C"/>
    <w:rsid w:val="000947F3"/>
    <w:rsid w:val="000A1D8D"/>
    <w:rsid w:val="000A38FF"/>
    <w:rsid w:val="000B5B29"/>
    <w:rsid w:val="000B6531"/>
    <w:rsid w:val="000B6A0B"/>
    <w:rsid w:val="000C4D3A"/>
    <w:rsid w:val="000C4D59"/>
    <w:rsid w:val="000D2B38"/>
    <w:rsid w:val="000D4276"/>
    <w:rsid w:val="000E1969"/>
    <w:rsid w:val="000E1AC8"/>
    <w:rsid w:val="000E3615"/>
    <w:rsid w:val="000E486A"/>
    <w:rsid w:val="000F3175"/>
    <w:rsid w:val="000F60D0"/>
    <w:rsid w:val="000F7524"/>
    <w:rsid w:val="000F7E42"/>
    <w:rsid w:val="00114CB7"/>
    <w:rsid w:val="00120EBD"/>
    <w:rsid w:val="00121717"/>
    <w:rsid w:val="001221C8"/>
    <w:rsid w:val="00122E41"/>
    <w:rsid w:val="001279FD"/>
    <w:rsid w:val="00127A3F"/>
    <w:rsid w:val="00130197"/>
    <w:rsid w:val="00132521"/>
    <w:rsid w:val="00135CB3"/>
    <w:rsid w:val="00136364"/>
    <w:rsid w:val="00136FF6"/>
    <w:rsid w:val="0014291E"/>
    <w:rsid w:val="00146C9B"/>
    <w:rsid w:val="00153C84"/>
    <w:rsid w:val="001540E4"/>
    <w:rsid w:val="00162BAA"/>
    <w:rsid w:val="00162E94"/>
    <w:rsid w:val="00171143"/>
    <w:rsid w:val="0017280F"/>
    <w:rsid w:val="001752D9"/>
    <w:rsid w:val="00180F97"/>
    <w:rsid w:val="0018583A"/>
    <w:rsid w:val="00185D91"/>
    <w:rsid w:val="00193D7C"/>
    <w:rsid w:val="0019568B"/>
    <w:rsid w:val="0019621B"/>
    <w:rsid w:val="0019664F"/>
    <w:rsid w:val="001A13F4"/>
    <w:rsid w:val="001A2560"/>
    <w:rsid w:val="001A59A3"/>
    <w:rsid w:val="001B1F9D"/>
    <w:rsid w:val="001B2054"/>
    <w:rsid w:val="001B2D4C"/>
    <w:rsid w:val="001B2F32"/>
    <w:rsid w:val="001B70ED"/>
    <w:rsid w:val="001C2DFB"/>
    <w:rsid w:val="001C2FF6"/>
    <w:rsid w:val="001C5720"/>
    <w:rsid w:val="001D1F4C"/>
    <w:rsid w:val="001D24C1"/>
    <w:rsid w:val="001D4B27"/>
    <w:rsid w:val="001D63A8"/>
    <w:rsid w:val="001D7BB7"/>
    <w:rsid w:val="001D7BC3"/>
    <w:rsid w:val="001E1B6E"/>
    <w:rsid w:val="001E1D8F"/>
    <w:rsid w:val="001F7430"/>
    <w:rsid w:val="00205FAA"/>
    <w:rsid w:val="002138D0"/>
    <w:rsid w:val="00214DD6"/>
    <w:rsid w:val="00217476"/>
    <w:rsid w:val="002207F3"/>
    <w:rsid w:val="0022091C"/>
    <w:rsid w:val="00220CF0"/>
    <w:rsid w:val="00222A7E"/>
    <w:rsid w:val="00231AA6"/>
    <w:rsid w:val="00242060"/>
    <w:rsid w:val="0024298B"/>
    <w:rsid w:val="002500FE"/>
    <w:rsid w:val="0025722D"/>
    <w:rsid w:val="00270B65"/>
    <w:rsid w:val="00276BCB"/>
    <w:rsid w:val="00277E2A"/>
    <w:rsid w:val="00280AB7"/>
    <w:rsid w:val="00295A41"/>
    <w:rsid w:val="002A60BF"/>
    <w:rsid w:val="002C204A"/>
    <w:rsid w:val="002C7030"/>
    <w:rsid w:val="002D1006"/>
    <w:rsid w:val="002D23DD"/>
    <w:rsid w:val="002D39EB"/>
    <w:rsid w:val="002E4B59"/>
    <w:rsid w:val="002E7B63"/>
    <w:rsid w:val="002F1853"/>
    <w:rsid w:val="00311464"/>
    <w:rsid w:val="003172CD"/>
    <w:rsid w:val="00320E85"/>
    <w:rsid w:val="003224F4"/>
    <w:rsid w:val="00323721"/>
    <w:rsid w:val="00332261"/>
    <w:rsid w:val="0033360F"/>
    <w:rsid w:val="00335B2C"/>
    <w:rsid w:val="0033778B"/>
    <w:rsid w:val="0034010D"/>
    <w:rsid w:val="003407C4"/>
    <w:rsid w:val="00361E0E"/>
    <w:rsid w:val="0036232B"/>
    <w:rsid w:val="00362416"/>
    <w:rsid w:val="003641EF"/>
    <w:rsid w:val="003667B2"/>
    <w:rsid w:val="003710FC"/>
    <w:rsid w:val="00371ABB"/>
    <w:rsid w:val="00374205"/>
    <w:rsid w:val="003754D9"/>
    <w:rsid w:val="00377471"/>
    <w:rsid w:val="00386C42"/>
    <w:rsid w:val="00387291"/>
    <w:rsid w:val="00387775"/>
    <w:rsid w:val="003A1CD7"/>
    <w:rsid w:val="003A2A50"/>
    <w:rsid w:val="003B632A"/>
    <w:rsid w:val="003C4D13"/>
    <w:rsid w:val="003C5F14"/>
    <w:rsid w:val="003D47F8"/>
    <w:rsid w:val="003D6306"/>
    <w:rsid w:val="003E343A"/>
    <w:rsid w:val="003E437D"/>
    <w:rsid w:val="003E46BE"/>
    <w:rsid w:val="003E6C16"/>
    <w:rsid w:val="003F240F"/>
    <w:rsid w:val="003F7065"/>
    <w:rsid w:val="003F7210"/>
    <w:rsid w:val="004140AB"/>
    <w:rsid w:val="0041421F"/>
    <w:rsid w:val="004231F1"/>
    <w:rsid w:val="00432AAE"/>
    <w:rsid w:val="00434486"/>
    <w:rsid w:val="00447C1A"/>
    <w:rsid w:val="00450E8D"/>
    <w:rsid w:val="00454006"/>
    <w:rsid w:val="00454F29"/>
    <w:rsid w:val="004663E8"/>
    <w:rsid w:val="004727C1"/>
    <w:rsid w:val="004755FD"/>
    <w:rsid w:val="00475A8C"/>
    <w:rsid w:val="0048303E"/>
    <w:rsid w:val="004835F9"/>
    <w:rsid w:val="00484DEF"/>
    <w:rsid w:val="00496945"/>
    <w:rsid w:val="004A4479"/>
    <w:rsid w:val="004B28B6"/>
    <w:rsid w:val="004B49D5"/>
    <w:rsid w:val="004C12EF"/>
    <w:rsid w:val="004C6319"/>
    <w:rsid w:val="004D1D07"/>
    <w:rsid w:val="004D1F9F"/>
    <w:rsid w:val="004D2447"/>
    <w:rsid w:val="004D3CF3"/>
    <w:rsid w:val="004D713D"/>
    <w:rsid w:val="004E4DD7"/>
    <w:rsid w:val="004E7B3C"/>
    <w:rsid w:val="004F01E4"/>
    <w:rsid w:val="004F277F"/>
    <w:rsid w:val="005002B6"/>
    <w:rsid w:val="00500E77"/>
    <w:rsid w:val="00503287"/>
    <w:rsid w:val="00516B65"/>
    <w:rsid w:val="00526FF1"/>
    <w:rsid w:val="0054489B"/>
    <w:rsid w:val="00546DA2"/>
    <w:rsid w:val="00546DA9"/>
    <w:rsid w:val="00552A6D"/>
    <w:rsid w:val="0055306F"/>
    <w:rsid w:val="00555523"/>
    <w:rsid w:val="00561B27"/>
    <w:rsid w:val="005657A3"/>
    <w:rsid w:val="005760CE"/>
    <w:rsid w:val="00586633"/>
    <w:rsid w:val="005902B1"/>
    <w:rsid w:val="005951E7"/>
    <w:rsid w:val="005A2434"/>
    <w:rsid w:val="005A2C9F"/>
    <w:rsid w:val="005C2889"/>
    <w:rsid w:val="005C6F1B"/>
    <w:rsid w:val="005D5A51"/>
    <w:rsid w:val="005D5E48"/>
    <w:rsid w:val="005E39E3"/>
    <w:rsid w:val="005E7333"/>
    <w:rsid w:val="005E7E43"/>
    <w:rsid w:val="005F57A1"/>
    <w:rsid w:val="006043CA"/>
    <w:rsid w:val="00604EF7"/>
    <w:rsid w:val="00607C96"/>
    <w:rsid w:val="00615CD2"/>
    <w:rsid w:val="00621DFB"/>
    <w:rsid w:val="00621E75"/>
    <w:rsid w:val="006221C7"/>
    <w:rsid w:val="0062380A"/>
    <w:rsid w:val="006259B8"/>
    <w:rsid w:val="00631E71"/>
    <w:rsid w:val="00634371"/>
    <w:rsid w:val="00634A16"/>
    <w:rsid w:val="006412F9"/>
    <w:rsid w:val="006414A3"/>
    <w:rsid w:val="0064430B"/>
    <w:rsid w:val="00645281"/>
    <w:rsid w:val="006513CC"/>
    <w:rsid w:val="00652D7D"/>
    <w:rsid w:val="00656E72"/>
    <w:rsid w:val="00660C88"/>
    <w:rsid w:val="0066222C"/>
    <w:rsid w:val="006714C6"/>
    <w:rsid w:val="00671BF8"/>
    <w:rsid w:val="00671DDF"/>
    <w:rsid w:val="00671DEB"/>
    <w:rsid w:val="0068232B"/>
    <w:rsid w:val="00686FA0"/>
    <w:rsid w:val="00692BD7"/>
    <w:rsid w:val="006A1D14"/>
    <w:rsid w:val="006B1725"/>
    <w:rsid w:val="006B1EBE"/>
    <w:rsid w:val="006B6DD4"/>
    <w:rsid w:val="006C6E9A"/>
    <w:rsid w:val="006E25A0"/>
    <w:rsid w:val="006E4B05"/>
    <w:rsid w:val="006E7A97"/>
    <w:rsid w:val="006E7F25"/>
    <w:rsid w:val="006F3E1A"/>
    <w:rsid w:val="006F581C"/>
    <w:rsid w:val="007043E7"/>
    <w:rsid w:val="007217CA"/>
    <w:rsid w:val="00723778"/>
    <w:rsid w:val="00725833"/>
    <w:rsid w:val="007314D0"/>
    <w:rsid w:val="0073494B"/>
    <w:rsid w:val="00754FA2"/>
    <w:rsid w:val="00761754"/>
    <w:rsid w:val="0076508F"/>
    <w:rsid w:val="00765FBA"/>
    <w:rsid w:val="00770873"/>
    <w:rsid w:val="00773238"/>
    <w:rsid w:val="00776409"/>
    <w:rsid w:val="00777A7F"/>
    <w:rsid w:val="00777DC9"/>
    <w:rsid w:val="00780F81"/>
    <w:rsid w:val="007817C4"/>
    <w:rsid w:val="00786006"/>
    <w:rsid w:val="00793D53"/>
    <w:rsid w:val="00797461"/>
    <w:rsid w:val="007A4069"/>
    <w:rsid w:val="007A6D24"/>
    <w:rsid w:val="007A743B"/>
    <w:rsid w:val="007A7950"/>
    <w:rsid w:val="007B01F2"/>
    <w:rsid w:val="007B20BE"/>
    <w:rsid w:val="007B5196"/>
    <w:rsid w:val="007B69B4"/>
    <w:rsid w:val="007B6DC9"/>
    <w:rsid w:val="007C1271"/>
    <w:rsid w:val="007D256F"/>
    <w:rsid w:val="007D486A"/>
    <w:rsid w:val="007E2452"/>
    <w:rsid w:val="007F2430"/>
    <w:rsid w:val="007F4D7A"/>
    <w:rsid w:val="007F763C"/>
    <w:rsid w:val="007F793A"/>
    <w:rsid w:val="007F7C5F"/>
    <w:rsid w:val="00800FB4"/>
    <w:rsid w:val="008055DD"/>
    <w:rsid w:val="0080655A"/>
    <w:rsid w:val="00807BF7"/>
    <w:rsid w:val="0081019A"/>
    <w:rsid w:val="0081292C"/>
    <w:rsid w:val="00813057"/>
    <w:rsid w:val="00815102"/>
    <w:rsid w:val="0081532D"/>
    <w:rsid w:val="00816578"/>
    <w:rsid w:val="00820A21"/>
    <w:rsid w:val="0082506F"/>
    <w:rsid w:val="00825C57"/>
    <w:rsid w:val="0083077B"/>
    <w:rsid w:val="008311E3"/>
    <w:rsid w:val="00831AD2"/>
    <w:rsid w:val="00841074"/>
    <w:rsid w:val="00842C0F"/>
    <w:rsid w:val="008457AB"/>
    <w:rsid w:val="00852C77"/>
    <w:rsid w:val="00853C61"/>
    <w:rsid w:val="00861FFF"/>
    <w:rsid w:val="00863403"/>
    <w:rsid w:val="00863616"/>
    <w:rsid w:val="00864F13"/>
    <w:rsid w:val="0086705B"/>
    <w:rsid w:val="00873CD3"/>
    <w:rsid w:val="0087544F"/>
    <w:rsid w:val="008844F0"/>
    <w:rsid w:val="008879F9"/>
    <w:rsid w:val="00893BBA"/>
    <w:rsid w:val="008A19E6"/>
    <w:rsid w:val="008A59FC"/>
    <w:rsid w:val="008A68CC"/>
    <w:rsid w:val="008A7165"/>
    <w:rsid w:val="008B16B7"/>
    <w:rsid w:val="008B784E"/>
    <w:rsid w:val="008C5881"/>
    <w:rsid w:val="008C5BD6"/>
    <w:rsid w:val="008C5E8F"/>
    <w:rsid w:val="008C73C8"/>
    <w:rsid w:val="008D3363"/>
    <w:rsid w:val="008D795E"/>
    <w:rsid w:val="008E7E1A"/>
    <w:rsid w:val="008F1A2C"/>
    <w:rsid w:val="008F1C51"/>
    <w:rsid w:val="009012C0"/>
    <w:rsid w:val="00902702"/>
    <w:rsid w:val="00911D82"/>
    <w:rsid w:val="00912276"/>
    <w:rsid w:val="00922045"/>
    <w:rsid w:val="009302A9"/>
    <w:rsid w:val="00933B25"/>
    <w:rsid w:val="0093684B"/>
    <w:rsid w:val="00937229"/>
    <w:rsid w:val="00941535"/>
    <w:rsid w:val="00941E7A"/>
    <w:rsid w:val="0094275E"/>
    <w:rsid w:val="009469B1"/>
    <w:rsid w:val="00951A65"/>
    <w:rsid w:val="00953A9D"/>
    <w:rsid w:val="00964AF3"/>
    <w:rsid w:val="00964D16"/>
    <w:rsid w:val="009652A4"/>
    <w:rsid w:val="00971231"/>
    <w:rsid w:val="00972323"/>
    <w:rsid w:val="00980D3C"/>
    <w:rsid w:val="00984098"/>
    <w:rsid w:val="00985D1B"/>
    <w:rsid w:val="00992849"/>
    <w:rsid w:val="0099378C"/>
    <w:rsid w:val="0099543F"/>
    <w:rsid w:val="00995778"/>
    <w:rsid w:val="009A5B74"/>
    <w:rsid w:val="009A686E"/>
    <w:rsid w:val="009A77FB"/>
    <w:rsid w:val="009B1F7B"/>
    <w:rsid w:val="009B520A"/>
    <w:rsid w:val="009B68C7"/>
    <w:rsid w:val="009D5D98"/>
    <w:rsid w:val="009E1BDE"/>
    <w:rsid w:val="009F5E2E"/>
    <w:rsid w:val="00A0457B"/>
    <w:rsid w:val="00A113DA"/>
    <w:rsid w:val="00A1236D"/>
    <w:rsid w:val="00A12E17"/>
    <w:rsid w:val="00A13E0D"/>
    <w:rsid w:val="00A17FE9"/>
    <w:rsid w:val="00A25FFE"/>
    <w:rsid w:val="00A310FF"/>
    <w:rsid w:val="00A34F37"/>
    <w:rsid w:val="00A35967"/>
    <w:rsid w:val="00A35A00"/>
    <w:rsid w:val="00A36F7B"/>
    <w:rsid w:val="00A37658"/>
    <w:rsid w:val="00A37A37"/>
    <w:rsid w:val="00A4507F"/>
    <w:rsid w:val="00A464EC"/>
    <w:rsid w:val="00A53478"/>
    <w:rsid w:val="00A554E9"/>
    <w:rsid w:val="00A60A41"/>
    <w:rsid w:val="00A6377A"/>
    <w:rsid w:val="00A74CAC"/>
    <w:rsid w:val="00A756D4"/>
    <w:rsid w:val="00A76016"/>
    <w:rsid w:val="00A76653"/>
    <w:rsid w:val="00A77E1B"/>
    <w:rsid w:val="00A91A8F"/>
    <w:rsid w:val="00A96665"/>
    <w:rsid w:val="00A96C1A"/>
    <w:rsid w:val="00AA32F8"/>
    <w:rsid w:val="00AA5510"/>
    <w:rsid w:val="00AB3FCD"/>
    <w:rsid w:val="00AC220D"/>
    <w:rsid w:val="00AD2CFA"/>
    <w:rsid w:val="00AD7B65"/>
    <w:rsid w:val="00AE2F6A"/>
    <w:rsid w:val="00AF3C96"/>
    <w:rsid w:val="00AF4A0A"/>
    <w:rsid w:val="00AF7018"/>
    <w:rsid w:val="00AF7D16"/>
    <w:rsid w:val="00B0539A"/>
    <w:rsid w:val="00B11E44"/>
    <w:rsid w:val="00B12FC8"/>
    <w:rsid w:val="00B14BB4"/>
    <w:rsid w:val="00B153DD"/>
    <w:rsid w:val="00B20A72"/>
    <w:rsid w:val="00B2431E"/>
    <w:rsid w:val="00B25FD7"/>
    <w:rsid w:val="00B31AEA"/>
    <w:rsid w:val="00B374CA"/>
    <w:rsid w:val="00B40068"/>
    <w:rsid w:val="00B4554F"/>
    <w:rsid w:val="00B462C8"/>
    <w:rsid w:val="00B56D91"/>
    <w:rsid w:val="00B6071C"/>
    <w:rsid w:val="00B6327D"/>
    <w:rsid w:val="00B777F4"/>
    <w:rsid w:val="00B82C61"/>
    <w:rsid w:val="00B97BB6"/>
    <w:rsid w:val="00B97C8A"/>
    <w:rsid w:val="00BA4174"/>
    <w:rsid w:val="00BA69FB"/>
    <w:rsid w:val="00BB1A45"/>
    <w:rsid w:val="00BB4755"/>
    <w:rsid w:val="00BB5381"/>
    <w:rsid w:val="00BC5A44"/>
    <w:rsid w:val="00BD4C84"/>
    <w:rsid w:val="00BE0959"/>
    <w:rsid w:val="00BE27D4"/>
    <w:rsid w:val="00BE4FD1"/>
    <w:rsid w:val="00BE5085"/>
    <w:rsid w:val="00BF75FE"/>
    <w:rsid w:val="00C0205C"/>
    <w:rsid w:val="00C03B3C"/>
    <w:rsid w:val="00C0530B"/>
    <w:rsid w:val="00C058FF"/>
    <w:rsid w:val="00C06AC1"/>
    <w:rsid w:val="00C06AE0"/>
    <w:rsid w:val="00C130BB"/>
    <w:rsid w:val="00C15D84"/>
    <w:rsid w:val="00C17865"/>
    <w:rsid w:val="00C17DC1"/>
    <w:rsid w:val="00C434EF"/>
    <w:rsid w:val="00C44621"/>
    <w:rsid w:val="00C46E2C"/>
    <w:rsid w:val="00C51E0F"/>
    <w:rsid w:val="00C52A2B"/>
    <w:rsid w:val="00C65E81"/>
    <w:rsid w:val="00C72424"/>
    <w:rsid w:val="00C77A26"/>
    <w:rsid w:val="00C77D5E"/>
    <w:rsid w:val="00C8307C"/>
    <w:rsid w:val="00C835C7"/>
    <w:rsid w:val="00C84BB4"/>
    <w:rsid w:val="00C85B96"/>
    <w:rsid w:val="00C871FE"/>
    <w:rsid w:val="00C9464D"/>
    <w:rsid w:val="00C97A23"/>
    <w:rsid w:val="00CB09D2"/>
    <w:rsid w:val="00CB1ADA"/>
    <w:rsid w:val="00CB3A31"/>
    <w:rsid w:val="00CB3AFF"/>
    <w:rsid w:val="00CB71C4"/>
    <w:rsid w:val="00CD005E"/>
    <w:rsid w:val="00CD0D0E"/>
    <w:rsid w:val="00CD12BA"/>
    <w:rsid w:val="00CD4508"/>
    <w:rsid w:val="00CE3E3C"/>
    <w:rsid w:val="00CF11B1"/>
    <w:rsid w:val="00CF31CF"/>
    <w:rsid w:val="00D0033F"/>
    <w:rsid w:val="00D03CA3"/>
    <w:rsid w:val="00D07CAB"/>
    <w:rsid w:val="00D12141"/>
    <w:rsid w:val="00D20589"/>
    <w:rsid w:val="00D233CB"/>
    <w:rsid w:val="00D27CFE"/>
    <w:rsid w:val="00D30973"/>
    <w:rsid w:val="00D34B95"/>
    <w:rsid w:val="00D35A56"/>
    <w:rsid w:val="00D40FBB"/>
    <w:rsid w:val="00D42464"/>
    <w:rsid w:val="00D42D3D"/>
    <w:rsid w:val="00D435BD"/>
    <w:rsid w:val="00D448F7"/>
    <w:rsid w:val="00D47F4C"/>
    <w:rsid w:val="00D53128"/>
    <w:rsid w:val="00D54E99"/>
    <w:rsid w:val="00D5768B"/>
    <w:rsid w:val="00D60F37"/>
    <w:rsid w:val="00D62990"/>
    <w:rsid w:val="00D7329F"/>
    <w:rsid w:val="00D82D48"/>
    <w:rsid w:val="00D85F06"/>
    <w:rsid w:val="00D87309"/>
    <w:rsid w:val="00D93F4E"/>
    <w:rsid w:val="00D94528"/>
    <w:rsid w:val="00DA26D5"/>
    <w:rsid w:val="00DA4446"/>
    <w:rsid w:val="00DB23A4"/>
    <w:rsid w:val="00DC0D65"/>
    <w:rsid w:val="00DC2902"/>
    <w:rsid w:val="00DC3A55"/>
    <w:rsid w:val="00DC7DFA"/>
    <w:rsid w:val="00DD129B"/>
    <w:rsid w:val="00DD2915"/>
    <w:rsid w:val="00DD5920"/>
    <w:rsid w:val="00DD6A51"/>
    <w:rsid w:val="00DE3016"/>
    <w:rsid w:val="00DE360A"/>
    <w:rsid w:val="00DE3EEC"/>
    <w:rsid w:val="00DE5FA1"/>
    <w:rsid w:val="00DF3D6D"/>
    <w:rsid w:val="00DF6E1D"/>
    <w:rsid w:val="00E00E46"/>
    <w:rsid w:val="00E01C05"/>
    <w:rsid w:val="00E03DBB"/>
    <w:rsid w:val="00E1139E"/>
    <w:rsid w:val="00E17599"/>
    <w:rsid w:val="00E22E00"/>
    <w:rsid w:val="00E2685E"/>
    <w:rsid w:val="00E27CD6"/>
    <w:rsid w:val="00E41261"/>
    <w:rsid w:val="00E5041E"/>
    <w:rsid w:val="00E520E1"/>
    <w:rsid w:val="00E55FF7"/>
    <w:rsid w:val="00E6155C"/>
    <w:rsid w:val="00E63397"/>
    <w:rsid w:val="00E64CC0"/>
    <w:rsid w:val="00E73C69"/>
    <w:rsid w:val="00E77B49"/>
    <w:rsid w:val="00E93C0D"/>
    <w:rsid w:val="00E948E1"/>
    <w:rsid w:val="00EB4725"/>
    <w:rsid w:val="00EB6A8A"/>
    <w:rsid w:val="00EC2D33"/>
    <w:rsid w:val="00EC4188"/>
    <w:rsid w:val="00EC4579"/>
    <w:rsid w:val="00EC4D70"/>
    <w:rsid w:val="00EC6B48"/>
    <w:rsid w:val="00ED78F2"/>
    <w:rsid w:val="00EE10DA"/>
    <w:rsid w:val="00EE5EF9"/>
    <w:rsid w:val="00EF02B2"/>
    <w:rsid w:val="00EF4087"/>
    <w:rsid w:val="00EF447B"/>
    <w:rsid w:val="00EF69E0"/>
    <w:rsid w:val="00F0391B"/>
    <w:rsid w:val="00F05212"/>
    <w:rsid w:val="00F1621B"/>
    <w:rsid w:val="00F214CC"/>
    <w:rsid w:val="00F227E7"/>
    <w:rsid w:val="00F417A4"/>
    <w:rsid w:val="00F425F4"/>
    <w:rsid w:val="00F51F28"/>
    <w:rsid w:val="00F5383D"/>
    <w:rsid w:val="00F55772"/>
    <w:rsid w:val="00F568E7"/>
    <w:rsid w:val="00F66D75"/>
    <w:rsid w:val="00F72C68"/>
    <w:rsid w:val="00F736C2"/>
    <w:rsid w:val="00F75D8D"/>
    <w:rsid w:val="00F77667"/>
    <w:rsid w:val="00F863B8"/>
    <w:rsid w:val="00F92C2D"/>
    <w:rsid w:val="00F9346D"/>
    <w:rsid w:val="00FB152C"/>
    <w:rsid w:val="00FB783C"/>
    <w:rsid w:val="00FC1662"/>
    <w:rsid w:val="00FC1CC4"/>
    <w:rsid w:val="00FC4046"/>
    <w:rsid w:val="00FD0487"/>
    <w:rsid w:val="00FE1EF8"/>
    <w:rsid w:val="00FE24EE"/>
    <w:rsid w:val="00FE562C"/>
    <w:rsid w:val="00FE5C0B"/>
    <w:rsid w:val="00FF1996"/>
    <w:rsid w:val="00FF1F52"/>
    <w:rsid w:val="00FF4EB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C0BBD5F"/>
  <w15:docId w15:val="{A1B9161A-B1A5-46B1-AEEB-E454507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A6D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link w:val="Ttulo1Carter"/>
    <w:uiPriority w:val="9"/>
    <w:qFormat/>
    <w:rsid w:val="005760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552A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52A6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uiPriority w:val="99"/>
    <w:rsid w:val="00386C4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5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B519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Tipodeletrapredefinidodopargrafo"/>
    <w:rsid w:val="00162BAA"/>
  </w:style>
  <w:style w:type="character" w:styleId="Refdecomentrio">
    <w:name w:val="annotation reference"/>
    <w:uiPriority w:val="99"/>
    <w:semiHidden/>
    <w:unhideWhenUsed/>
    <w:rsid w:val="00DC0D6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C0D65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DC0D65"/>
    <w:rPr>
      <w:rFonts w:eastAsia="Times New Roman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C0D65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DC0D65"/>
    <w:rPr>
      <w:rFonts w:eastAsia="Times New Roman"/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A17FE9"/>
    <w:rPr>
      <w:rFonts w:eastAsia="Times New Roman"/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1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A17FE9"/>
    <w:rPr>
      <w:rFonts w:eastAsia="Times New Roman"/>
      <w:sz w:val="22"/>
      <w:szCs w:val="22"/>
    </w:rPr>
  </w:style>
  <w:style w:type="character" w:customStyle="1" w:styleId="MenoNoResolvida1">
    <w:name w:val="Menção Não Resolvida1"/>
    <w:uiPriority w:val="99"/>
    <w:semiHidden/>
    <w:unhideWhenUsed/>
    <w:rsid w:val="006259B8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6259B8"/>
    <w:rPr>
      <w:color w:val="954F72"/>
      <w:u w:val="single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F69E0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9568B"/>
    <w:rPr>
      <w:color w:val="605E5C"/>
      <w:shd w:val="clear" w:color="auto" w:fill="E1DFDD"/>
    </w:rPr>
  </w:style>
  <w:style w:type="character" w:customStyle="1" w:styleId="downloadlinklink">
    <w:name w:val="download_link_link"/>
    <w:basedOn w:val="Tipodeletrapredefinidodopargrafo"/>
    <w:rsid w:val="006221C7"/>
  </w:style>
  <w:style w:type="paragraph" w:styleId="NormalWeb">
    <w:name w:val="Normal (Web)"/>
    <w:basedOn w:val="Normal"/>
    <w:uiPriority w:val="99"/>
    <w:semiHidden/>
    <w:unhideWhenUsed/>
    <w:rsid w:val="001D4B27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760C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8950FE1E5404CAF4A3AF08096022C" ma:contentTypeVersion="0" ma:contentTypeDescription="Create a new document." ma:contentTypeScope="" ma:versionID="4d58f4af26104488f769ef712515d1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BAFFA9-E0DF-4DDB-B4F2-FCA585423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09DD88-2BE8-4CF6-B1BA-BB34009A93B5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2A3696-D0D4-4EBA-89C4-72C803DC1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0275EE-F408-41E8-BF04-2F34897402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4E0B78-5896-4792-BB33-D3500E48A0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Links>
    <vt:vector size="18" baseType="variant">
      <vt:variant>
        <vt:i4>7274583</vt:i4>
      </vt:variant>
      <vt:variant>
        <vt:i4>6</vt:i4>
      </vt:variant>
      <vt:variant>
        <vt:i4>0</vt:i4>
      </vt:variant>
      <vt:variant>
        <vt:i4>5</vt:i4>
      </vt:variant>
      <vt:variant>
        <vt:lpwstr>mailto:mjoao.costa@lift.com.pt</vt:lpwstr>
      </vt:variant>
      <vt:variant>
        <vt:lpwstr/>
      </vt:variant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mailto:info@martasantos.com.pt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http://rotadetapas.com.pt/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Susana Lourenço</cp:lastModifiedBy>
  <cp:revision>3</cp:revision>
  <dcterms:created xsi:type="dcterms:W3CDTF">2021-10-15T08:28:00Z</dcterms:created>
  <dcterms:modified xsi:type="dcterms:W3CDTF">2021-10-15T08:28:00Z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0x010100E3E8950FE1E5404CAF4A3AF08096022C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Windows User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