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36" w:rsidRDefault="00C50260">
      <w:pPr>
        <w:shd w:val="clear" w:color="auto" w:fill="FFFFFF"/>
        <w:spacing w:before="240" w:after="0" w:line="240" w:lineRule="auto"/>
        <w:jc w:val="center"/>
        <w:rPr>
          <w:rFonts w:ascii="Calibri" w:eastAsia="Calibri" w:hAnsi="Calibri" w:cs="Calibri"/>
          <w:b/>
          <w:color w:val="222222"/>
          <w:sz w:val="28"/>
          <w:szCs w:val="28"/>
        </w:rPr>
      </w:pPr>
      <w:r>
        <w:rPr>
          <w:rFonts w:ascii="Calibri" w:eastAsia="Calibri" w:hAnsi="Calibri" w:cs="Calibri"/>
          <w:b/>
          <w:color w:val="222222"/>
          <w:sz w:val="28"/>
          <w:szCs w:val="28"/>
        </w:rPr>
        <w:t>Na co zwrócić uwagę wybierając czapkę dla dziecka?</w:t>
      </w:r>
    </w:p>
    <w:p w:rsidR="00AC5936" w:rsidRDefault="00C50260">
      <w:pPr>
        <w:shd w:val="clear" w:color="auto" w:fill="FFFFFF"/>
        <w:spacing w:after="0" w:line="240" w:lineRule="auto"/>
        <w:jc w:val="both"/>
        <w:rPr>
          <w:rFonts w:ascii="Calibri" w:eastAsia="Calibri" w:hAnsi="Calibri" w:cs="Calibri"/>
          <w:b/>
          <w:color w:val="222222"/>
          <w:sz w:val="24"/>
          <w:szCs w:val="24"/>
        </w:rPr>
      </w:pPr>
      <w:r>
        <w:rPr>
          <w:rFonts w:ascii="Calibri" w:eastAsia="Calibri" w:hAnsi="Calibri" w:cs="Calibri"/>
          <w:b/>
          <w:color w:val="222222"/>
          <w:sz w:val="24"/>
          <w:szCs w:val="24"/>
        </w:rPr>
        <w:t>Kiedy dni stają się coraz chłodniejsze, nadchodzi czas, żeby sięgnąć po czapki, które zapewnią naszym pociechom odpowiedni komfort termiczny. Przeczytaj, na co zwrócić uwagę podczas zakupu nakrycia głowy dla dziecka i poznaj najnowsze trendy! </w:t>
      </w:r>
    </w:p>
    <w:p w:rsidR="00AC5936" w:rsidRDefault="00AC5936">
      <w:pPr>
        <w:shd w:val="clear" w:color="auto" w:fill="FFFFFF"/>
        <w:spacing w:after="0" w:line="240" w:lineRule="auto"/>
        <w:jc w:val="both"/>
        <w:rPr>
          <w:rFonts w:ascii="Times New Roman" w:eastAsia="Times New Roman" w:hAnsi="Times New Roman" w:cs="Times New Roman"/>
          <w:sz w:val="24"/>
          <w:szCs w:val="24"/>
        </w:rPr>
      </w:pPr>
    </w:p>
    <w:p w:rsidR="00AC5936" w:rsidRDefault="00C50260">
      <w:pPr>
        <w:shd w:val="clear" w:color="auto" w:fill="FFFFFF"/>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Calibri" w:eastAsia="Calibri" w:hAnsi="Calibri" w:cs="Calibri"/>
          <w:color w:val="222222"/>
          <w:sz w:val="24"/>
          <w:szCs w:val="24"/>
        </w:rPr>
        <w:t>Jesień to p</w:t>
      </w:r>
      <w:r>
        <w:rPr>
          <w:rFonts w:ascii="Calibri" w:eastAsia="Calibri" w:hAnsi="Calibri" w:cs="Calibri"/>
          <w:color w:val="222222"/>
          <w:sz w:val="24"/>
          <w:szCs w:val="24"/>
        </w:rPr>
        <w:t xml:space="preserve">ora roku, kiedy szczególnie łatwo jest o przeziębienie czy grypę. Zmienna pogoda, mroźne poranki i pluchy, sprawiają, że powinniśmy zwrócić szczególną uwagę na to, w co ubrane jest nasze </w:t>
      </w:r>
      <w:r>
        <w:rPr>
          <w:rFonts w:ascii="Calibri" w:eastAsia="Calibri" w:hAnsi="Calibri" w:cs="Calibri"/>
          <w:color w:val="222222"/>
          <w:sz w:val="24"/>
          <w:szCs w:val="24"/>
          <w:highlight w:val="white"/>
        </w:rPr>
        <w:t>dziecko</w:t>
      </w:r>
      <w:r>
        <w:rPr>
          <w:rFonts w:ascii="Calibri" w:eastAsia="Calibri" w:hAnsi="Calibri" w:cs="Calibri"/>
          <w:color w:val="222222"/>
          <w:sz w:val="24"/>
          <w:szCs w:val="24"/>
        </w:rPr>
        <w:t>. Poza cieplejszą kurtką i nieprzemakalnymi butami, w jego gar</w:t>
      </w:r>
      <w:r>
        <w:rPr>
          <w:rFonts w:ascii="Calibri" w:eastAsia="Calibri" w:hAnsi="Calibri" w:cs="Calibri"/>
          <w:color w:val="222222"/>
          <w:sz w:val="24"/>
          <w:szCs w:val="24"/>
        </w:rPr>
        <w:t xml:space="preserve">derobie powinna się znaleźć ciepła i odpowiednio dobrana czapka. W poniższym materiale opiszemy, czym kierować się podczas wyboru okrycia głowy, które zapewni </w:t>
      </w:r>
      <w:r>
        <w:rPr>
          <w:rFonts w:ascii="Calibri" w:eastAsia="Calibri" w:hAnsi="Calibri" w:cs="Calibri"/>
          <w:color w:val="222222"/>
          <w:sz w:val="24"/>
          <w:szCs w:val="24"/>
          <w:highlight w:val="white"/>
        </w:rPr>
        <w:t xml:space="preserve">maluchowi </w:t>
      </w:r>
      <w:r>
        <w:rPr>
          <w:rFonts w:ascii="Calibri" w:eastAsia="Calibri" w:hAnsi="Calibri" w:cs="Calibri"/>
          <w:color w:val="222222"/>
          <w:sz w:val="24"/>
          <w:szCs w:val="24"/>
        </w:rPr>
        <w:t xml:space="preserve">wygodę i komfort termiczny, a jednocześnie będzie modne i przekona </w:t>
      </w:r>
      <w:r>
        <w:rPr>
          <w:rFonts w:ascii="Calibri" w:eastAsia="Calibri" w:hAnsi="Calibri" w:cs="Calibri"/>
          <w:color w:val="222222"/>
          <w:sz w:val="24"/>
          <w:szCs w:val="24"/>
          <w:highlight w:val="white"/>
        </w:rPr>
        <w:t>go</w:t>
      </w:r>
      <w:r>
        <w:rPr>
          <w:rFonts w:ascii="Calibri" w:eastAsia="Calibri" w:hAnsi="Calibri" w:cs="Calibri"/>
          <w:color w:val="222222"/>
          <w:sz w:val="24"/>
          <w:szCs w:val="24"/>
        </w:rPr>
        <w:t>, że noszenie czap</w:t>
      </w:r>
      <w:r>
        <w:rPr>
          <w:rFonts w:ascii="Calibri" w:eastAsia="Calibri" w:hAnsi="Calibri" w:cs="Calibri"/>
          <w:color w:val="222222"/>
          <w:sz w:val="24"/>
          <w:szCs w:val="24"/>
        </w:rPr>
        <w:t>ek może być fajne.</w:t>
      </w:r>
    </w:p>
    <w:p w:rsidR="00AC5936" w:rsidRDefault="00AC5936">
      <w:pPr>
        <w:spacing w:after="0" w:line="240" w:lineRule="auto"/>
        <w:rPr>
          <w:rFonts w:ascii="Times New Roman" w:eastAsia="Times New Roman" w:hAnsi="Times New Roman" w:cs="Times New Roman"/>
          <w:sz w:val="24"/>
          <w:szCs w:val="24"/>
        </w:rPr>
      </w:pPr>
    </w:p>
    <w:p w:rsidR="00AC5936" w:rsidRDefault="00C50260">
      <w:pPr>
        <w:spacing w:after="0" w:line="240" w:lineRule="auto"/>
        <w:jc w:val="both"/>
        <w:rPr>
          <w:rFonts w:ascii="Times New Roman" w:eastAsia="Times New Roman" w:hAnsi="Times New Roman" w:cs="Times New Roman"/>
          <w:sz w:val="24"/>
          <w:szCs w:val="24"/>
        </w:rPr>
      </w:pPr>
      <w:r>
        <w:rPr>
          <w:rFonts w:ascii="Calibri" w:eastAsia="Calibri" w:hAnsi="Calibri" w:cs="Calibri"/>
          <w:b/>
          <w:color w:val="222222"/>
          <w:sz w:val="24"/>
          <w:szCs w:val="24"/>
        </w:rPr>
        <w:t>Rozmiar</w:t>
      </w:r>
    </w:p>
    <w:p w:rsidR="00AC5936" w:rsidRDefault="00C50260">
      <w:pPr>
        <w:spacing w:after="0" w:line="240" w:lineRule="auto"/>
        <w:jc w:val="both"/>
        <w:rPr>
          <w:rFonts w:ascii="Times New Roman" w:eastAsia="Times New Roman" w:hAnsi="Times New Roman" w:cs="Times New Roman"/>
          <w:sz w:val="24"/>
          <w:szCs w:val="24"/>
        </w:rPr>
      </w:pPr>
      <w:r>
        <w:rPr>
          <w:rFonts w:ascii="Calibri" w:eastAsia="Calibri" w:hAnsi="Calibri" w:cs="Calibri"/>
          <w:color w:val="222222"/>
          <w:sz w:val="24"/>
          <w:szCs w:val="24"/>
        </w:rPr>
        <w:t>Podczas wyboru czapki dziecięcej nie warto kierować się wyłącznie wiekiem. Najlepiej zmierzyć obwód głowy naszej pociechy w centymetrach i według tej miary znaleźć odpowiedni rozmiar. Obwód mierzymy centymetrem krawieckim od czo</w:t>
      </w:r>
      <w:r>
        <w:rPr>
          <w:rFonts w:ascii="Calibri" w:eastAsia="Calibri" w:hAnsi="Calibri" w:cs="Calibri"/>
          <w:color w:val="222222"/>
          <w:sz w:val="24"/>
          <w:szCs w:val="24"/>
        </w:rPr>
        <w:t>ła, za uszami, aż do karku. Jeśli po pomiarze otrzymamy wynik pośredni, najlepiej wybrać większą czapkę. Pamiętajmy, że okrycie głowy nie powinno być za ciasne, ponieważ będzie się unosiło podczas aktywności dziecka, natomiast zbyt duże może spadać mu na o</w:t>
      </w:r>
      <w:r>
        <w:rPr>
          <w:rFonts w:ascii="Calibri" w:eastAsia="Calibri" w:hAnsi="Calibri" w:cs="Calibri"/>
          <w:color w:val="222222"/>
          <w:sz w:val="24"/>
          <w:szCs w:val="24"/>
        </w:rPr>
        <w:t>czy.</w:t>
      </w:r>
    </w:p>
    <w:p w:rsidR="00AC5936" w:rsidRDefault="00AC5936">
      <w:pPr>
        <w:spacing w:after="0" w:line="240" w:lineRule="auto"/>
        <w:rPr>
          <w:rFonts w:ascii="Times New Roman" w:eastAsia="Times New Roman" w:hAnsi="Times New Roman" w:cs="Times New Roman"/>
          <w:sz w:val="24"/>
          <w:szCs w:val="24"/>
        </w:rPr>
      </w:pPr>
    </w:p>
    <w:p w:rsidR="00AC5936" w:rsidRDefault="00C50260">
      <w:pPr>
        <w:spacing w:after="0" w:line="240" w:lineRule="auto"/>
        <w:jc w:val="both"/>
        <w:rPr>
          <w:rFonts w:ascii="Times New Roman" w:eastAsia="Times New Roman" w:hAnsi="Times New Roman" w:cs="Times New Roman"/>
          <w:sz w:val="24"/>
          <w:szCs w:val="24"/>
        </w:rPr>
      </w:pPr>
      <w:r>
        <w:rPr>
          <w:rFonts w:ascii="Calibri" w:eastAsia="Calibri" w:hAnsi="Calibri" w:cs="Calibri"/>
          <w:b/>
          <w:color w:val="222222"/>
          <w:sz w:val="24"/>
          <w:szCs w:val="24"/>
        </w:rPr>
        <w:t>Skład</w:t>
      </w:r>
    </w:p>
    <w:p w:rsidR="00AC5936" w:rsidRDefault="00C50260">
      <w:pPr>
        <w:spacing w:after="400" w:line="240" w:lineRule="auto"/>
        <w:jc w:val="both"/>
        <w:rPr>
          <w:rFonts w:ascii="Times New Roman" w:eastAsia="Times New Roman" w:hAnsi="Times New Roman" w:cs="Times New Roman"/>
          <w:sz w:val="24"/>
          <w:szCs w:val="24"/>
        </w:rPr>
      </w:pPr>
      <w:r>
        <w:rPr>
          <w:rFonts w:ascii="Calibri" w:eastAsia="Calibri" w:hAnsi="Calibri" w:cs="Calibri"/>
          <w:color w:val="222222"/>
          <w:sz w:val="24"/>
          <w:szCs w:val="24"/>
        </w:rPr>
        <w:t xml:space="preserve">Czapki powinny być wykonane z dobrej jakości materiałów, przyjaznych dla delikatnej skóry </w:t>
      </w:r>
      <w:r>
        <w:rPr>
          <w:rFonts w:ascii="Calibri" w:eastAsia="Calibri" w:hAnsi="Calibri" w:cs="Calibri"/>
          <w:color w:val="222222"/>
          <w:sz w:val="24"/>
          <w:szCs w:val="24"/>
          <w:highlight w:val="white"/>
        </w:rPr>
        <w:t>dziecka</w:t>
      </w:r>
      <w:r>
        <w:rPr>
          <w:rFonts w:ascii="Calibri" w:eastAsia="Calibri" w:hAnsi="Calibri" w:cs="Calibri"/>
          <w:color w:val="222222"/>
          <w:sz w:val="24"/>
          <w:szCs w:val="24"/>
        </w:rPr>
        <w:t>, najlepiej z tkanin naturalnych lub mieszanek, które zagwarantują maluchowi komfort termiczny, wysoki poziom wygody podczas noszenia i właściwą cy</w:t>
      </w:r>
      <w:r>
        <w:rPr>
          <w:rFonts w:ascii="Calibri" w:eastAsia="Calibri" w:hAnsi="Calibri" w:cs="Calibri"/>
          <w:color w:val="222222"/>
          <w:sz w:val="24"/>
          <w:szCs w:val="24"/>
        </w:rPr>
        <w:t xml:space="preserve">rkulację powietrza. Jedną z tkanin, na które warto zwrócić uwagę jest przędza regenerowana, która powstaje przy użyciu niewielkich ilości tkanin syntetycznych. Materiał ten produkowany jest </w:t>
      </w:r>
      <w:r>
        <w:rPr>
          <w:rFonts w:ascii="Calibri" w:eastAsia="Calibri" w:hAnsi="Calibri" w:cs="Calibri"/>
          <w:color w:val="222222"/>
          <w:sz w:val="24"/>
          <w:szCs w:val="24"/>
          <w:highlight w:val="white"/>
        </w:rPr>
        <w:t>ze skrawków nowych dzianin bawełnianych, niewykorzystanych do inne</w:t>
      </w:r>
      <w:r>
        <w:rPr>
          <w:rFonts w:ascii="Calibri" w:eastAsia="Calibri" w:hAnsi="Calibri" w:cs="Calibri"/>
          <w:color w:val="222222"/>
          <w:sz w:val="24"/>
          <w:szCs w:val="24"/>
          <w:highlight w:val="white"/>
        </w:rPr>
        <w:t>j produkcji,  które w przeciwnym wypadku były, by poddane utylizacji. Aby przędzy regenerowanej nadać miękkości, sprężystości oraz wytrzymałości dodaje się do niej włókien wiskozy, akrylu i poliestru, dzięki czemu powstaje miękka, przyjemna w dotyku i odpo</w:t>
      </w:r>
      <w:r>
        <w:rPr>
          <w:rFonts w:ascii="Calibri" w:eastAsia="Calibri" w:hAnsi="Calibri" w:cs="Calibri"/>
          <w:color w:val="222222"/>
          <w:sz w:val="24"/>
          <w:szCs w:val="24"/>
          <w:highlight w:val="white"/>
        </w:rPr>
        <w:t>wiednia dla delikatnej skóry dziecka dzianina.</w:t>
      </w:r>
    </w:p>
    <w:p w:rsidR="00AC5936" w:rsidRDefault="00C50260">
      <w:pPr>
        <w:spacing w:after="4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Calibri" w:eastAsia="Calibri" w:hAnsi="Calibri" w:cs="Calibri"/>
          <w:i/>
          <w:color w:val="222222"/>
          <w:sz w:val="24"/>
          <w:szCs w:val="24"/>
        </w:rPr>
        <w:t>Materiał, z jakiego wykonana jest czapka dla dziecka, to jeden z najważniejszych elementów, na który powinniśmy zwrócić uwagę decydując się na jej zakup. Warto wybrać produkt, który nie tylko wykonany jest o</w:t>
      </w:r>
      <w:r>
        <w:rPr>
          <w:rFonts w:ascii="Calibri" w:eastAsia="Calibri" w:hAnsi="Calibri" w:cs="Calibri"/>
          <w:i/>
          <w:color w:val="222222"/>
          <w:sz w:val="24"/>
          <w:szCs w:val="24"/>
        </w:rPr>
        <w:t xml:space="preserve">dpowiedniej mieszanki, ale posiadał również </w:t>
      </w:r>
      <w:r>
        <w:rPr>
          <w:rFonts w:ascii="Calibri" w:eastAsia="Calibri" w:hAnsi="Calibri" w:cs="Calibri"/>
          <w:i/>
          <w:color w:val="222222"/>
          <w:sz w:val="24"/>
          <w:szCs w:val="24"/>
          <w:highlight w:val="white"/>
        </w:rPr>
        <w:t xml:space="preserve">certyfikat jakości, np. </w:t>
      </w:r>
      <w:proofErr w:type="spellStart"/>
      <w:r>
        <w:rPr>
          <w:rFonts w:ascii="Calibri" w:eastAsia="Calibri" w:hAnsi="Calibri" w:cs="Calibri"/>
          <w:i/>
          <w:color w:val="222222"/>
          <w:sz w:val="24"/>
          <w:szCs w:val="24"/>
          <w:highlight w:val="white"/>
        </w:rPr>
        <w:t>Oeko</w:t>
      </w:r>
      <w:proofErr w:type="spellEnd"/>
      <w:r>
        <w:rPr>
          <w:rFonts w:ascii="Calibri" w:eastAsia="Calibri" w:hAnsi="Calibri" w:cs="Calibri"/>
          <w:i/>
          <w:color w:val="222222"/>
          <w:sz w:val="24"/>
          <w:szCs w:val="24"/>
          <w:highlight w:val="white"/>
        </w:rPr>
        <w:t>-Tex Standard 100, wydany przez Instytut Włókiennictwa w Łodzi. Poświadcza on wysoką jakość produktów włókienniczych oraz tekstylnych, które mają bezpośrednią styczność ze skórą</w:t>
      </w:r>
      <w:r>
        <w:rPr>
          <w:rFonts w:ascii="Calibri" w:eastAsia="Calibri" w:hAnsi="Calibri" w:cs="Calibri"/>
          <w:color w:val="222222"/>
          <w:sz w:val="24"/>
          <w:szCs w:val="24"/>
          <w:highlight w:val="white"/>
        </w:rPr>
        <w:t xml:space="preserve"> </w:t>
      </w:r>
      <w:r>
        <w:rPr>
          <w:rFonts w:ascii="Arial" w:eastAsia="Arial" w:hAnsi="Arial" w:cs="Arial"/>
          <w:color w:val="000000"/>
          <w:highlight w:val="white"/>
        </w:rPr>
        <w:t>—</w:t>
      </w:r>
      <w:r>
        <w:rPr>
          <w:rFonts w:ascii="Calibri" w:eastAsia="Calibri" w:hAnsi="Calibri" w:cs="Calibri"/>
          <w:color w:val="222222"/>
          <w:sz w:val="24"/>
          <w:szCs w:val="24"/>
          <w:highlight w:val="white"/>
        </w:rPr>
        <w:t xml:space="preserve"> komentuje </w:t>
      </w:r>
      <w:r w:rsidR="009C7E24" w:rsidRPr="009C7E24">
        <w:rPr>
          <w:rFonts w:ascii="Calibri" w:eastAsia="Calibri" w:hAnsi="Calibri" w:cs="Calibri"/>
          <w:color w:val="222222"/>
          <w:sz w:val="24"/>
          <w:szCs w:val="24"/>
        </w:rPr>
        <w:t xml:space="preserve">Paulina </w:t>
      </w:r>
      <w:proofErr w:type="spellStart"/>
      <w:r w:rsidR="009C7E24" w:rsidRPr="009C7E24">
        <w:rPr>
          <w:rFonts w:ascii="Calibri" w:eastAsia="Calibri" w:hAnsi="Calibri" w:cs="Calibri"/>
          <w:color w:val="222222"/>
          <w:sz w:val="24"/>
          <w:szCs w:val="24"/>
        </w:rPr>
        <w:t>Żaczyk</w:t>
      </w:r>
      <w:proofErr w:type="spellEnd"/>
      <w:r w:rsidR="009C7E24" w:rsidRPr="009C7E24">
        <w:rPr>
          <w:rFonts w:ascii="Calibri" w:eastAsia="Calibri" w:hAnsi="Calibri" w:cs="Calibri"/>
          <w:color w:val="222222"/>
          <w:sz w:val="24"/>
          <w:szCs w:val="24"/>
        </w:rPr>
        <w:t xml:space="preserve"> P.O kierownika Działu Marketingu Grupy CDRL</w:t>
      </w:r>
      <w:r w:rsidR="009C7E24">
        <w:rPr>
          <w:rFonts w:ascii="Calibri" w:eastAsia="Calibri" w:hAnsi="Calibri" w:cs="Calibri"/>
          <w:color w:val="222222"/>
          <w:sz w:val="24"/>
          <w:szCs w:val="24"/>
        </w:rPr>
        <w:t>,</w:t>
      </w:r>
      <w:bookmarkStart w:id="1" w:name="_GoBack"/>
      <w:bookmarkEnd w:id="1"/>
      <w:r w:rsidR="009C7E24" w:rsidRPr="009C7E24">
        <w:rPr>
          <w:rFonts w:ascii="Calibri" w:eastAsia="Calibri" w:hAnsi="Calibri" w:cs="Calibri"/>
          <w:color w:val="222222"/>
          <w:sz w:val="24"/>
          <w:szCs w:val="24"/>
        </w:rPr>
        <w:t xml:space="preserve"> w tym marki </w:t>
      </w:r>
      <w:proofErr w:type="spellStart"/>
      <w:r w:rsidR="009C7E24" w:rsidRPr="009C7E24">
        <w:rPr>
          <w:rFonts w:ascii="Calibri" w:eastAsia="Calibri" w:hAnsi="Calibri" w:cs="Calibri"/>
          <w:color w:val="222222"/>
          <w:sz w:val="24"/>
          <w:szCs w:val="24"/>
        </w:rPr>
        <w:t>Broel</w:t>
      </w:r>
      <w:proofErr w:type="spellEnd"/>
      <w:r w:rsidR="009C7E24" w:rsidRPr="009C7E24">
        <w:rPr>
          <w:rFonts w:ascii="Calibri" w:eastAsia="Calibri" w:hAnsi="Calibri" w:cs="Calibri"/>
          <w:color w:val="222222"/>
          <w:sz w:val="24"/>
          <w:szCs w:val="24"/>
        </w:rPr>
        <w:t>.</w:t>
      </w:r>
    </w:p>
    <w:p w:rsidR="00AC5936" w:rsidRDefault="00C50260">
      <w:pPr>
        <w:spacing w:after="0" w:line="240" w:lineRule="auto"/>
        <w:jc w:val="both"/>
        <w:rPr>
          <w:rFonts w:ascii="Times New Roman" w:eastAsia="Times New Roman" w:hAnsi="Times New Roman" w:cs="Times New Roman"/>
          <w:sz w:val="24"/>
          <w:szCs w:val="24"/>
        </w:rPr>
      </w:pPr>
      <w:r>
        <w:rPr>
          <w:rFonts w:ascii="Calibri" w:eastAsia="Calibri" w:hAnsi="Calibri" w:cs="Calibri"/>
          <w:b/>
          <w:color w:val="222222"/>
          <w:sz w:val="24"/>
          <w:szCs w:val="24"/>
        </w:rPr>
        <w:t>Grubość materiału</w:t>
      </w:r>
    </w:p>
    <w:p w:rsidR="00AC5936" w:rsidRDefault="00C50260">
      <w:pPr>
        <w:spacing w:after="0" w:line="240" w:lineRule="auto"/>
        <w:jc w:val="both"/>
        <w:rPr>
          <w:rFonts w:ascii="Times New Roman" w:eastAsia="Times New Roman" w:hAnsi="Times New Roman" w:cs="Times New Roman"/>
          <w:sz w:val="24"/>
          <w:szCs w:val="24"/>
        </w:rPr>
      </w:pPr>
      <w:r>
        <w:rPr>
          <w:rFonts w:ascii="Calibri" w:eastAsia="Calibri" w:hAnsi="Calibri" w:cs="Calibri"/>
          <w:color w:val="222222"/>
          <w:sz w:val="24"/>
          <w:szCs w:val="24"/>
        </w:rPr>
        <w:t xml:space="preserve">Kupując czapkę dla dziecka powinniśmy wziąć pod uwagę również grubość materiału, z którego została wykonana. Przy wyborze warto postawić na </w:t>
      </w:r>
      <w:r>
        <w:rPr>
          <w:rFonts w:ascii="Calibri" w:eastAsia="Calibri" w:hAnsi="Calibri" w:cs="Calibri"/>
          <w:color w:val="222222"/>
          <w:sz w:val="24"/>
          <w:szCs w:val="24"/>
        </w:rPr>
        <w:lastRenderedPageBreak/>
        <w:t>złoty środek, ponieważ wszystko zależy od pogody za oknem i pre</w:t>
      </w:r>
      <w:r>
        <w:rPr>
          <w:rFonts w:ascii="Calibri" w:eastAsia="Calibri" w:hAnsi="Calibri" w:cs="Calibri"/>
          <w:color w:val="222222"/>
          <w:sz w:val="24"/>
          <w:szCs w:val="24"/>
        </w:rPr>
        <w:t>ferencji dziecka. Jeśli czapka będzie zbyt cienka, nie ogrzeje ona głowy dziecka, natomiast zbyt gruby materiał sprawi, że będzie ona niekomfortowa i maluch, zamiast nosić czapkę na głowie, będzie ją zdejmował, co może przyczynić się do tego, że nabawi się</w:t>
      </w:r>
      <w:r>
        <w:rPr>
          <w:rFonts w:ascii="Calibri" w:eastAsia="Calibri" w:hAnsi="Calibri" w:cs="Calibri"/>
          <w:color w:val="222222"/>
          <w:sz w:val="24"/>
          <w:szCs w:val="24"/>
        </w:rPr>
        <w:t xml:space="preserve"> infekcji.</w:t>
      </w:r>
    </w:p>
    <w:p w:rsidR="00AC5936" w:rsidRDefault="00AC5936">
      <w:pPr>
        <w:spacing w:after="0" w:line="240" w:lineRule="auto"/>
        <w:rPr>
          <w:rFonts w:ascii="Times New Roman" w:eastAsia="Times New Roman" w:hAnsi="Times New Roman" w:cs="Times New Roman"/>
          <w:sz w:val="24"/>
          <w:szCs w:val="24"/>
        </w:rPr>
      </w:pPr>
    </w:p>
    <w:p w:rsidR="00AC5936" w:rsidRDefault="00C50260">
      <w:pPr>
        <w:spacing w:after="0" w:line="240" w:lineRule="auto"/>
        <w:jc w:val="both"/>
        <w:rPr>
          <w:rFonts w:ascii="Times New Roman" w:eastAsia="Times New Roman" w:hAnsi="Times New Roman" w:cs="Times New Roman"/>
          <w:sz w:val="24"/>
          <w:szCs w:val="24"/>
        </w:rPr>
      </w:pPr>
      <w:r>
        <w:rPr>
          <w:rFonts w:ascii="Calibri" w:eastAsia="Calibri" w:hAnsi="Calibri" w:cs="Calibri"/>
          <w:b/>
          <w:color w:val="222222"/>
          <w:sz w:val="24"/>
          <w:szCs w:val="24"/>
        </w:rPr>
        <w:t>Trendy</w:t>
      </w:r>
    </w:p>
    <w:p w:rsidR="00AC5936" w:rsidRDefault="00C50260">
      <w:pPr>
        <w:spacing w:after="0" w:line="240" w:lineRule="auto"/>
        <w:jc w:val="both"/>
        <w:rPr>
          <w:rFonts w:ascii="Times New Roman" w:eastAsia="Times New Roman" w:hAnsi="Times New Roman" w:cs="Times New Roman"/>
          <w:sz w:val="24"/>
          <w:szCs w:val="24"/>
        </w:rPr>
      </w:pPr>
      <w:r>
        <w:rPr>
          <w:rFonts w:ascii="Calibri" w:eastAsia="Calibri" w:hAnsi="Calibri" w:cs="Calibri"/>
          <w:color w:val="222222"/>
          <w:sz w:val="24"/>
          <w:szCs w:val="24"/>
        </w:rPr>
        <w:t xml:space="preserve">Okrycia głowy to niezbędny element jesiennej i zimowej garderoby. Zadbajmy, by nasze dziecko było odpowiednio ubrane podczas spacerów i harców na dworze. Tej jesieni i zimy stawiamy na stonowaną kolorystykę czapek, która przełamana jest </w:t>
      </w:r>
      <w:r>
        <w:rPr>
          <w:rFonts w:ascii="Calibri" w:eastAsia="Calibri" w:hAnsi="Calibri" w:cs="Calibri"/>
          <w:color w:val="222222"/>
          <w:sz w:val="24"/>
          <w:szCs w:val="24"/>
        </w:rPr>
        <w:t xml:space="preserve">zdobieniami w postaci nadruków, barwnych aplikacji, brokatu oraz naszywek. W ofercie </w:t>
      </w:r>
      <w:proofErr w:type="spellStart"/>
      <w:r>
        <w:rPr>
          <w:rFonts w:ascii="Calibri" w:eastAsia="Calibri" w:hAnsi="Calibri" w:cs="Calibri"/>
          <w:color w:val="222222"/>
          <w:sz w:val="24"/>
          <w:szCs w:val="24"/>
        </w:rPr>
        <w:t>Broel</w:t>
      </w:r>
      <w:proofErr w:type="spellEnd"/>
      <w:r>
        <w:rPr>
          <w:rFonts w:ascii="Calibri" w:eastAsia="Calibri" w:hAnsi="Calibri" w:cs="Calibri"/>
          <w:color w:val="222222"/>
          <w:sz w:val="24"/>
          <w:szCs w:val="24"/>
        </w:rPr>
        <w:t xml:space="preserve"> nie zabraknie lubianych zwłaszcza przez dziewczynki puszystych pojedynczych oraz podwójnych pomponów.  Wszystkie czapki wykonane są z niezwykłą dbałością o detale or</w:t>
      </w:r>
      <w:r>
        <w:rPr>
          <w:rFonts w:ascii="Calibri" w:eastAsia="Calibri" w:hAnsi="Calibri" w:cs="Calibri"/>
          <w:color w:val="222222"/>
          <w:sz w:val="24"/>
          <w:szCs w:val="24"/>
        </w:rPr>
        <w:t>az konstrukcje. Z łatwością można uzupełnić je o golfy oraz kominy, dzięki czemu uzyskamy modne komplety, które ochronią dziecko przed zimnem.</w:t>
      </w:r>
    </w:p>
    <w:p w:rsidR="00AC5936" w:rsidRDefault="00AC5936">
      <w:pPr>
        <w:spacing w:after="0" w:line="240" w:lineRule="auto"/>
        <w:rPr>
          <w:rFonts w:ascii="Times New Roman" w:eastAsia="Times New Roman" w:hAnsi="Times New Roman" w:cs="Times New Roman"/>
          <w:sz w:val="24"/>
          <w:szCs w:val="24"/>
        </w:rPr>
      </w:pPr>
    </w:p>
    <w:p w:rsidR="00AC5936" w:rsidRDefault="00C50260">
      <w:pPr>
        <w:spacing w:after="0" w:line="240" w:lineRule="auto"/>
        <w:jc w:val="both"/>
        <w:rPr>
          <w:rFonts w:ascii="Times New Roman" w:eastAsia="Times New Roman" w:hAnsi="Times New Roman" w:cs="Times New Roman"/>
          <w:sz w:val="24"/>
          <w:szCs w:val="24"/>
        </w:rPr>
      </w:pPr>
      <w:r>
        <w:rPr>
          <w:rFonts w:ascii="Calibri" w:eastAsia="Calibri" w:hAnsi="Calibri" w:cs="Calibri"/>
          <w:color w:val="222222"/>
          <w:sz w:val="24"/>
          <w:szCs w:val="24"/>
        </w:rPr>
        <w:t>Czapki i akcesoria dla niemowląt oraz dzieci w wieku przedszkolnym, i szkolnym dostępne są w sklepie internetowy</w:t>
      </w:r>
      <w:r>
        <w:rPr>
          <w:rFonts w:ascii="Calibri" w:eastAsia="Calibri" w:hAnsi="Calibri" w:cs="Calibri"/>
          <w:color w:val="222222"/>
          <w:sz w:val="24"/>
          <w:szCs w:val="24"/>
        </w:rPr>
        <w:t>m broel.pl.</w:t>
      </w:r>
    </w:p>
    <w:p w:rsidR="00AC5936" w:rsidRDefault="00AC5936">
      <w:pPr>
        <w:spacing w:after="240" w:line="240" w:lineRule="auto"/>
        <w:rPr>
          <w:rFonts w:ascii="Times New Roman" w:eastAsia="Times New Roman" w:hAnsi="Times New Roman" w:cs="Times New Roman"/>
          <w:sz w:val="24"/>
          <w:szCs w:val="24"/>
        </w:rPr>
      </w:pPr>
    </w:p>
    <w:p w:rsidR="00AC5936" w:rsidRDefault="00C50260">
      <w:pPr>
        <w:spacing w:after="0" w:line="240" w:lineRule="auto"/>
        <w:jc w:val="both"/>
        <w:rPr>
          <w:rFonts w:ascii="Times New Roman" w:eastAsia="Times New Roman" w:hAnsi="Times New Roman" w:cs="Times New Roman"/>
          <w:sz w:val="24"/>
          <w:szCs w:val="24"/>
        </w:rPr>
      </w:pPr>
      <w:proofErr w:type="spellStart"/>
      <w:r>
        <w:rPr>
          <w:rFonts w:ascii="Calibri" w:eastAsia="Calibri" w:hAnsi="Calibri" w:cs="Calibri"/>
          <w:color w:val="222222"/>
          <w:sz w:val="18"/>
          <w:szCs w:val="18"/>
          <w:highlight w:val="white"/>
        </w:rPr>
        <w:t>Broel</w:t>
      </w:r>
      <w:proofErr w:type="spellEnd"/>
      <w:r>
        <w:rPr>
          <w:rFonts w:ascii="Calibri" w:eastAsia="Calibri" w:hAnsi="Calibri" w:cs="Calibri"/>
          <w:color w:val="222222"/>
          <w:sz w:val="18"/>
          <w:szCs w:val="18"/>
          <w:highlight w:val="white"/>
        </w:rPr>
        <w:t xml:space="preserve"> to marka należąca do spółki CDRL S.A., która od 25 lat tworzy wyjątkowe czapki i akcesoria idealnie dopasowane do potrzeb niemowląt, przedszkolaków i dzieci w wieku szkolnym. Wszystkie produkty powstają w Polsce, a materiały do ich produ</w:t>
      </w:r>
      <w:r>
        <w:rPr>
          <w:rFonts w:ascii="Calibri" w:eastAsia="Calibri" w:hAnsi="Calibri" w:cs="Calibri"/>
          <w:color w:val="222222"/>
          <w:sz w:val="18"/>
          <w:szCs w:val="18"/>
          <w:highlight w:val="white"/>
        </w:rPr>
        <w:t xml:space="preserve">kcji  zamawiane są od wyselekcjonowanych polskich producentów. Oferta marki dostępna jest w sklepie internetowym broel.pl oraz salonach stacjonarnych </w:t>
      </w:r>
      <w:proofErr w:type="spellStart"/>
      <w:r>
        <w:rPr>
          <w:rFonts w:ascii="Calibri" w:eastAsia="Calibri" w:hAnsi="Calibri" w:cs="Calibri"/>
          <w:color w:val="222222"/>
          <w:sz w:val="18"/>
          <w:szCs w:val="18"/>
          <w:highlight w:val="white"/>
        </w:rPr>
        <w:t>Coccodrillo</w:t>
      </w:r>
      <w:proofErr w:type="spellEnd"/>
      <w:r>
        <w:rPr>
          <w:rFonts w:ascii="Calibri" w:eastAsia="Calibri" w:hAnsi="Calibri" w:cs="Calibri"/>
          <w:color w:val="222222"/>
          <w:sz w:val="18"/>
          <w:szCs w:val="18"/>
          <w:highlight w:val="white"/>
        </w:rPr>
        <w:t>.</w:t>
      </w:r>
    </w:p>
    <w:p w:rsidR="00AC5936" w:rsidRDefault="00AC5936"/>
    <w:sectPr w:rsidR="00AC5936">
      <w:headerReference w:type="default" r:id="rId8"/>
      <w:footerReference w:type="default" r:id="rId9"/>
      <w:pgSz w:w="11906" w:h="16838"/>
      <w:pgMar w:top="2977" w:right="1134" w:bottom="1276" w:left="1134" w:header="851"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60" w:rsidRDefault="00C50260">
      <w:pPr>
        <w:spacing w:after="0" w:line="240" w:lineRule="auto"/>
      </w:pPr>
      <w:r>
        <w:separator/>
      </w:r>
    </w:p>
  </w:endnote>
  <w:endnote w:type="continuationSeparator" w:id="0">
    <w:p w:rsidR="00C50260" w:rsidRDefault="00C5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sco Thin">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sco Medium">
    <w:altName w:val="Times New Roman"/>
    <w:panose1 w:val="00000000000000000000"/>
    <w:charset w:val="00"/>
    <w:family w:val="roman"/>
    <w:notTrueType/>
    <w:pitch w:val="default"/>
  </w:font>
  <w:font w:name="Sisco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36" w:rsidRDefault="00C5026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-444499</wp:posOffset>
              </wp:positionV>
              <wp:extent cx="2638425" cy="638175"/>
              <wp:effectExtent l="0" t="0" r="0" b="0"/>
              <wp:wrapSquare wrapText="bothSides" distT="0" distB="0" distL="114300" distR="114300"/>
              <wp:docPr id="23" name="Prostokąt 23"/>
              <wp:cNvGraphicFramePr/>
              <a:graphic xmlns:a="http://schemas.openxmlformats.org/drawingml/2006/main">
                <a:graphicData uri="http://schemas.microsoft.com/office/word/2010/wordprocessingShape">
                  <wps:wsp>
                    <wps:cNvSpPr/>
                    <wps:spPr>
                      <a:xfrm>
                        <a:off x="4036313" y="3470438"/>
                        <a:ext cx="2619375" cy="619125"/>
                      </a:xfrm>
                      <a:prstGeom prst="rect">
                        <a:avLst/>
                      </a:prstGeom>
                      <a:solidFill>
                        <a:srgbClr val="FFFFFF"/>
                      </a:solidFill>
                      <a:ln>
                        <a:noFill/>
                      </a:ln>
                    </wps:spPr>
                    <wps:txbx>
                      <w:txbxContent>
                        <w:p w:rsidR="00AC5936" w:rsidRDefault="00C50260">
                          <w:pPr>
                            <w:spacing w:after="0" w:line="288" w:lineRule="auto"/>
                            <w:textDirection w:val="btLr"/>
                          </w:pPr>
                          <w:r>
                            <w:rPr>
                              <w:rFonts w:ascii="Sisco Book" w:eastAsia="Sisco Book" w:hAnsi="Sisco Book" w:cs="Sisco Book"/>
                              <w:color w:val="332282"/>
                              <w:sz w:val="14"/>
                            </w:rPr>
                            <w:t xml:space="preserve">Sąd Rejonowy Poznań – Nowe Miasto i Wilda w Poznaniu, </w:t>
                          </w:r>
                        </w:p>
                        <w:p w:rsidR="00AC5936" w:rsidRDefault="00C50260">
                          <w:pPr>
                            <w:spacing w:after="0" w:line="288" w:lineRule="auto"/>
                            <w:textDirection w:val="btLr"/>
                          </w:pPr>
                          <w:r>
                            <w:rPr>
                              <w:rFonts w:ascii="Sisco Book" w:eastAsia="Sisco Book" w:hAnsi="Sisco Book" w:cs="Sisco Book"/>
                              <w:color w:val="332282"/>
                              <w:sz w:val="14"/>
                            </w:rPr>
                            <w:t xml:space="preserve">IX Wydział Gospodarczy, </w:t>
                          </w:r>
                        </w:p>
                        <w:p w:rsidR="00AC5936" w:rsidRDefault="00C50260">
                          <w:pPr>
                            <w:spacing w:after="0" w:line="288" w:lineRule="auto"/>
                            <w:textDirection w:val="btLr"/>
                          </w:pPr>
                          <w:r>
                            <w:rPr>
                              <w:rFonts w:ascii="Sisco Book" w:eastAsia="Sisco Book" w:hAnsi="Sisco Book" w:cs="Sisco Book"/>
                              <w:color w:val="332282"/>
                              <w:sz w:val="14"/>
                            </w:rPr>
                            <w:t xml:space="preserve">KRS 00000392920, NIP 698-16-73-166, </w:t>
                          </w:r>
                        </w:p>
                        <w:p w:rsidR="00AC5936" w:rsidRDefault="00C50260">
                          <w:pPr>
                            <w:spacing w:line="258" w:lineRule="auto"/>
                            <w:textDirection w:val="btLr"/>
                          </w:pPr>
                          <w:r>
                            <w:rPr>
                              <w:rFonts w:ascii="Sisco Book" w:eastAsia="Sisco Book" w:hAnsi="Sisco Book" w:cs="Sisco Book"/>
                              <w:color w:val="332282"/>
                              <w:sz w:val="14"/>
                            </w:rPr>
                            <w:t>kapitał zakładowy 3.027.272 zł</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-444499</wp:posOffset>
              </wp:positionV>
              <wp:extent cx="2638425" cy="638175"/>
              <wp:effectExtent b="0" l="0" r="0" t="0"/>
              <wp:wrapSquare wrapText="bothSides" distB="0" distT="0" distL="114300" distR="114300"/>
              <wp:docPr id="2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38425" cy="63817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60" w:rsidRDefault="00C50260">
      <w:pPr>
        <w:spacing w:after="0" w:line="240" w:lineRule="auto"/>
      </w:pPr>
      <w:r>
        <w:separator/>
      </w:r>
    </w:p>
  </w:footnote>
  <w:footnote w:type="continuationSeparator" w:id="0">
    <w:p w:rsidR="00C50260" w:rsidRDefault="00C50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36" w:rsidRDefault="00C50260">
    <w:pPr>
      <w:pBdr>
        <w:top w:val="nil"/>
        <w:left w:val="nil"/>
        <w:bottom w:val="nil"/>
        <w:right w:val="nil"/>
        <w:between w:val="nil"/>
      </w:pBdr>
      <w:tabs>
        <w:tab w:val="center" w:pos="4536"/>
        <w:tab w:val="right" w:pos="9072"/>
        <w:tab w:val="left" w:pos="426"/>
      </w:tabs>
      <w:spacing w:after="0" w:line="240" w:lineRule="auto"/>
      <w:rPr>
        <w:color w:val="000000"/>
      </w:rPr>
    </w:pPr>
    <w:r>
      <w:rPr>
        <w:noProof/>
        <w:color w:val="000000"/>
      </w:rPr>
      <w:drawing>
        <wp:inline distT="0" distB="0" distL="0" distR="0">
          <wp:extent cx="1162050" cy="401546"/>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2050" cy="401546"/>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452120</wp:posOffset>
              </wp:positionV>
              <wp:extent cx="2379980" cy="904875"/>
              <wp:effectExtent l="0" t="0" r="0" b="0"/>
              <wp:wrapNone/>
              <wp:docPr id="24" name="Prostokąt 24"/>
              <wp:cNvGraphicFramePr/>
              <a:graphic xmlns:a="http://schemas.openxmlformats.org/drawingml/2006/main">
                <a:graphicData uri="http://schemas.microsoft.com/office/word/2010/wordprocessingShape">
                  <wps:wsp>
                    <wps:cNvSpPr/>
                    <wps:spPr>
                      <a:xfrm>
                        <a:off x="4165535" y="3337088"/>
                        <a:ext cx="2360930" cy="885825"/>
                      </a:xfrm>
                      <a:prstGeom prst="rect">
                        <a:avLst/>
                      </a:prstGeom>
                      <a:noFill/>
                      <a:ln>
                        <a:noFill/>
                      </a:ln>
                    </wps:spPr>
                    <wps:txbx>
                      <w:txbxContent>
                        <w:p w:rsidR="00AC5936" w:rsidRDefault="00C50260">
                          <w:pPr>
                            <w:spacing w:after="0" w:line="240" w:lineRule="auto"/>
                            <w:textDirection w:val="btLr"/>
                          </w:pPr>
                          <w:r>
                            <w:rPr>
                              <w:rFonts w:ascii="Sisco Medium" w:eastAsia="Sisco Medium" w:hAnsi="Sisco Medium" w:cs="Sisco Medium"/>
                              <w:color w:val="332282"/>
                              <w:sz w:val="14"/>
                            </w:rPr>
                            <w:t>CDRL S.A.</w:t>
                          </w:r>
                        </w:p>
                        <w:p w:rsidR="00AC5936" w:rsidRDefault="00C50260">
                          <w:pPr>
                            <w:spacing w:after="0" w:line="240" w:lineRule="auto"/>
                            <w:textDirection w:val="btLr"/>
                          </w:pPr>
                          <w:r>
                            <w:rPr>
                              <w:rFonts w:ascii="Sisco Book" w:eastAsia="Sisco Book" w:hAnsi="Sisco Book" w:cs="Sisco Book"/>
                              <w:color w:val="332282"/>
                              <w:sz w:val="14"/>
                            </w:rPr>
                            <w:t xml:space="preserve">ul. Kwiatowa 2, Pianowo </w:t>
                          </w:r>
                        </w:p>
                        <w:p w:rsidR="00AC5936" w:rsidRDefault="00C50260">
                          <w:pPr>
                            <w:spacing w:after="0" w:line="240" w:lineRule="auto"/>
                            <w:textDirection w:val="btLr"/>
                          </w:pPr>
                          <w:r>
                            <w:rPr>
                              <w:rFonts w:ascii="Sisco Book" w:eastAsia="Sisco Book" w:hAnsi="Sisco Book" w:cs="Sisco Book"/>
                              <w:color w:val="332282"/>
                              <w:sz w:val="14"/>
                            </w:rPr>
                            <w:t>64-000 Kościan, POLSKA</w:t>
                          </w:r>
                        </w:p>
                        <w:p w:rsidR="00AC5936" w:rsidRDefault="00C50260">
                          <w:pPr>
                            <w:spacing w:after="0" w:line="240" w:lineRule="auto"/>
                            <w:textDirection w:val="btLr"/>
                          </w:pPr>
                          <w:r>
                            <w:rPr>
                              <w:rFonts w:ascii="Sisco Medium" w:eastAsia="Sisco Medium" w:hAnsi="Sisco Medium" w:cs="Sisco Medium"/>
                              <w:color w:val="332282"/>
                              <w:sz w:val="14"/>
                            </w:rPr>
                            <w:t>T:</w:t>
                          </w:r>
                          <w:r>
                            <w:rPr>
                              <w:rFonts w:ascii="Sisco Book" w:eastAsia="Sisco Book" w:hAnsi="Sisco Book" w:cs="Sisco Book"/>
                              <w:color w:val="332282"/>
                              <w:sz w:val="14"/>
                            </w:rPr>
                            <w:t xml:space="preserve"> +48 65 511 87 00</w:t>
                          </w:r>
                        </w:p>
                        <w:p w:rsidR="00AC5936" w:rsidRDefault="00C50260">
                          <w:pPr>
                            <w:spacing w:after="0" w:line="240" w:lineRule="auto"/>
                            <w:textDirection w:val="btLr"/>
                          </w:pPr>
                          <w:r>
                            <w:rPr>
                              <w:rFonts w:ascii="Sisco Medium" w:eastAsia="Sisco Medium" w:hAnsi="Sisco Medium" w:cs="Sisco Medium"/>
                              <w:color w:val="332282"/>
                              <w:sz w:val="14"/>
                            </w:rPr>
                            <w:t>F:</w:t>
                          </w:r>
                          <w:r>
                            <w:rPr>
                              <w:rFonts w:ascii="Sisco Book" w:eastAsia="Sisco Book" w:hAnsi="Sisco Book" w:cs="Sisco Book"/>
                              <w:color w:val="332282"/>
                              <w:sz w:val="14"/>
                            </w:rPr>
                            <w:t xml:space="preserve"> +48 65 511 87 01</w:t>
                          </w:r>
                        </w:p>
                        <w:p w:rsidR="00AC5936" w:rsidRDefault="00AC5936">
                          <w:pPr>
                            <w:spacing w:after="0" w:line="240" w:lineRule="auto"/>
                            <w:textDirection w:val="btLr"/>
                          </w:pPr>
                        </w:p>
                        <w:p w:rsidR="00AC5936" w:rsidRDefault="00C50260">
                          <w:pPr>
                            <w:spacing w:after="0" w:line="240" w:lineRule="auto"/>
                            <w:textDirection w:val="btLr"/>
                          </w:pPr>
                          <w:r>
                            <w:rPr>
                              <w:rFonts w:ascii="Sisco Medium" w:eastAsia="Sisco Medium" w:hAnsi="Sisco Medium" w:cs="Sisco Medium"/>
                              <w:color w:val="332282"/>
                              <w:sz w:val="18"/>
                            </w:rPr>
                            <w:t>www.broel.pl</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452120</wp:posOffset>
              </wp:positionV>
              <wp:extent cx="2379980" cy="904875"/>
              <wp:effectExtent b="0" l="0" r="0" t="0"/>
              <wp:wrapNone/>
              <wp:docPr id="2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79980" cy="9048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C5936"/>
    <w:rsid w:val="009C7E24"/>
    <w:rsid w:val="00AC5936"/>
    <w:rsid w:val="00C50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sco Thin" w:eastAsia="Sisco Thin" w:hAnsi="Sisco Thin" w:cs="Sisco Thi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0D7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9FC"/>
  </w:style>
  <w:style w:type="paragraph" w:styleId="Stopka">
    <w:name w:val="footer"/>
    <w:basedOn w:val="Normalny"/>
    <w:link w:val="StopkaZnak"/>
    <w:uiPriority w:val="99"/>
    <w:unhideWhenUsed/>
    <w:rsid w:val="000D7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9FC"/>
  </w:style>
  <w:style w:type="paragraph" w:customStyle="1" w:styleId="Podstawowyakapitowy">
    <w:name w:val="[Podstawowy akapitowy]"/>
    <w:basedOn w:val="Normalny"/>
    <w:uiPriority w:val="99"/>
    <w:rsid w:val="000D79F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397EFE"/>
    <w:rPr>
      <w:color w:val="0000FF" w:themeColor="hyperlink"/>
      <w:u w:val="single"/>
    </w:rPr>
  </w:style>
  <w:style w:type="paragraph" w:styleId="Akapitzlist">
    <w:name w:val="List Paragraph"/>
    <w:basedOn w:val="Normalny"/>
    <w:uiPriority w:val="34"/>
    <w:qFormat/>
    <w:rsid w:val="00397EFE"/>
    <w:pPr>
      <w:ind w:left="720"/>
      <w:contextualSpacing/>
    </w:pPr>
  </w:style>
  <w:style w:type="paragraph" w:styleId="Bezodstpw">
    <w:name w:val="No Spacing"/>
    <w:uiPriority w:val="1"/>
    <w:qFormat/>
    <w:rsid w:val="002A439F"/>
    <w:pPr>
      <w:spacing w:after="0" w:line="240" w:lineRule="auto"/>
    </w:pPr>
  </w:style>
  <w:style w:type="character" w:styleId="Odwoaniedokomentarza">
    <w:name w:val="annotation reference"/>
    <w:basedOn w:val="Domylnaczcionkaakapitu"/>
    <w:uiPriority w:val="99"/>
    <w:semiHidden/>
    <w:unhideWhenUsed/>
    <w:rsid w:val="00436A9C"/>
    <w:rPr>
      <w:sz w:val="16"/>
      <w:szCs w:val="16"/>
    </w:rPr>
  </w:style>
  <w:style w:type="paragraph" w:styleId="Tekstkomentarza">
    <w:name w:val="annotation text"/>
    <w:basedOn w:val="Normalny"/>
    <w:link w:val="TekstkomentarzaZnak"/>
    <w:uiPriority w:val="99"/>
    <w:semiHidden/>
    <w:unhideWhenUsed/>
    <w:rsid w:val="00436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A9C"/>
    <w:rPr>
      <w:sz w:val="20"/>
      <w:szCs w:val="20"/>
    </w:rPr>
  </w:style>
  <w:style w:type="paragraph" w:styleId="Tematkomentarza">
    <w:name w:val="annotation subject"/>
    <w:basedOn w:val="Tekstkomentarza"/>
    <w:next w:val="Tekstkomentarza"/>
    <w:link w:val="TematkomentarzaZnak"/>
    <w:uiPriority w:val="99"/>
    <w:semiHidden/>
    <w:unhideWhenUsed/>
    <w:rsid w:val="00436A9C"/>
    <w:rPr>
      <w:b/>
      <w:bCs/>
    </w:rPr>
  </w:style>
  <w:style w:type="character" w:customStyle="1" w:styleId="TematkomentarzaZnak">
    <w:name w:val="Temat komentarza Znak"/>
    <w:basedOn w:val="TekstkomentarzaZnak"/>
    <w:link w:val="Tematkomentarza"/>
    <w:uiPriority w:val="99"/>
    <w:semiHidden/>
    <w:rsid w:val="00436A9C"/>
    <w:rPr>
      <w:b/>
      <w:bCs/>
      <w:sz w:val="20"/>
      <w:szCs w:val="20"/>
    </w:rPr>
  </w:style>
  <w:style w:type="paragraph" w:styleId="Tekstdymka">
    <w:name w:val="Balloon Text"/>
    <w:basedOn w:val="Normalny"/>
    <w:link w:val="TekstdymkaZnak"/>
    <w:uiPriority w:val="99"/>
    <w:semiHidden/>
    <w:unhideWhenUsed/>
    <w:rsid w:val="00121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7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87A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7AFA"/>
    <w:rPr>
      <w:sz w:val="20"/>
      <w:szCs w:val="20"/>
    </w:rPr>
  </w:style>
  <w:style w:type="character" w:styleId="Odwoanieprzypisukocowego">
    <w:name w:val="endnote reference"/>
    <w:basedOn w:val="Domylnaczcionkaakapitu"/>
    <w:uiPriority w:val="99"/>
    <w:semiHidden/>
    <w:unhideWhenUsed/>
    <w:rsid w:val="00287AFA"/>
    <w:rPr>
      <w:vertAlign w:val="superscript"/>
    </w:rPr>
  </w:style>
  <w:style w:type="paragraph" w:customStyle="1" w:styleId="pr-story--text-small">
    <w:name w:val="pr-story--text-small"/>
    <w:basedOn w:val="Normalny"/>
    <w:rsid w:val="00365C4A"/>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rsid w:val="008007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sco Thin" w:eastAsia="Sisco Thin" w:hAnsi="Sisco Thin" w:cs="Sisco Thi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0D7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9FC"/>
  </w:style>
  <w:style w:type="paragraph" w:styleId="Stopka">
    <w:name w:val="footer"/>
    <w:basedOn w:val="Normalny"/>
    <w:link w:val="StopkaZnak"/>
    <w:uiPriority w:val="99"/>
    <w:unhideWhenUsed/>
    <w:rsid w:val="000D7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9FC"/>
  </w:style>
  <w:style w:type="paragraph" w:customStyle="1" w:styleId="Podstawowyakapitowy">
    <w:name w:val="[Podstawowy akapitowy]"/>
    <w:basedOn w:val="Normalny"/>
    <w:uiPriority w:val="99"/>
    <w:rsid w:val="000D79F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397EFE"/>
    <w:rPr>
      <w:color w:val="0000FF" w:themeColor="hyperlink"/>
      <w:u w:val="single"/>
    </w:rPr>
  </w:style>
  <w:style w:type="paragraph" w:styleId="Akapitzlist">
    <w:name w:val="List Paragraph"/>
    <w:basedOn w:val="Normalny"/>
    <w:uiPriority w:val="34"/>
    <w:qFormat/>
    <w:rsid w:val="00397EFE"/>
    <w:pPr>
      <w:ind w:left="720"/>
      <w:contextualSpacing/>
    </w:pPr>
  </w:style>
  <w:style w:type="paragraph" w:styleId="Bezodstpw">
    <w:name w:val="No Spacing"/>
    <w:uiPriority w:val="1"/>
    <w:qFormat/>
    <w:rsid w:val="002A439F"/>
    <w:pPr>
      <w:spacing w:after="0" w:line="240" w:lineRule="auto"/>
    </w:pPr>
  </w:style>
  <w:style w:type="character" w:styleId="Odwoaniedokomentarza">
    <w:name w:val="annotation reference"/>
    <w:basedOn w:val="Domylnaczcionkaakapitu"/>
    <w:uiPriority w:val="99"/>
    <w:semiHidden/>
    <w:unhideWhenUsed/>
    <w:rsid w:val="00436A9C"/>
    <w:rPr>
      <w:sz w:val="16"/>
      <w:szCs w:val="16"/>
    </w:rPr>
  </w:style>
  <w:style w:type="paragraph" w:styleId="Tekstkomentarza">
    <w:name w:val="annotation text"/>
    <w:basedOn w:val="Normalny"/>
    <w:link w:val="TekstkomentarzaZnak"/>
    <w:uiPriority w:val="99"/>
    <w:semiHidden/>
    <w:unhideWhenUsed/>
    <w:rsid w:val="00436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A9C"/>
    <w:rPr>
      <w:sz w:val="20"/>
      <w:szCs w:val="20"/>
    </w:rPr>
  </w:style>
  <w:style w:type="paragraph" w:styleId="Tematkomentarza">
    <w:name w:val="annotation subject"/>
    <w:basedOn w:val="Tekstkomentarza"/>
    <w:next w:val="Tekstkomentarza"/>
    <w:link w:val="TematkomentarzaZnak"/>
    <w:uiPriority w:val="99"/>
    <w:semiHidden/>
    <w:unhideWhenUsed/>
    <w:rsid w:val="00436A9C"/>
    <w:rPr>
      <w:b/>
      <w:bCs/>
    </w:rPr>
  </w:style>
  <w:style w:type="character" w:customStyle="1" w:styleId="TematkomentarzaZnak">
    <w:name w:val="Temat komentarza Znak"/>
    <w:basedOn w:val="TekstkomentarzaZnak"/>
    <w:link w:val="Tematkomentarza"/>
    <w:uiPriority w:val="99"/>
    <w:semiHidden/>
    <w:rsid w:val="00436A9C"/>
    <w:rPr>
      <w:b/>
      <w:bCs/>
      <w:sz w:val="20"/>
      <w:szCs w:val="20"/>
    </w:rPr>
  </w:style>
  <w:style w:type="paragraph" w:styleId="Tekstdymka">
    <w:name w:val="Balloon Text"/>
    <w:basedOn w:val="Normalny"/>
    <w:link w:val="TekstdymkaZnak"/>
    <w:uiPriority w:val="99"/>
    <w:semiHidden/>
    <w:unhideWhenUsed/>
    <w:rsid w:val="00121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7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87A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7AFA"/>
    <w:rPr>
      <w:sz w:val="20"/>
      <w:szCs w:val="20"/>
    </w:rPr>
  </w:style>
  <w:style w:type="character" w:styleId="Odwoanieprzypisukocowego">
    <w:name w:val="endnote reference"/>
    <w:basedOn w:val="Domylnaczcionkaakapitu"/>
    <w:uiPriority w:val="99"/>
    <w:semiHidden/>
    <w:unhideWhenUsed/>
    <w:rsid w:val="00287AFA"/>
    <w:rPr>
      <w:vertAlign w:val="superscript"/>
    </w:rPr>
  </w:style>
  <w:style w:type="paragraph" w:customStyle="1" w:styleId="pr-story--text-small">
    <w:name w:val="pr-story--text-small"/>
    <w:basedOn w:val="Normalny"/>
    <w:rsid w:val="00365C4A"/>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rsid w:val="00800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Coccodrillo">
      <a:dk1>
        <a:sysClr val="windowText" lastClr="000000"/>
      </a:dk1>
      <a:lt1>
        <a:sysClr val="window" lastClr="FFFFFF"/>
      </a:lt1>
      <a:dk2>
        <a:srgbClr val="1F497D"/>
      </a:dk2>
      <a:lt2>
        <a:srgbClr val="EEECE1"/>
      </a:lt2>
      <a:accent1>
        <a:srgbClr val="009B3C"/>
      </a:accent1>
      <a:accent2>
        <a:srgbClr val="342482"/>
      </a:accent2>
      <a:accent3>
        <a:srgbClr val="2382C8"/>
      </a:accent3>
      <a:accent4>
        <a:srgbClr val="FBB900"/>
      </a:accent4>
      <a:accent5>
        <a:srgbClr val="EEEEEE"/>
      </a:accent5>
      <a:accent6>
        <a:srgbClr val="C00000"/>
      </a:accent6>
      <a:hlink>
        <a:srgbClr val="0000FF"/>
      </a:hlink>
      <a:folHlink>
        <a:srgbClr val="800080"/>
      </a:folHlink>
    </a:clrScheme>
    <a:fontScheme name="Coccodrillo">
      <a:majorFont>
        <a:latin typeface="Sisco Book"/>
        <a:ea typeface=""/>
        <a:cs typeface=""/>
      </a:majorFont>
      <a:minorFont>
        <a:latin typeface="Sisco Thi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GikxK1qrFmwHY8zZsaMBd+qSQ==">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623</Words>
  <Characters>3738</Characters>
  <Application>Microsoft Office Word</Application>
  <DocSecurity>0</DocSecurity>
  <Lines>31</Lines>
  <Paragraphs>8</Paragraphs>
  <ScaleCrop>false</ScaleCrop>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Pomarancza</dc:creator>
  <cp:lastModifiedBy>CEM</cp:lastModifiedBy>
  <cp:revision>3</cp:revision>
  <dcterms:created xsi:type="dcterms:W3CDTF">2021-10-11T13:07:00Z</dcterms:created>
  <dcterms:modified xsi:type="dcterms:W3CDTF">2021-10-18T09:09:00Z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0x0101006737713C5525CB44A7A557C15CEDBB1F</vt:lpwstr>
  </property>
</Properties>
</file>