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4897" w14:textId="77777777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bookmarkStart w:id="1" w:name="_GoBack"/>
      <w:bookmarkEnd w:id="1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1F47BCC1" wp14:editId="1E210943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6E0773D" w14:textId="77777777" w:rsidR="008F70BC" w:rsidRDefault="008F70BC" w:rsidP="008F70BC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6C4B2358" w14:textId="376AD80C" w:rsidR="008F70BC" w:rsidRDefault="00FC7B7A" w:rsidP="008F70BC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Aleksandra Tabaczyńska</w:t>
      </w:r>
      <w:r w:rsidR="008F70BC">
        <w:rPr>
          <w:rFonts w:cs="Calibri"/>
          <w:sz w:val="24"/>
          <w:szCs w:val="24"/>
        </w:rPr>
        <w:t>, PARP</w:t>
      </w:r>
    </w:p>
    <w:p w14:paraId="1997CC0D" w14:textId="35FB88FF" w:rsidR="008F70BC" w:rsidRDefault="008F70BC" w:rsidP="008F70BC">
      <w:pPr>
        <w:spacing w:after="0" w:line="276" w:lineRule="auto"/>
        <w:rPr>
          <w:rFonts w:eastAsia="Calibri"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e-mail</w:t>
      </w:r>
      <w:r w:rsidR="00FC7B7A">
        <w:rPr>
          <w:rFonts w:cs="Calibri"/>
          <w:sz w:val="24"/>
          <w:szCs w:val="24"/>
          <w:lang w:val="en-GB"/>
        </w:rPr>
        <w:t xml:space="preserve">: </w:t>
      </w:r>
      <w:hyperlink r:id="rId12" w:history="1">
        <w:r w:rsidR="00FC7B7A" w:rsidRPr="00D0139E">
          <w:rPr>
            <w:rStyle w:val="Hipercze"/>
            <w:rFonts w:cs="Calibri"/>
            <w:sz w:val="24"/>
            <w:szCs w:val="24"/>
            <w:lang w:val="en-GB"/>
          </w:rPr>
          <w:t>Aleksandra_tabaczynska@parp.gov.pl</w:t>
        </w:r>
      </w:hyperlink>
      <w:r w:rsidR="00FC7B7A">
        <w:rPr>
          <w:rFonts w:cs="Calibri"/>
          <w:sz w:val="24"/>
          <w:szCs w:val="24"/>
          <w:lang w:val="en-GB"/>
        </w:rPr>
        <w:t xml:space="preserve"> </w:t>
      </w:r>
    </w:p>
    <w:p w14:paraId="6F7BC38B" w14:textId="7BE561DA" w:rsidR="008F70BC" w:rsidRDefault="008F70BC" w:rsidP="0015118A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tel.: +48 </w:t>
      </w:r>
      <w:r w:rsidR="00B07597" w:rsidRPr="00B07597">
        <w:rPr>
          <w:rFonts w:cs="Calibri"/>
          <w:sz w:val="24"/>
          <w:szCs w:val="24"/>
        </w:rPr>
        <w:t>664 038 140</w:t>
      </w:r>
    </w:p>
    <w:p w14:paraId="7A09ADDE" w14:textId="77777777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Informacja prasowa</w:t>
      </w:r>
    </w:p>
    <w:p w14:paraId="60601FF2" w14:textId="131DD6A1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 w:rsidR="006E0BDF">
        <w:rPr>
          <w:rFonts w:cstheme="minorHAnsi"/>
          <w:sz w:val="24"/>
          <w:szCs w:val="24"/>
        </w:rPr>
        <w:t xml:space="preserve"> </w:t>
      </w:r>
      <w:r w:rsidR="006A0423">
        <w:rPr>
          <w:rFonts w:cstheme="minorHAnsi"/>
          <w:sz w:val="24"/>
          <w:szCs w:val="24"/>
        </w:rPr>
        <w:t>18</w:t>
      </w:r>
      <w:r w:rsidR="00FC7B7A">
        <w:rPr>
          <w:rFonts w:cstheme="minorHAnsi"/>
          <w:sz w:val="24"/>
          <w:szCs w:val="24"/>
        </w:rPr>
        <w:t xml:space="preserve"> października</w:t>
      </w:r>
      <w:r w:rsidRPr="00F756DA">
        <w:rPr>
          <w:rFonts w:cstheme="minorHAnsi"/>
          <w:sz w:val="24"/>
          <w:szCs w:val="24"/>
        </w:rPr>
        <w:t xml:space="preserve"> 2021 r</w:t>
      </w:r>
      <w:r w:rsidR="00A34F6F">
        <w:rPr>
          <w:rFonts w:cstheme="minorHAnsi"/>
          <w:sz w:val="24"/>
          <w:szCs w:val="24"/>
        </w:rPr>
        <w:t>.</w:t>
      </w:r>
    </w:p>
    <w:p w14:paraId="62B68252" w14:textId="7777777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0EB263DA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484F0085" w14:textId="77777777" w:rsidR="00EF3181" w:rsidRDefault="00EF3181" w:rsidP="0021260E">
      <w:pPr>
        <w:shd w:val="clear" w:color="auto" w:fill="FFFFFF"/>
        <w:rPr>
          <w:rFonts w:ascii="Calibri" w:hAnsi="Calibri" w:cs="Calibri"/>
          <w:color w:val="000000"/>
        </w:rPr>
      </w:pPr>
    </w:p>
    <w:p w14:paraId="7B770696" w14:textId="571F3FE0" w:rsidR="002C67D4" w:rsidRDefault="00366955" w:rsidP="00366955">
      <w:pPr>
        <w:shd w:val="clear" w:color="auto" w:fill="FFFFFF"/>
        <w:jc w:val="center"/>
        <w:rPr>
          <w:rFonts w:ascii="Calibri" w:hAnsi="Calibri" w:cs="Calibri"/>
          <w:b/>
          <w:bCs/>
          <w:sz w:val="24"/>
          <w:szCs w:val="24"/>
        </w:rPr>
      </w:pPr>
      <w:r w:rsidRPr="00366955">
        <w:rPr>
          <w:rFonts w:ascii="Calibri" w:hAnsi="Calibri" w:cs="Calibri"/>
          <w:b/>
          <w:bCs/>
          <w:sz w:val="24"/>
          <w:szCs w:val="24"/>
        </w:rPr>
        <w:t>Startuj</w:t>
      </w:r>
      <w:r w:rsidR="00A71596">
        <w:rPr>
          <w:rFonts w:ascii="Calibri" w:hAnsi="Calibri" w:cs="Calibri"/>
          <w:b/>
          <w:bCs/>
          <w:sz w:val="24"/>
          <w:szCs w:val="24"/>
        </w:rPr>
        <w:t>ą zgłoszenia do</w:t>
      </w:r>
      <w:r w:rsidRPr="00366955">
        <w:rPr>
          <w:rFonts w:ascii="Calibri" w:hAnsi="Calibri" w:cs="Calibri"/>
          <w:b/>
          <w:bCs/>
          <w:sz w:val="24"/>
          <w:szCs w:val="24"/>
        </w:rPr>
        <w:t xml:space="preserve"> konkurs</w:t>
      </w:r>
      <w:r w:rsidR="00470567">
        <w:rPr>
          <w:rFonts w:ascii="Calibri" w:hAnsi="Calibri" w:cs="Calibri"/>
          <w:b/>
          <w:bCs/>
          <w:sz w:val="24"/>
          <w:szCs w:val="24"/>
        </w:rPr>
        <w:t>u</w:t>
      </w:r>
      <w:r w:rsidRPr="00366955">
        <w:rPr>
          <w:rFonts w:ascii="Calibri" w:hAnsi="Calibri" w:cs="Calibri"/>
          <w:b/>
          <w:bCs/>
          <w:sz w:val="24"/>
          <w:szCs w:val="24"/>
        </w:rPr>
        <w:t xml:space="preserve"> „Internacjonalizacja MŚP”. 50 mln zł </w:t>
      </w:r>
      <w:r w:rsidR="00C10498">
        <w:rPr>
          <w:rFonts w:ascii="Calibri" w:hAnsi="Calibri" w:cs="Calibri"/>
          <w:b/>
          <w:bCs/>
          <w:sz w:val="24"/>
          <w:szCs w:val="24"/>
        </w:rPr>
        <w:t>z Funduszy Europejskich</w:t>
      </w:r>
      <w:r w:rsidRPr="00366955">
        <w:rPr>
          <w:rFonts w:ascii="Calibri" w:hAnsi="Calibri" w:cs="Calibri"/>
          <w:b/>
          <w:bCs/>
          <w:sz w:val="24"/>
          <w:szCs w:val="24"/>
        </w:rPr>
        <w:t xml:space="preserve"> na zagraniczną ekspansję </w:t>
      </w:r>
      <w:r w:rsidR="007A1CEB">
        <w:rPr>
          <w:rFonts w:ascii="Calibri" w:hAnsi="Calibri" w:cs="Calibri"/>
          <w:b/>
          <w:bCs/>
          <w:sz w:val="24"/>
          <w:szCs w:val="24"/>
        </w:rPr>
        <w:t xml:space="preserve">dla </w:t>
      </w:r>
      <w:r w:rsidR="00C10498">
        <w:rPr>
          <w:rFonts w:ascii="Calibri" w:hAnsi="Calibri" w:cs="Calibri"/>
          <w:b/>
          <w:bCs/>
          <w:sz w:val="24"/>
          <w:szCs w:val="24"/>
        </w:rPr>
        <w:t>MŚP</w:t>
      </w:r>
    </w:p>
    <w:p w14:paraId="441BC766" w14:textId="77777777" w:rsidR="00366955" w:rsidRPr="00366955" w:rsidRDefault="00366955" w:rsidP="00366955">
      <w:pPr>
        <w:shd w:val="clear" w:color="auto" w:fill="FFFFFF"/>
        <w:rPr>
          <w:rFonts w:ascii="Calibri" w:hAnsi="Calibri" w:cs="Calibri"/>
          <w:b/>
          <w:bCs/>
          <w:sz w:val="24"/>
          <w:szCs w:val="24"/>
        </w:rPr>
      </w:pPr>
    </w:p>
    <w:p w14:paraId="48F9120F" w14:textId="1285F632" w:rsidR="00EF3181" w:rsidRDefault="00A71596" w:rsidP="0021260E">
      <w:pPr>
        <w:shd w:val="clear" w:color="auto" w:fill="FFFFFF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Od </w:t>
      </w:r>
      <w:r w:rsidR="00BF4EEE" w:rsidRPr="00BF4EEE">
        <w:rPr>
          <w:rFonts w:ascii="Calibri" w:hAnsi="Calibri" w:cs="Calibri"/>
          <w:b/>
          <w:bCs/>
          <w:color w:val="000000"/>
          <w:sz w:val="24"/>
          <w:szCs w:val="24"/>
        </w:rPr>
        <w:t>18 października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 22 grudnia</w:t>
      </w:r>
      <w:r w:rsidR="00BF4EEE" w:rsidRPr="00BF4EEE">
        <w:rPr>
          <w:rFonts w:ascii="Calibri" w:hAnsi="Calibri" w:cs="Calibri"/>
          <w:b/>
          <w:bCs/>
          <w:color w:val="000000"/>
          <w:sz w:val="24"/>
          <w:szCs w:val="24"/>
        </w:rPr>
        <w:t xml:space="preserve"> 2021 r.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przyjmowane są zgłoszenia do </w:t>
      </w:r>
      <w:r w:rsidR="00BF4EEE" w:rsidRPr="00BF4EEE">
        <w:rPr>
          <w:rFonts w:ascii="Calibri" w:hAnsi="Calibri" w:cs="Calibri"/>
          <w:b/>
          <w:bCs/>
          <w:color w:val="000000"/>
          <w:sz w:val="24"/>
          <w:szCs w:val="24"/>
        </w:rPr>
        <w:t>konkursu „</w:t>
      </w:r>
      <w:r w:rsidR="00BF4EEE" w:rsidRPr="00BF4EEE">
        <w:rPr>
          <w:rFonts w:ascii="Calibri" w:hAnsi="Calibri" w:cs="Calibri"/>
          <w:b/>
          <w:bCs/>
          <w:sz w:val="24"/>
          <w:szCs w:val="24"/>
        </w:rPr>
        <w:t>Internacjonalizacja MŚP”, organizowanego przez Polsk</w:t>
      </w:r>
      <w:r w:rsidR="00A771BB">
        <w:rPr>
          <w:rFonts w:ascii="Calibri" w:hAnsi="Calibri" w:cs="Calibri"/>
          <w:b/>
          <w:bCs/>
          <w:sz w:val="24"/>
          <w:szCs w:val="24"/>
        </w:rPr>
        <w:t>ą</w:t>
      </w:r>
      <w:r w:rsidR="00BF4EEE" w:rsidRPr="00BF4EEE">
        <w:rPr>
          <w:rFonts w:ascii="Calibri" w:hAnsi="Calibri" w:cs="Calibri"/>
          <w:b/>
          <w:bCs/>
          <w:sz w:val="24"/>
          <w:szCs w:val="24"/>
        </w:rPr>
        <w:t xml:space="preserve"> Agencj</w:t>
      </w:r>
      <w:r w:rsidR="00A771BB">
        <w:rPr>
          <w:rFonts w:ascii="Calibri" w:hAnsi="Calibri" w:cs="Calibri"/>
          <w:b/>
          <w:bCs/>
          <w:sz w:val="24"/>
          <w:szCs w:val="24"/>
        </w:rPr>
        <w:t xml:space="preserve">ę </w:t>
      </w:r>
      <w:r w:rsidR="00BF4EEE" w:rsidRPr="00BF4EEE">
        <w:rPr>
          <w:rFonts w:ascii="Calibri" w:hAnsi="Calibri" w:cs="Calibri"/>
          <w:b/>
          <w:bCs/>
          <w:sz w:val="24"/>
          <w:szCs w:val="24"/>
        </w:rPr>
        <w:t>Rozwoju Przedsiębiorczości. Maksymalna kwota dofinansowania wynosi 800 tys. zł. Konkurs jest finansowany z Programu Polska Wschodnia.</w:t>
      </w:r>
    </w:p>
    <w:p w14:paraId="0868AD0C" w14:textId="12063202" w:rsidR="00BF4EEE" w:rsidRDefault="00BF4EEE" w:rsidP="0021260E">
      <w:pPr>
        <w:shd w:val="clear" w:color="auto" w:fill="FFFFFF"/>
        <w:rPr>
          <w:rFonts w:ascii="Calibri" w:hAnsi="Calibri" w:cs="Calibri"/>
          <w:sz w:val="24"/>
          <w:szCs w:val="24"/>
        </w:rPr>
      </w:pPr>
      <w:r w:rsidRPr="00BF4EEE">
        <w:rPr>
          <w:rFonts w:ascii="Calibri" w:hAnsi="Calibri" w:cs="Calibri"/>
          <w:sz w:val="24"/>
          <w:szCs w:val="24"/>
        </w:rPr>
        <w:t>Konkurs</w:t>
      </w:r>
      <w:r>
        <w:rPr>
          <w:rFonts w:ascii="Calibri" w:hAnsi="Calibri" w:cs="Calibri"/>
          <w:sz w:val="24"/>
          <w:szCs w:val="24"/>
        </w:rPr>
        <w:t xml:space="preserve"> dla małych i średnich przedsiębiorstw ma na celu </w:t>
      </w:r>
      <w:r w:rsidRPr="00BF4EEE">
        <w:rPr>
          <w:rFonts w:ascii="Calibri" w:hAnsi="Calibri" w:cs="Calibri"/>
          <w:sz w:val="24"/>
          <w:szCs w:val="24"/>
        </w:rPr>
        <w:t xml:space="preserve">sfinansowanie kosztów wprowadzenia na nowe rynki zagraniczne produktów lub usług firm działających na obszarze </w:t>
      </w:r>
      <w:r>
        <w:rPr>
          <w:rFonts w:ascii="Calibri" w:hAnsi="Calibri" w:cs="Calibri"/>
          <w:sz w:val="24"/>
          <w:szCs w:val="24"/>
        </w:rPr>
        <w:t xml:space="preserve">pięciu </w:t>
      </w:r>
      <w:r w:rsidRPr="00BF4EEE">
        <w:rPr>
          <w:rFonts w:ascii="Calibri" w:hAnsi="Calibri" w:cs="Calibri"/>
          <w:sz w:val="24"/>
          <w:szCs w:val="24"/>
        </w:rPr>
        <w:t>województw: warmińsko-mazurskiego, podlaskiego, świętokrzyskiego, lubelskiego i podkarpackiego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7F1553D0" w14:textId="6C03C6D7" w:rsidR="00CE4E9C" w:rsidRDefault="00EA5C71" w:rsidP="0021260E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– Trwająca od kilkunastu miesięcy pandemia nie spowolniła działań polskich przedsiębiorców, którzy stale rozwijają swoje projekty, również za granicą. Jak podaje GUS, w okresie od stycznia do lipca, wartość zagranicznej sprzedaży towarów wyprodukowanych w Polsce wyniosła 160,2 mld euro. Chcemy jeszcze bardziej wzmocnić pozycję MŚP na rynkach międzynarodowych, dlatego poprzez konkursy, takie jak </w:t>
      </w:r>
      <w:r>
        <w:rPr>
          <w:b/>
          <w:bCs/>
          <w:sz w:val="24"/>
          <w:szCs w:val="24"/>
        </w:rPr>
        <w:t xml:space="preserve">„Internacjonalizacja MŚP”, </w:t>
      </w:r>
      <w:r>
        <w:rPr>
          <w:sz w:val="24"/>
          <w:szCs w:val="24"/>
        </w:rPr>
        <w:t xml:space="preserve">dajemy przedsiębiorcom możliwość przygotowania przedsiębiorstwa i jego oferty pod kątem eksportu oraz aktywnego poszukiwania partnerów biznesowych </w:t>
      </w:r>
      <w:r w:rsidR="00F025D2">
        <w:rPr>
          <w:sz w:val="24"/>
          <w:szCs w:val="24"/>
        </w:rPr>
        <w:t>–</w:t>
      </w:r>
      <w:r>
        <w:rPr>
          <w:sz w:val="24"/>
          <w:szCs w:val="24"/>
        </w:rPr>
        <w:t xml:space="preserve"> podkreśla </w:t>
      </w:r>
      <w:r w:rsidRPr="00EA5C71">
        <w:rPr>
          <w:b/>
          <w:sz w:val="24"/>
          <w:szCs w:val="24"/>
        </w:rPr>
        <w:t xml:space="preserve">Jacek </w:t>
      </w:r>
      <w:proofErr w:type="spellStart"/>
      <w:r w:rsidRPr="00EA5C71">
        <w:rPr>
          <w:b/>
          <w:sz w:val="24"/>
          <w:szCs w:val="24"/>
        </w:rPr>
        <w:t>Żalek</w:t>
      </w:r>
      <w:proofErr w:type="spellEnd"/>
      <w:r>
        <w:rPr>
          <w:sz w:val="24"/>
          <w:szCs w:val="24"/>
        </w:rPr>
        <w:t>, sekretarza stanu w Ministerstwie Funduszy i Polityki Regionalnej.</w:t>
      </w:r>
      <w:r>
        <w:t xml:space="preserve"> </w:t>
      </w:r>
      <w:r>
        <w:br/>
      </w:r>
      <w:r>
        <w:br/>
      </w:r>
      <w:r w:rsidR="00115816">
        <w:rPr>
          <w:rFonts w:ascii="Calibri" w:hAnsi="Calibri" w:cs="Calibri"/>
          <w:sz w:val="24"/>
          <w:szCs w:val="24"/>
        </w:rPr>
        <w:t xml:space="preserve">W konkursie mogą wziąć udział </w:t>
      </w:r>
      <w:r w:rsidR="00115816" w:rsidRPr="00115816">
        <w:rPr>
          <w:rFonts w:ascii="Calibri" w:hAnsi="Calibri" w:cs="Calibri"/>
          <w:sz w:val="24"/>
          <w:szCs w:val="24"/>
        </w:rPr>
        <w:t>mikro-, małe lub średnie przedsiębiorstwa</w:t>
      </w:r>
      <w:r w:rsidR="00115816">
        <w:rPr>
          <w:rFonts w:ascii="Calibri" w:hAnsi="Calibri" w:cs="Calibri"/>
          <w:sz w:val="24"/>
          <w:szCs w:val="24"/>
        </w:rPr>
        <w:t xml:space="preserve"> </w:t>
      </w:r>
      <w:r w:rsidR="00115816" w:rsidRPr="00115816">
        <w:rPr>
          <w:rFonts w:ascii="Calibri" w:hAnsi="Calibri" w:cs="Calibri"/>
          <w:sz w:val="24"/>
          <w:szCs w:val="24"/>
        </w:rPr>
        <w:t>posiadające co najmniej jeden produkt (wyrób lub usługę) o potencjale do internacjonalizacji na co najmniej jednym nowym rynku zagranicznym</w:t>
      </w:r>
      <w:r w:rsidR="00115816">
        <w:rPr>
          <w:rFonts w:ascii="Calibri" w:hAnsi="Calibri" w:cs="Calibri"/>
          <w:sz w:val="24"/>
          <w:szCs w:val="24"/>
        </w:rPr>
        <w:t xml:space="preserve"> oraz działające na terenie </w:t>
      </w:r>
      <w:r w:rsidR="00115816" w:rsidRPr="00115816">
        <w:rPr>
          <w:rFonts w:ascii="Calibri" w:hAnsi="Calibri" w:cs="Calibri"/>
          <w:sz w:val="24"/>
          <w:szCs w:val="24"/>
        </w:rPr>
        <w:t>województw Polski Wschodniej</w:t>
      </w:r>
      <w:r w:rsidR="00115816">
        <w:rPr>
          <w:rFonts w:ascii="Calibri" w:hAnsi="Calibri" w:cs="Calibri"/>
          <w:sz w:val="24"/>
          <w:szCs w:val="24"/>
        </w:rPr>
        <w:t>.</w:t>
      </w:r>
      <w:r w:rsidR="00CE4E9C">
        <w:rPr>
          <w:rFonts w:ascii="Calibri" w:hAnsi="Calibri" w:cs="Calibri"/>
          <w:sz w:val="24"/>
          <w:szCs w:val="24"/>
        </w:rPr>
        <w:t xml:space="preserve"> Dodatkowo pod uwagę będą brane projekty </w:t>
      </w:r>
      <w:r w:rsidR="00CE4E9C" w:rsidRPr="00CE4E9C">
        <w:rPr>
          <w:rFonts w:ascii="Calibri" w:hAnsi="Calibri" w:cs="Calibri"/>
          <w:sz w:val="24"/>
          <w:szCs w:val="24"/>
        </w:rPr>
        <w:t>wpisujące się w zakres regionalnych inteligentnych specjalizacji wspólnych dla co najmniej dwóch województw z Polski Wschodniej</w:t>
      </w:r>
      <w:r w:rsidR="0070078F">
        <w:rPr>
          <w:rFonts w:ascii="Calibri" w:hAnsi="Calibri" w:cs="Calibri"/>
          <w:sz w:val="24"/>
          <w:szCs w:val="24"/>
        </w:rPr>
        <w:t>. Do konkursu mogą przystąpić także</w:t>
      </w:r>
      <w:r w:rsidR="00CE4E9C" w:rsidRPr="00CE4E9C">
        <w:rPr>
          <w:rFonts w:ascii="Calibri" w:hAnsi="Calibri" w:cs="Calibri"/>
          <w:sz w:val="24"/>
          <w:szCs w:val="24"/>
        </w:rPr>
        <w:t xml:space="preserve"> przedsiębiorc</w:t>
      </w:r>
      <w:r w:rsidR="0070078F">
        <w:rPr>
          <w:rFonts w:ascii="Calibri" w:hAnsi="Calibri" w:cs="Calibri"/>
          <w:sz w:val="24"/>
          <w:szCs w:val="24"/>
        </w:rPr>
        <w:t>y</w:t>
      </w:r>
      <w:r w:rsidR="00CE4E9C" w:rsidRPr="00CE4E9C">
        <w:rPr>
          <w:rFonts w:ascii="Calibri" w:hAnsi="Calibri" w:cs="Calibri"/>
          <w:sz w:val="24"/>
          <w:szCs w:val="24"/>
        </w:rPr>
        <w:t>, których przychody z eksportu w ostatnim roku obrotowym są mniejsze od 30% sumy przychodów netto ze sprzedaży towarów i usług</w:t>
      </w:r>
      <w:r w:rsidR="00CE4E9C">
        <w:rPr>
          <w:rFonts w:ascii="Calibri" w:hAnsi="Calibri" w:cs="Calibri"/>
          <w:sz w:val="24"/>
          <w:szCs w:val="24"/>
        </w:rPr>
        <w:t xml:space="preserve"> oraz</w:t>
      </w:r>
      <w:r w:rsidR="00CE4E9C" w:rsidRPr="00CE4E9C">
        <w:rPr>
          <w:rFonts w:ascii="Calibri" w:hAnsi="Calibri" w:cs="Calibri"/>
          <w:sz w:val="24"/>
          <w:szCs w:val="24"/>
        </w:rPr>
        <w:t xml:space="preserve"> przyczyniające się do promocji zielonej i zrównoważonej gospodarki, ze względu na proces wytwarzania </w:t>
      </w:r>
      <w:r w:rsidR="00CE4E9C">
        <w:rPr>
          <w:rFonts w:ascii="Calibri" w:hAnsi="Calibri" w:cs="Calibri"/>
          <w:sz w:val="24"/>
          <w:szCs w:val="24"/>
        </w:rPr>
        <w:t xml:space="preserve">produktu. </w:t>
      </w:r>
    </w:p>
    <w:p w14:paraId="45D5A63C" w14:textId="16328C79" w:rsidR="00C868BC" w:rsidRDefault="0068613F" w:rsidP="0021260E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To już kolejna edycja organizowanego przez nas konkursu, który ma na celu </w:t>
      </w:r>
      <w:r w:rsidRPr="0068613F">
        <w:rPr>
          <w:rFonts w:ascii="Calibri" w:hAnsi="Calibri" w:cs="Calibri"/>
          <w:sz w:val="24"/>
          <w:szCs w:val="24"/>
        </w:rPr>
        <w:t xml:space="preserve">wsparcie firm, </w:t>
      </w:r>
      <w:r>
        <w:rPr>
          <w:rFonts w:ascii="Calibri" w:hAnsi="Calibri" w:cs="Calibri"/>
          <w:sz w:val="24"/>
          <w:szCs w:val="24"/>
        </w:rPr>
        <w:t>chcących</w:t>
      </w:r>
      <w:r w:rsidRPr="0068613F">
        <w:rPr>
          <w:rFonts w:ascii="Calibri" w:hAnsi="Calibri" w:cs="Calibri"/>
          <w:sz w:val="24"/>
          <w:szCs w:val="24"/>
        </w:rPr>
        <w:t xml:space="preserve"> budować swoją przewagę </w:t>
      </w:r>
      <w:r>
        <w:rPr>
          <w:rFonts w:ascii="Calibri" w:hAnsi="Calibri" w:cs="Calibri"/>
          <w:sz w:val="24"/>
          <w:szCs w:val="24"/>
        </w:rPr>
        <w:t>na międzynarodowy</w:t>
      </w:r>
      <w:r w:rsidR="00F0229A">
        <w:rPr>
          <w:rFonts w:ascii="Calibri" w:hAnsi="Calibri" w:cs="Calibri"/>
          <w:sz w:val="24"/>
          <w:szCs w:val="24"/>
        </w:rPr>
        <w:t>ch</w:t>
      </w:r>
      <w:r>
        <w:rPr>
          <w:rFonts w:ascii="Calibri" w:hAnsi="Calibri" w:cs="Calibri"/>
          <w:sz w:val="24"/>
          <w:szCs w:val="24"/>
        </w:rPr>
        <w:t xml:space="preserve"> rynk</w:t>
      </w:r>
      <w:r w:rsidR="00F0229A">
        <w:rPr>
          <w:rFonts w:ascii="Calibri" w:hAnsi="Calibri" w:cs="Calibri"/>
          <w:sz w:val="24"/>
          <w:szCs w:val="24"/>
        </w:rPr>
        <w:t>ach</w:t>
      </w:r>
      <w:r>
        <w:rPr>
          <w:rFonts w:ascii="Calibri" w:hAnsi="Calibri" w:cs="Calibri"/>
          <w:sz w:val="24"/>
          <w:szCs w:val="24"/>
        </w:rPr>
        <w:t xml:space="preserve">. W ramach </w:t>
      </w:r>
      <w:r w:rsidRPr="0068613F">
        <w:rPr>
          <w:rFonts w:ascii="Calibri" w:hAnsi="Calibri" w:cs="Calibri"/>
          <w:sz w:val="24"/>
          <w:szCs w:val="24"/>
        </w:rPr>
        <w:t>„Internacjonalizacji MŚP”</w:t>
      </w:r>
      <w:r>
        <w:rPr>
          <w:rFonts w:ascii="Calibri" w:hAnsi="Calibri" w:cs="Calibri"/>
          <w:sz w:val="24"/>
          <w:szCs w:val="24"/>
        </w:rPr>
        <w:t xml:space="preserve"> oferujemy przedsiębiorcom z Polski Wschodniej m.in. u</w:t>
      </w:r>
      <w:r w:rsidRPr="0068613F">
        <w:rPr>
          <w:rFonts w:ascii="Calibri" w:hAnsi="Calibri" w:cs="Calibri"/>
          <w:sz w:val="24"/>
          <w:szCs w:val="24"/>
        </w:rPr>
        <w:t>sługi doradcze, związane z opracowaniem i przygotowaniem do wdrożenia nowego modelu biznesowego</w:t>
      </w:r>
      <w:r>
        <w:rPr>
          <w:rFonts w:ascii="Calibri" w:hAnsi="Calibri" w:cs="Calibri"/>
          <w:sz w:val="24"/>
          <w:szCs w:val="24"/>
        </w:rPr>
        <w:t xml:space="preserve">, </w:t>
      </w:r>
      <w:r w:rsidRPr="0068613F">
        <w:rPr>
          <w:rFonts w:ascii="Calibri" w:hAnsi="Calibri" w:cs="Calibri"/>
          <w:sz w:val="24"/>
          <w:szCs w:val="24"/>
        </w:rPr>
        <w:t xml:space="preserve">udział w </w:t>
      </w:r>
      <w:r w:rsidRPr="0068613F">
        <w:rPr>
          <w:rFonts w:ascii="Calibri" w:hAnsi="Calibri" w:cs="Calibri"/>
          <w:sz w:val="24"/>
          <w:szCs w:val="24"/>
        </w:rPr>
        <w:lastRenderedPageBreak/>
        <w:t>międzynarodowych targach, wystawach lub misjach gospodarczych</w:t>
      </w:r>
      <w:r>
        <w:rPr>
          <w:rFonts w:ascii="Calibri" w:hAnsi="Calibri" w:cs="Calibri"/>
          <w:sz w:val="24"/>
          <w:szCs w:val="24"/>
        </w:rPr>
        <w:t xml:space="preserve"> oraz w</w:t>
      </w:r>
      <w:r w:rsidRPr="0068613F">
        <w:rPr>
          <w:rFonts w:ascii="Calibri" w:hAnsi="Calibri" w:cs="Calibri"/>
          <w:sz w:val="24"/>
          <w:szCs w:val="24"/>
        </w:rPr>
        <w:t xml:space="preserve">sparcie </w:t>
      </w:r>
      <w:r>
        <w:rPr>
          <w:rFonts w:ascii="Calibri" w:hAnsi="Calibri" w:cs="Calibri"/>
          <w:sz w:val="24"/>
          <w:szCs w:val="24"/>
        </w:rPr>
        <w:t>finansowe wynoszące nawet</w:t>
      </w:r>
      <w:r w:rsidRPr="0068613F">
        <w:rPr>
          <w:rFonts w:ascii="Calibri" w:hAnsi="Calibri" w:cs="Calibri"/>
          <w:sz w:val="24"/>
          <w:szCs w:val="24"/>
        </w:rPr>
        <w:t xml:space="preserve"> do 85% wartości projektu</w:t>
      </w:r>
      <w:r w:rsidR="00F025D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podsumowuje </w:t>
      </w:r>
      <w:r w:rsidR="00F025D2" w:rsidRPr="00F025D2">
        <w:rPr>
          <w:rFonts w:ascii="Calibri" w:hAnsi="Calibri" w:cs="Calibri"/>
          <w:b/>
          <w:sz w:val="24"/>
          <w:szCs w:val="24"/>
        </w:rPr>
        <w:t>Mikołaj Różycki</w:t>
      </w:r>
      <w:r w:rsidR="00F025D2">
        <w:rPr>
          <w:rFonts w:ascii="Calibri" w:hAnsi="Calibri" w:cs="Calibri"/>
          <w:sz w:val="24"/>
          <w:szCs w:val="24"/>
        </w:rPr>
        <w:t>, p. o. prezesa</w:t>
      </w:r>
      <w:r>
        <w:rPr>
          <w:rFonts w:ascii="Calibri" w:hAnsi="Calibri" w:cs="Calibri"/>
          <w:sz w:val="24"/>
          <w:szCs w:val="24"/>
        </w:rPr>
        <w:t xml:space="preserve"> PARP.</w:t>
      </w:r>
    </w:p>
    <w:p w14:paraId="018190F2" w14:textId="263D5B5A" w:rsidR="006A5DAC" w:rsidRDefault="00EB0DBE" w:rsidP="0021260E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Uzyskane wsparcie finansowe może zostać również przeznaczone na </w:t>
      </w:r>
      <w:r w:rsidRPr="00EB0DBE">
        <w:rPr>
          <w:rFonts w:ascii="Calibri" w:hAnsi="Calibri" w:cs="Calibri"/>
          <w:sz w:val="24"/>
          <w:szCs w:val="24"/>
        </w:rPr>
        <w:t>usługi związane bezpośrednio z wdrożeniem nowego modelu biznesowego, w tym m.in. koszty materiałów reklamowych, szkoleń, tłumaczeń, testów</w:t>
      </w:r>
      <w:r>
        <w:rPr>
          <w:rFonts w:ascii="Calibri" w:hAnsi="Calibri" w:cs="Calibri"/>
          <w:sz w:val="24"/>
          <w:szCs w:val="24"/>
        </w:rPr>
        <w:t xml:space="preserve"> oraz </w:t>
      </w:r>
      <w:r w:rsidRPr="00EB0DBE">
        <w:rPr>
          <w:rFonts w:ascii="Calibri" w:hAnsi="Calibri" w:cs="Calibri"/>
          <w:sz w:val="24"/>
          <w:szCs w:val="24"/>
        </w:rPr>
        <w:t>nabyci</w:t>
      </w:r>
      <w:r>
        <w:rPr>
          <w:rFonts w:ascii="Calibri" w:hAnsi="Calibri" w:cs="Calibri"/>
          <w:sz w:val="24"/>
          <w:szCs w:val="24"/>
        </w:rPr>
        <w:t>e</w:t>
      </w:r>
      <w:r w:rsidRPr="00EB0DBE">
        <w:rPr>
          <w:rFonts w:ascii="Calibri" w:hAnsi="Calibri" w:cs="Calibri"/>
          <w:sz w:val="24"/>
          <w:szCs w:val="24"/>
        </w:rPr>
        <w:t xml:space="preserve"> środków trwałych z wyłączeniem nieruchomości lub wartości niematerialnych i prawnych w związku z przygotowaniem do internacjonalizacji działalności.</w:t>
      </w:r>
    </w:p>
    <w:p w14:paraId="1AE6488A" w14:textId="3AB17517" w:rsidR="000D32D1" w:rsidRDefault="00342319" w:rsidP="0021260E">
      <w:pPr>
        <w:shd w:val="clear" w:color="auto" w:fill="FFFFFF"/>
        <w:rPr>
          <w:rFonts w:ascii="Calibri" w:hAnsi="Calibri" w:cs="Calibri"/>
          <w:sz w:val="24"/>
          <w:szCs w:val="24"/>
        </w:rPr>
      </w:pPr>
      <w:r w:rsidRPr="00342319">
        <w:rPr>
          <w:rFonts w:ascii="Calibri" w:hAnsi="Calibri" w:cs="Calibri"/>
          <w:sz w:val="24"/>
          <w:szCs w:val="24"/>
        </w:rPr>
        <w:t>Maksymalna kwota dofinansowania</w:t>
      </w:r>
      <w:r w:rsidR="006A0423">
        <w:rPr>
          <w:rFonts w:ascii="Times New Roman" w:hAnsi="Times New Roman" w:cs="Times New Roman"/>
          <w:sz w:val="24"/>
          <w:szCs w:val="24"/>
        </w:rPr>
        <w:t>,</w:t>
      </w:r>
      <w:r w:rsidRPr="00342319">
        <w:rPr>
          <w:rFonts w:ascii="Calibri" w:hAnsi="Calibri" w:cs="Calibri"/>
          <w:sz w:val="24"/>
          <w:szCs w:val="24"/>
        </w:rPr>
        <w:t xml:space="preserve"> udzielana jednemu Wnioskodawcy na realizację projektu</w:t>
      </w:r>
      <w:r w:rsidR="006A0423">
        <w:rPr>
          <w:rFonts w:ascii="Times New Roman" w:hAnsi="Times New Roman" w:cs="Times New Roman"/>
          <w:sz w:val="24"/>
          <w:szCs w:val="24"/>
        </w:rPr>
        <w:t>,</w:t>
      </w:r>
      <w:r w:rsidRPr="00342319">
        <w:rPr>
          <w:rFonts w:ascii="Calibri" w:hAnsi="Calibri" w:cs="Calibri"/>
          <w:sz w:val="24"/>
          <w:szCs w:val="24"/>
        </w:rPr>
        <w:t xml:space="preserve"> wynosi</w:t>
      </w:r>
      <w:r>
        <w:rPr>
          <w:rFonts w:ascii="Calibri" w:hAnsi="Calibri" w:cs="Calibri"/>
          <w:sz w:val="24"/>
          <w:szCs w:val="24"/>
        </w:rPr>
        <w:t xml:space="preserve"> </w:t>
      </w:r>
      <w:r w:rsidRPr="00342319">
        <w:rPr>
          <w:rFonts w:ascii="Calibri" w:hAnsi="Calibri" w:cs="Calibri"/>
          <w:sz w:val="24"/>
          <w:szCs w:val="24"/>
        </w:rPr>
        <w:t xml:space="preserve">800 tys. </w:t>
      </w:r>
      <w:r>
        <w:rPr>
          <w:rFonts w:ascii="Calibri" w:hAnsi="Calibri" w:cs="Calibri"/>
          <w:sz w:val="24"/>
          <w:szCs w:val="24"/>
        </w:rPr>
        <w:t>zł</w:t>
      </w:r>
      <w:r w:rsidRPr="00342319">
        <w:rPr>
          <w:rFonts w:ascii="Calibri" w:hAnsi="Calibri" w:cs="Calibri"/>
          <w:sz w:val="24"/>
          <w:szCs w:val="24"/>
        </w:rPr>
        <w:t xml:space="preserve"> w przypadku wybrania rynków docelowych internacjonalizacji spoza Europejskiego Obszaru Gospodarczego i Szwajcarii</w:t>
      </w:r>
      <w:r w:rsidR="0041599A">
        <w:rPr>
          <w:rFonts w:ascii="Calibri" w:hAnsi="Calibri" w:cs="Calibri"/>
          <w:sz w:val="24"/>
          <w:szCs w:val="24"/>
        </w:rPr>
        <w:t xml:space="preserve"> lub </w:t>
      </w:r>
      <w:r w:rsidR="0041599A" w:rsidRPr="0041599A">
        <w:rPr>
          <w:rFonts w:ascii="Calibri" w:hAnsi="Calibri" w:cs="Calibri"/>
          <w:sz w:val="24"/>
          <w:szCs w:val="24"/>
        </w:rPr>
        <w:t xml:space="preserve">550 tys. </w:t>
      </w:r>
      <w:r w:rsidR="0041599A">
        <w:rPr>
          <w:rFonts w:ascii="Calibri" w:hAnsi="Calibri" w:cs="Calibri"/>
          <w:sz w:val="24"/>
          <w:szCs w:val="24"/>
        </w:rPr>
        <w:t>zł</w:t>
      </w:r>
      <w:r w:rsidR="006A0423">
        <w:rPr>
          <w:rFonts w:ascii="Calibri" w:hAnsi="Calibri" w:cs="Calibri"/>
          <w:sz w:val="24"/>
          <w:szCs w:val="24"/>
        </w:rPr>
        <w:t xml:space="preserve"> </w:t>
      </w:r>
      <w:r w:rsidR="0041599A" w:rsidRPr="0041599A">
        <w:rPr>
          <w:rFonts w:ascii="Calibri" w:hAnsi="Calibri" w:cs="Calibri"/>
          <w:sz w:val="24"/>
          <w:szCs w:val="24"/>
        </w:rPr>
        <w:t>w przypadku wybrania rynków docelowych internacjonalizacji z Europejskiego Obsza</w:t>
      </w:r>
      <w:r w:rsidR="006A0423">
        <w:rPr>
          <w:rFonts w:ascii="Calibri" w:hAnsi="Calibri" w:cs="Calibri"/>
          <w:sz w:val="24"/>
          <w:szCs w:val="24"/>
        </w:rPr>
        <w:t>ru Gospodarczego lub Szwajcarii</w:t>
      </w:r>
      <w:r w:rsidR="0041599A">
        <w:rPr>
          <w:rFonts w:ascii="Calibri" w:hAnsi="Calibri" w:cs="Calibri"/>
          <w:sz w:val="24"/>
          <w:szCs w:val="24"/>
        </w:rPr>
        <w:t xml:space="preserve">. </w:t>
      </w:r>
      <w:r w:rsidR="0041599A" w:rsidRPr="0041599A">
        <w:rPr>
          <w:rFonts w:ascii="Calibri" w:hAnsi="Calibri" w:cs="Calibri"/>
          <w:sz w:val="24"/>
          <w:szCs w:val="24"/>
        </w:rPr>
        <w:t>Dofinansowanie pochodzi ze środków Europejskiego Funduszu Rozwoju Regionalnego w ramach programu Polska Wschodnia.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1E4D222" w14:textId="15F45363" w:rsidR="0041599A" w:rsidRPr="0068613F" w:rsidRDefault="0041599A" w:rsidP="0021260E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Więcej informacji o </w:t>
      </w:r>
      <w:r w:rsidR="00243F12">
        <w:rPr>
          <w:rFonts w:ascii="Calibri" w:hAnsi="Calibri" w:cs="Calibri"/>
          <w:sz w:val="24"/>
          <w:szCs w:val="24"/>
        </w:rPr>
        <w:t xml:space="preserve">konkursie znajduje się na </w:t>
      </w:r>
      <w:hyperlink r:id="rId13" w:history="1">
        <w:r w:rsidR="00243F12" w:rsidRPr="00243F12">
          <w:rPr>
            <w:rStyle w:val="Hipercze"/>
            <w:rFonts w:ascii="Calibri" w:hAnsi="Calibri" w:cs="Calibri"/>
            <w:sz w:val="24"/>
            <w:szCs w:val="24"/>
          </w:rPr>
          <w:t>stronie PARP</w:t>
        </w:r>
      </w:hyperlink>
      <w:r w:rsidR="00243F12">
        <w:rPr>
          <w:rFonts w:ascii="Calibri" w:hAnsi="Calibri" w:cs="Calibri"/>
          <w:sz w:val="24"/>
          <w:szCs w:val="24"/>
        </w:rPr>
        <w:t>.</w:t>
      </w:r>
    </w:p>
    <w:p w14:paraId="46B35B9E" w14:textId="77777777" w:rsidR="00EF3181" w:rsidRDefault="00EF3181" w:rsidP="0021260E">
      <w:pPr>
        <w:shd w:val="clear" w:color="auto" w:fill="FFFFFF"/>
        <w:rPr>
          <w:rFonts w:ascii="Calibri" w:hAnsi="Calibri" w:cs="Calibri"/>
          <w:color w:val="000000"/>
        </w:rPr>
      </w:pPr>
    </w:p>
    <w:p w14:paraId="796FD2A8" w14:textId="16369308" w:rsidR="0021260E" w:rsidRDefault="0021260E" w:rsidP="0021260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val="en-US" w:eastAsia="pl-PL"/>
        </w:rPr>
        <w:drawing>
          <wp:inline distT="0" distB="0" distL="0" distR="0" wp14:anchorId="22721E9B" wp14:editId="3B22CDCD">
            <wp:extent cx="6120130" cy="474980"/>
            <wp:effectExtent l="0" t="0" r="0" b="1270"/>
            <wp:docPr id="1" name="Obraz 1" descr="Ciąg Logotypów: Fundusze Europejskie Polska Wschodnia, Rzeczpospolita Polska, PARP Grupa PFR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: Fundusze Europejskie Polska Wschodnia, Rzeczpospolita Polska, PARP Grupa PFR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556E" w14:textId="77777777" w:rsidR="0021260E" w:rsidRPr="00635132" w:rsidRDefault="0021260E" w:rsidP="00635132">
      <w:pPr>
        <w:spacing w:after="360" w:line="276" w:lineRule="auto"/>
        <w:rPr>
          <w:rFonts w:cstheme="minorHAnsi"/>
          <w:noProof/>
          <w:sz w:val="24"/>
          <w:szCs w:val="24"/>
        </w:rPr>
      </w:pPr>
    </w:p>
    <w:sectPr w:rsidR="0021260E" w:rsidRPr="00635132" w:rsidSect="0081045F">
      <w:type w:val="continuous"/>
      <w:pgSz w:w="11906" w:h="1683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497D" w14:textId="77777777" w:rsidR="001F1BBA" w:rsidRDefault="001F1BBA" w:rsidP="00E973A9">
      <w:pPr>
        <w:spacing w:after="0" w:line="240" w:lineRule="auto"/>
      </w:pPr>
      <w:r>
        <w:separator/>
      </w:r>
    </w:p>
  </w:endnote>
  <w:endnote w:type="continuationSeparator" w:id="0">
    <w:p w14:paraId="26638B17" w14:textId="77777777" w:rsidR="001F1BBA" w:rsidRDefault="001F1BBA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l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0C68" w14:textId="77777777" w:rsidR="001F1BBA" w:rsidRDefault="001F1BBA" w:rsidP="00E973A9">
      <w:pPr>
        <w:spacing w:after="0" w:line="240" w:lineRule="auto"/>
      </w:pPr>
      <w:r>
        <w:separator/>
      </w:r>
    </w:p>
  </w:footnote>
  <w:footnote w:type="continuationSeparator" w:id="0">
    <w:p w14:paraId="7CA49431" w14:textId="77777777" w:rsidR="001F1BBA" w:rsidRDefault="001F1BBA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D2DA" w14:textId="77777777" w:rsidR="00B95B4C" w:rsidRDefault="00B95B4C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2336" behindDoc="1" locked="0" layoutInCell="1" allowOverlap="1" wp14:anchorId="20E1367C" wp14:editId="7AF3EDF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B1DC" w14:textId="77777777" w:rsidR="00B95B4C" w:rsidRDefault="00B95B4C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4384" behindDoc="1" locked="0" layoutInCell="1" allowOverlap="1" wp14:anchorId="7AFC078C" wp14:editId="31BA6D56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0F8C" w14:textId="77777777" w:rsidR="00B95B4C" w:rsidRDefault="00B95B4C">
    <w:pPr>
      <w:pStyle w:val="Nagwek"/>
    </w:pPr>
    <w:r w:rsidRPr="00EE5BCB"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5801503C" wp14:editId="456FFF6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6E3"/>
    <w:multiLevelType w:val="hybridMultilevel"/>
    <w:tmpl w:val="B0042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25"/>
  </w:num>
  <w:num w:numId="5">
    <w:abstractNumId w:val="17"/>
  </w:num>
  <w:num w:numId="6">
    <w:abstractNumId w:val="2"/>
  </w:num>
  <w:num w:numId="7">
    <w:abstractNumId w:val="16"/>
  </w:num>
  <w:num w:numId="8">
    <w:abstractNumId w:val="5"/>
  </w:num>
  <w:num w:numId="9">
    <w:abstractNumId w:val="12"/>
  </w:num>
  <w:num w:numId="10">
    <w:abstractNumId w:val="11"/>
  </w:num>
  <w:num w:numId="11">
    <w:abstractNumId w:val="27"/>
  </w:num>
  <w:num w:numId="12">
    <w:abstractNumId w:val="13"/>
  </w:num>
  <w:num w:numId="13">
    <w:abstractNumId w:val="28"/>
  </w:num>
  <w:num w:numId="14">
    <w:abstractNumId w:val="4"/>
  </w:num>
  <w:num w:numId="15">
    <w:abstractNumId w:val="22"/>
  </w:num>
  <w:num w:numId="16">
    <w:abstractNumId w:val="30"/>
  </w:num>
  <w:num w:numId="17">
    <w:abstractNumId w:val="21"/>
  </w:num>
  <w:num w:numId="18">
    <w:abstractNumId w:val="18"/>
  </w:num>
  <w:num w:numId="19">
    <w:abstractNumId w:val="9"/>
  </w:num>
  <w:num w:numId="20">
    <w:abstractNumId w:val="15"/>
  </w:num>
  <w:num w:numId="21">
    <w:abstractNumId w:val="14"/>
  </w:num>
  <w:num w:numId="22">
    <w:abstractNumId w:val="8"/>
  </w:num>
  <w:num w:numId="23">
    <w:abstractNumId w:val="20"/>
  </w:num>
  <w:num w:numId="24">
    <w:abstractNumId w:val="32"/>
  </w:num>
  <w:num w:numId="25">
    <w:abstractNumId w:val="24"/>
  </w:num>
  <w:num w:numId="26">
    <w:abstractNumId w:val="1"/>
  </w:num>
  <w:num w:numId="27">
    <w:abstractNumId w:val="6"/>
  </w:num>
  <w:num w:numId="28">
    <w:abstractNumId w:val="26"/>
  </w:num>
  <w:num w:numId="29">
    <w:abstractNumId w:val="3"/>
  </w:num>
  <w:num w:numId="30">
    <w:abstractNumId w:val="29"/>
  </w:num>
  <w:num w:numId="31">
    <w:abstractNumId w:val="19"/>
  </w:num>
  <w:num w:numId="32">
    <w:abstractNumId w:val="33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E"/>
    <w:rsid w:val="00001302"/>
    <w:rsid w:val="00003158"/>
    <w:rsid w:val="0002255B"/>
    <w:rsid w:val="0002622E"/>
    <w:rsid w:val="000279B1"/>
    <w:rsid w:val="000406D9"/>
    <w:rsid w:val="00042F27"/>
    <w:rsid w:val="00044476"/>
    <w:rsid w:val="00046DAA"/>
    <w:rsid w:val="000512C7"/>
    <w:rsid w:val="00060036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A1650"/>
    <w:rsid w:val="000A3310"/>
    <w:rsid w:val="000A5B49"/>
    <w:rsid w:val="000A60D2"/>
    <w:rsid w:val="000B31E1"/>
    <w:rsid w:val="000C3D4F"/>
    <w:rsid w:val="000C5353"/>
    <w:rsid w:val="000C5F3D"/>
    <w:rsid w:val="000C64E0"/>
    <w:rsid w:val="000C6C66"/>
    <w:rsid w:val="000D32D1"/>
    <w:rsid w:val="000E129F"/>
    <w:rsid w:val="000E3778"/>
    <w:rsid w:val="000F2528"/>
    <w:rsid w:val="000F4CC0"/>
    <w:rsid w:val="000F7DBF"/>
    <w:rsid w:val="00101B93"/>
    <w:rsid w:val="00102B3D"/>
    <w:rsid w:val="00105409"/>
    <w:rsid w:val="00115816"/>
    <w:rsid w:val="00116700"/>
    <w:rsid w:val="001207AE"/>
    <w:rsid w:val="00122DF1"/>
    <w:rsid w:val="00123B3C"/>
    <w:rsid w:val="0012487F"/>
    <w:rsid w:val="001329BB"/>
    <w:rsid w:val="00132CF8"/>
    <w:rsid w:val="0013423B"/>
    <w:rsid w:val="001347D6"/>
    <w:rsid w:val="00142220"/>
    <w:rsid w:val="0014570B"/>
    <w:rsid w:val="001464CC"/>
    <w:rsid w:val="0015118A"/>
    <w:rsid w:val="00152B05"/>
    <w:rsid w:val="00155519"/>
    <w:rsid w:val="001558FB"/>
    <w:rsid w:val="0015717C"/>
    <w:rsid w:val="00157575"/>
    <w:rsid w:val="00162DD3"/>
    <w:rsid w:val="0017327E"/>
    <w:rsid w:val="001743BB"/>
    <w:rsid w:val="00183223"/>
    <w:rsid w:val="00187A52"/>
    <w:rsid w:val="0019155F"/>
    <w:rsid w:val="00192019"/>
    <w:rsid w:val="00196AF5"/>
    <w:rsid w:val="001A0226"/>
    <w:rsid w:val="001A6CCE"/>
    <w:rsid w:val="001B34DE"/>
    <w:rsid w:val="001B576C"/>
    <w:rsid w:val="001B6B8D"/>
    <w:rsid w:val="001C1EC5"/>
    <w:rsid w:val="001C3E54"/>
    <w:rsid w:val="001E027B"/>
    <w:rsid w:val="001E481D"/>
    <w:rsid w:val="001F0611"/>
    <w:rsid w:val="001F1BBA"/>
    <w:rsid w:val="001F4AB8"/>
    <w:rsid w:val="001F5992"/>
    <w:rsid w:val="001F5FF9"/>
    <w:rsid w:val="002065A8"/>
    <w:rsid w:val="0020763B"/>
    <w:rsid w:val="0021260E"/>
    <w:rsid w:val="00212972"/>
    <w:rsid w:val="00213217"/>
    <w:rsid w:val="002160E7"/>
    <w:rsid w:val="0022387F"/>
    <w:rsid w:val="00223EAA"/>
    <w:rsid w:val="00225086"/>
    <w:rsid w:val="00226DD2"/>
    <w:rsid w:val="00231E0D"/>
    <w:rsid w:val="00241955"/>
    <w:rsid w:val="00243F12"/>
    <w:rsid w:val="00265508"/>
    <w:rsid w:val="002727A1"/>
    <w:rsid w:val="002776B7"/>
    <w:rsid w:val="002910AE"/>
    <w:rsid w:val="00292709"/>
    <w:rsid w:val="002939C9"/>
    <w:rsid w:val="002940CF"/>
    <w:rsid w:val="00297A47"/>
    <w:rsid w:val="002A3957"/>
    <w:rsid w:val="002B3CA9"/>
    <w:rsid w:val="002B426D"/>
    <w:rsid w:val="002B550B"/>
    <w:rsid w:val="002C67D4"/>
    <w:rsid w:val="002D6C29"/>
    <w:rsid w:val="002E6568"/>
    <w:rsid w:val="002E65B4"/>
    <w:rsid w:val="002F5A41"/>
    <w:rsid w:val="0030467B"/>
    <w:rsid w:val="00304E01"/>
    <w:rsid w:val="0030514A"/>
    <w:rsid w:val="00316580"/>
    <w:rsid w:val="003170F8"/>
    <w:rsid w:val="00321091"/>
    <w:rsid w:val="00330BC4"/>
    <w:rsid w:val="00330FC9"/>
    <w:rsid w:val="00342227"/>
    <w:rsid w:val="00342319"/>
    <w:rsid w:val="0034364A"/>
    <w:rsid w:val="00345182"/>
    <w:rsid w:val="003537F0"/>
    <w:rsid w:val="00366955"/>
    <w:rsid w:val="0037261F"/>
    <w:rsid w:val="003727AD"/>
    <w:rsid w:val="00375C2B"/>
    <w:rsid w:val="0038350A"/>
    <w:rsid w:val="00383578"/>
    <w:rsid w:val="00394ABB"/>
    <w:rsid w:val="003960CD"/>
    <w:rsid w:val="003A2EB1"/>
    <w:rsid w:val="003A37D6"/>
    <w:rsid w:val="003A4059"/>
    <w:rsid w:val="003B1A46"/>
    <w:rsid w:val="003B6866"/>
    <w:rsid w:val="003C23BD"/>
    <w:rsid w:val="003C53B8"/>
    <w:rsid w:val="003C7152"/>
    <w:rsid w:val="003D1502"/>
    <w:rsid w:val="003D59FE"/>
    <w:rsid w:val="003E7FDC"/>
    <w:rsid w:val="003F3CD8"/>
    <w:rsid w:val="003F4260"/>
    <w:rsid w:val="003F768A"/>
    <w:rsid w:val="00407A90"/>
    <w:rsid w:val="0041032F"/>
    <w:rsid w:val="004141F3"/>
    <w:rsid w:val="0041599A"/>
    <w:rsid w:val="004309DE"/>
    <w:rsid w:val="004316FB"/>
    <w:rsid w:val="00433A55"/>
    <w:rsid w:val="00434DBE"/>
    <w:rsid w:val="0044175C"/>
    <w:rsid w:val="004429B8"/>
    <w:rsid w:val="00445467"/>
    <w:rsid w:val="00446871"/>
    <w:rsid w:val="0047009E"/>
    <w:rsid w:val="00470567"/>
    <w:rsid w:val="004752D0"/>
    <w:rsid w:val="0047659C"/>
    <w:rsid w:val="00481A45"/>
    <w:rsid w:val="0048659F"/>
    <w:rsid w:val="00487074"/>
    <w:rsid w:val="0049485E"/>
    <w:rsid w:val="0049540D"/>
    <w:rsid w:val="00497A4F"/>
    <w:rsid w:val="004A03DC"/>
    <w:rsid w:val="004A50E6"/>
    <w:rsid w:val="004A5DF1"/>
    <w:rsid w:val="004A637C"/>
    <w:rsid w:val="004B291E"/>
    <w:rsid w:val="004B6D9A"/>
    <w:rsid w:val="004B70BF"/>
    <w:rsid w:val="004C40B4"/>
    <w:rsid w:val="004C5942"/>
    <w:rsid w:val="004D1263"/>
    <w:rsid w:val="004D1D70"/>
    <w:rsid w:val="004D2631"/>
    <w:rsid w:val="004D2EEC"/>
    <w:rsid w:val="004D3C78"/>
    <w:rsid w:val="004D4CA7"/>
    <w:rsid w:val="004E0069"/>
    <w:rsid w:val="004E0CEA"/>
    <w:rsid w:val="004E2E38"/>
    <w:rsid w:val="004F4FF7"/>
    <w:rsid w:val="004F5EE7"/>
    <w:rsid w:val="004F60E5"/>
    <w:rsid w:val="00501563"/>
    <w:rsid w:val="0050346B"/>
    <w:rsid w:val="00512D29"/>
    <w:rsid w:val="0051333C"/>
    <w:rsid w:val="00517A6E"/>
    <w:rsid w:val="00517D8D"/>
    <w:rsid w:val="005235DD"/>
    <w:rsid w:val="005273F7"/>
    <w:rsid w:val="00530BA9"/>
    <w:rsid w:val="005338BF"/>
    <w:rsid w:val="00534241"/>
    <w:rsid w:val="005360E1"/>
    <w:rsid w:val="00536C6F"/>
    <w:rsid w:val="00540613"/>
    <w:rsid w:val="005477F9"/>
    <w:rsid w:val="00550B8A"/>
    <w:rsid w:val="00550D98"/>
    <w:rsid w:val="0055344F"/>
    <w:rsid w:val="005611EA"/>
    <w:rsid w:val="00562C6C"/>
    <w:rsid w:val="00565875"/>
    <w:rsid w:val="00574143"/>
    <w:rsid w:val="0058032A"/>
    <w:rsid w:val="005810D7"/>
    <w:rsid w:val="005817AD"/>
    <w:rsid w:val="00581FEF"/>
    <w:rsid w:val="005867D8"/>
    <w:rsid w:val="00591F7D"/>
    <w:rsid w:val="00592100"/>
    <w:rsid w:val="00593770"/>
    <w:rsid w:val="005940EC"/>
    <w:rsid w:val="0059715E"/>
    <w:rsid w:val="005A30E8"/>
    <w:rsid w:val="005A40CD"/>
    <w:rsid w:val="005A5568"/>
    <w:rsid w:val="005A6F10"/>
    <w:rsid w:val="005B1100"/>
    <w:rsid w:val="005B1E63"/>
    <w:rsid w:val="005B2A17"/>
    <w:rsid w:val="005C24CC"/>
    <w:rsid w:val="005D71BF"/>
    <w:rsid w:val="005E690F"/>
    <w:rsid w:val="005E756A"/>
    <w:rsid w:val="005F0385"/>
    <w:rsid w:val="005F5746"/>
    <w:rsid w:val="00601CA5"/>
    <w:rsid w:val="00604093"/>
    <w:rsid w:val="00610B55"/>
    <w:rsid w:val="006119DA"/>
    <w:rsid w:val="00612467"/>
    <w:rsid w:val="006149AE"/>
    <w:rsid w:val="00614A02"/>
    <w:rsid w:val="00620EFE"/>
    <w:rsid w:val="006217C7"/>
    <w:rsid w:val="006218A0"/>
    <w:rsid w:val="00623101"/>
    <w:rsid w:val="006271A6"/>
    <w:rsid w:val="0062757D"/>
    <w:rsid w:val="00630FF8"/>
    <w:rsid w:val="006341D6"/>
    <w:rsid w:val="00635132"/>
    <w:rsid w:val="006378F2"/>
    <w:rsid w:val="00641AE2"/>
    <w:rsid w:val="00641CF7"/>
    <w:rsid w:val="00642FDC"/>
    <w:rsid w:val="00647041"/>
    <w:rsid w:val="00653B97"/>
    <w:rsid w:val="006645F7"/>
    <w:rsid w:val="00672ADA"/>
    <w:rsid w:val="0067532B"/>
    <w:rsid w:val="00680649"/>
    <w:rsid w:val="00682424"/>
    <w:rsid w:val="0068274A"/>
    <w:rsid w:val="00682D1C"/>
    <w:rsid w:val="0068613F"/>
    <w:rsid w:val="006A0423"/>
    <w:rsid w:val="006A3935"/>
    <w:rsid w:val="006A5DAC"/>
    <w:rsid w:val="006B097C"/>
    <w:rsid w:val="006B2DD0"/>
    <w:rsid w:val="006B3866"/>
    <w:rsid w:val="006B56F6"/>
    <w:rsid w:val="006C6BD6"/>
    <w:rsid w:val="006D1281"/>
    <w:rsid w:val="006D3F6E"/>
    <w:rsid w:val="006D63A8"/>
    <w:rsid w:val="006E0BDF"/>
    <w:rsid w:val="006E11A5"/>
    <w:rsid w:val="006E1C0C"/>
    <w:rsid w:val="006E2762"/>
    <w:rsid w:val="006E3726"/>
    <w:rsid w:val="006F00C7"/>
    <w:rsid w:val="006F3784"/>
    <w:rsid w:val="006F68A2"/>
    <w:rsid w:val="0070078F"/>
    <w:rsid w:val="0070342A"/>
    <w:rsid w:val="00710815"/>
    <w:rsid w:val="007126AB"/>
    <w:rsid w:val="007174FA"/>
    <w:rsid w:val="007200F1"/>
    <w:rsid w:val="00720335"/>
    <w:rsid w:val="007231CE"/>
    <w:rsid w:val="00732A2B"/>
    <w:rsid w:val="00734F4A"/>
    <w:rsid w:val="0074240C"/>
    <w:rsid w:val="00752985"/>
    <w:rsid w:val="00752AAF"/>
    <w:rsid w:val="0075579B"/>
    <w:rsid w:val="007639E0"/>
    <w:rsid w:val="007666C0"/>
    <w:rsid w:val="00777ACD"/>
    <w:rsid w:val="0078335F"/>
    <w:rsid w:val="00783861"/>
    <w:rsid w:val="00785FC9"/>
    <w:rsid w:val="00787084"/>
    <w:rsid w:val="00792305"/>
    <w:rsid w:val="00797E5E"/>
    <w:rsid w:val="007A1CEB"/>
    <w:rsid w:val="007A2409"/>
    <w:rsid w:val="007A2FEB"/>
    <w:rsid w:val="007A304F"/>
    <w:rsid w:val="007A3A9E"/>
    <w:rsid w:val="007A47E5"/>
    <w:rsid w:val="007B0AE6"/>
    <w:rsid w:val="007B3A8B"/>
    <w:rsid w:val="007B7708"/>
    <w:rsid w:val="007C1DCC"/>
    <w:rsid w:val="007C2CAF"/>
    <w:rsid w:val="007C70E6"/>
    <w:rsid w:val="007C7513"/>
    <w:rsid w:val="007D498A"/>
    <w:rsid w:val="007D569D"/>
    <w:rsid w:val="007D7C63"/>
    <w:rsid w:val="007F11F4"/>
    <w:rsid w:val="007F6BEF"/>
    <w:rsid w:val="008015BE"/>
    <w:rsid w:val="0081045F"/>
    <w:rsid w:val="00810BF9"/>
    <w:rsid w:val="00812DA6"/>
    <w:rsid w:val="00814400"/>
    <w:rsid w:val="00821683"/>
    <w:rsid w:val="008249CA"/>
    <w:rsid w:val="0083613A"/>
    <w:rsid w:val="00837031"/>
    <w:rsid w:val="0084769A"/>
    <w:rsid w:val="00854D22"/>
    <w:rsid w:val="00857D9F"/>
    <w:rsid w:val="008736A7"/>
    <w:rsid w:val="008952B6"/>
    <w:rsid w:val="008A7C0E"/>
    <w:rsid w:val="008B4E03"/>
    <w:rsid w:val="008B582D"/>
    <w:rsid w:val="008B77DB"/>
    <w:rsid w:val="008B799C"/>
    <w:rsid w:val="008C0EBC"/>
    <w:rsid w:val="008C33E0"/>
    <w:rsid w:val="008C402C"/>
    <w:rsid w:val="008C5E52"/>
    <w:rsid w:val="008C68D2"/>
    <w:rsid w:val="008C7394"/>
    <w:rsid w:val="008C7884"/>
    <w:rsid w:val="008D3AF7"/>
    <w:rsid w:val="008D3F3F"/>
    <w:rsid w:val="008D4353"/>
    <w:rsid w:val="008D5609"/>
    <w:rsid w:val="008D71A4"/>
    <w:rsid w:val="008E3720"/>
    <w:rsid w:val="008E492E"/>
    <w:rsid w:val="008E595D"/>
    <w:rsid w:val="008E6615"/>
    <w:rsid w:val="008E6B0F"/>
    <w:rsid w:val="008F6849"/>
    <w:rsid w:val="008F70BC"/>
    <w:rsid w:val="009039CC"/>
    <w:rsid w:val="00914D9F"/>
    <w:rsid w:val="00917329"/>
    <w:rsid w:val="00917423"/>
    <w:rsid w:val="00922191"/>
    <w:rsid w:val="0092356B"/>
    <w:rsid w:val="00924CC1"/>
    <w:rsid w:val="0093465B"/>
    <w:rsid w:val="00971C9D"/>
    <w:rsid w:val="00971E6D"/>
    <w:rsid w:val="00973C71"/>
    <w:rsid w:val="00977DAD"/>
    <w:rsid w:val="00983CB3"/>
    <w:rsid w:val="00993D96"/>
    <w:rsid w:val="0099511B"/>
    <w:rsid w:val="009958B2"/>
    <w:rsid w:val="009978FE"/>
    <w:rsid w:val="00997CD2"/>
    <w:rsid w:val="009A586B"/>
    <w:rsid w:val="009A666D"/>
    <w:rsid w:val="009A6B2D"/>
    <w:rsid w:val="009B1217"/>
    <w:rsid w:val="009C2FC8"/>
    <w:rsid w:val="009C3687"/>
    <w:rsid w:val="009C4AAC"/>
    <w:rsid w:val="009C5915"/>
    <w:rsid w:val="009D14D8"/>
    <w:rsid w:val="009D2C3A"/>
    <w:rsid w:val="009D601F"/>
    <w:rsid w:val="009D6618"/>
    <w:rsid w:val="009E078E"/>
    <w:rsid w:val="009E6B65"/>
    <w:rsid w:val="009E6EF3"/>
    <w:rsid w:val="009F53A2"/>
    <w:rsid w:val="009F6825"/>
    <w:rsid w:val="009F78FF"/>
    <w:rsid w:val="00A01149"/>
    <w:rsid w:val="00A1185F"/>
    <w:rsid w:val="00A140ED"/>
    <w:rsid w:val="00A170EF"/>
    <w:rsid w:val="00A1746D"/>
    <w:rsid w:val="00A21A9A"/>
    <w:rsid w:val="00A22922"/>
    <w:rsid w:val="00A34F6F"/>
    <w:rsid w:val="00A45784"/>
    <w:rsid w:val="00A47AA8"/>
    <w:rsid w:val="00A501C7"/>
    <w:rsid w:val="00A5078B"/>
    <w:rsid w:val="00A51D29"/>
    <w:rsid w:val="00A55B2D"/>
    <w:rsid w:val="00A618A0"/>
    <w:rsid w:val="00A666C7"/>
    <w:rsid w:val="00A66D64"/>
    <w:rsid w:val="00A71596"/>
    <w:rsid w:val="00A7517C"/>
    <w:rsid w:val="00A75F5A"/>
    <w:rsid w:val="00A771BB"/>
    <w:rsid w:val="00A7755D"/>
    <w:rsid w:val="00A80F5E"/>
    <w:rsid w:val="00A843D1"/>
    <w:rsid w:val="00AA15BE"/>
    <w:rsid w:val="00AA2FF9"/>
    <w:rsid w:val="00AA4E22"/>
    <w:rsid w:val="00AA52DC"/>
    <w:rsid w:val="00AA5C8D"/>
    <w:rsid w:val="00AB64D6"/>
    <w:rsid w:val="00AB7187"/>
    <w:rsid w:val="00AC1E22"/>
    <w:rsid w:val="00AC3134"/>
    <w:rsid w:val="00AD0CAA"/>
    <w:rsid w:val="00AD3753"/>
    <w:rsid w:val="00AE1452"/>
    <w:rsid w:val="00AE4CFF"/>
    <w:rsid w:val="00AF73E7"/>
    <w:rsid w:val="00B070DC"/>
    <w:rsid w:val="00B07597"/>
    <w:rsid w:val="00B13464"/>
    <w:rsid w:val="00B14728"/>
    <w:rsid w:val="00B157AC"/>
    <w:rsid w:val="00B157C6"/>
    <w:rsid w:val="00B165AA"/>
    <w:rsid w:val="00B26FE7"/>
    <w:rsid w:val="00B33F96"/>
    <w:rsid w:val="00B34CA2"/>
    <w:rsid w:val="00B410E3"/>
    <w:rsid w:val="00B427A6"/>
    <w:rsid w:val="00B43332"/>
    <w:rsid w:val="00B5061A"/>
    <w:rsid w:val="00B50CF2"/>
    <w:rsid w:val="00B612AA"/>
    <w:rsid w:val="00B647D0"/>
    <w:rsid w:val="00B725E5"/>
    <w:rsid w:val="00B7420B"/>
    <w:rsid w:val="00B74877"/>
    <w:rsid w:val="00B77431"/>
    <w:rsid w:val="00B95B4C"/>
    <w:rsid w:val="00B96922"/>
    <w:rsid w:val="00BA76F6"/>
    <w:rsid w:val="00BA7D8C"/>
    <w:rsid w:val="00BC0B1F"/>
    <w:rsid w:val="00BC2686"/>
    <w:rsid w:val="00BC2B27"/>
    <w:rsid w:val="00BC3DB9"/>
    <w:rsid w:val="00BC70C8"/>
    <w:rsid w:val="00BC7D2B"/>
    <w:rsid w:val="00BD1DCD"/>
    <w:rsid w:val="00BD75B0"/>
    <w:rsid w:val="00BE0430"/>
    <w:rsid w:val="00BE0A84"/>
    <w:rsid w:val="00BE1ACC"/>
    <w:rsid w:val="00BE2BAE"/>
    <w:rsid w:val="00BE7F3F"/>
    <w:rsid w:val="00BF224B"/>
    <w:rsid w:val="00BF4EEE"/>
    <w:rsid w:val="00BF65A0"/>
    <w:rsid w:val="00BF7E82"/>
    <w:rsid w:val="00BF7EB0"/>
    <w:rsid w:val="00C01894"/>
    <w:rsid w:val="00C0275B"/>
    <w:rsid w:val="00C046F0"/>
    <w:rsid w:val="00C10498"/>
    <w:rsid w:val="00C11431"/>
    <w:rsid w:val="00C126AD"/>
    <w:rsid w:val="00C201CE"/>
    <w:rsid w:val="00C208ED"/>
    <w:rsid w:val="00C26069"/>
    <w:rsid w:val="00C31C11"/>
    <w:rsid w:val="00C31CBF"/>
    <w:rsid w:val="00C3555D"/>
    <w:rsid w:val="00C362F2"/>
    <w:rsid w:val="00C41344"/>
    <w:rsid w:val="00C440A6"/>
    <w:rsid w:val="00C442EB"/>
    <w:rsid w:val="00C44C4F"/>
    <w:rsid w:val="00C44EA3"/>
    <w:rsid w:val="00C450D6"/>
    <w:rsid w:val="00C47817"/>
    <w:rsid w:val="00C53414"/>
    <w:rsid w:val="00C56019"/>
    <w:rsid w:val="00C561D0"/>
    <w:rsid w:val="00C62DD5"/>
    <w:rsid w:val="00C65D32"/>
    <w:rsid w:val="00C66AF5"/>
    <w:rsid w:val="00C7472D"/>
    <w:rsid w:val="00C76467"/>
    <w:rsid w:val="00C77BE0"/>
    <w:rsid w:val="00C81455"/>
    <w:rsid w:val="00C8155D"/>
    <w:rsid w:val="00C8176D"/>
    <w:rsid w:val="00C833D3"/>
    <w:rsid w:val="00C84705"/>
    <w:rsid w:val="00C868BC"/>
    <w:rsid w:val="00C910A2"/>
    <w:rsid w:val="00CA00FC"/>
    <w:rsid w:val="00CA105F"/>
    <w:rsid w:val="00CA1728"/>
    <w:rsid w:val="00CA2EC2"/>
    <w:rsid w:val="00CC65A8"/>
    <w:rsid w:val="00CD077F"/>
    <w:rsid w:val="00CD0816"/>
    <w:rsid w:val="00CD0DD2"/>
    <w:rsid w:val="00CD4DD9"/>
    <w:rsid w:val="00CD56AE"/>
    <w:rsid w:val="00CD588D"/>
    <w:rsid w:val="00CD5AED"/>
    <w:rsid w:val="00CE44F2"/>
    <w:rsid w:val="00CE4E9C"/>
    <w:rsid w:val="00CE61D6"/>
    <w:rsid w:val="00CF0B92"/>
    <w:rsid w:val="00CF1746"/>
    <w:rsid w:val="00CF5B91"/>
    <w:rsid w:val="00CF69D8"/>
    <w:rsid w:val="00CF725D"/>
    <w:rsid w:val="00CF74F5"/>
    <w:rsid w:val="00D03B5D"/>
    <w:rsid w:val="00D06641"/>
    <w:rsid w:val="00D078F5"/>
    <w:rsid w:val="00D14477"/>
    <w:rsid w:val="00D16806"/>
    <w:rsid w:val="00D23058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64786"/>
    <w:rsid w:val="00D668BB"/>
    <w:rsid w:val="00D85C21"/>
    <w:rsid w:val="00D94FCA"/>
    <w:rsid w:val="00DA0F51"/>
    <w:rsid w:val="00DA1E60"/>
    <w:rsid w:val="00DB55BC"/>
    <w:rsid w:val="00DB6F40"/>
    <w:rsid w:val="00DC0C70"/>
    <w:rsid w:val="00DC721A"/>
    <w:rsid w:val="00DC7363"/>
    <w:rsid w:val="00DD0BDA"/>
    <w:rsid w:val="00DD720B"/>
    <w:rsid w:val="00DE4E84"/>
    <w:rsid w:val="00DF33F7"/>
    <w:rsid w:val="00DF347D"/>
    <w:rsid w:val="00DF3E4E"/>
    <w:rsid w:val="00DF634E"/>
    <w:rsid w:val="00DF7DF5"/>
    <w:rsid w:val="00E00A9A"/>
    <w:rsid w:val="00E0286F"/>
    <w:rsid w:val="00E02B62"/>
    <w:rsid w:val="00E0620D"/>
    <w:rsid w:val="00E13B95"/>
    <w:rsid w:val="00E20CB6"/>
    <w:rsid w:val="00E2192E"/>
    <w:rsid w:val="00E22C5F"/>
    <w:rsid w:val="00E26B17"/>
    <w:rsid w:val="00E30A86"/>
    <w:rsid w:val="00E355F5"/>
    <w:rsid w:val="00E373B6"/>
    <w:rsid w:val="00E4521B"/>
    <w:rsid w:val="00E45B11"/>
    <w:rsid w:val="00E47F26"/>
    <w:rsid w:val="00E545F2"/>
    <w:rsid w:val="00E56891"/>
    <w:rsid w:val="00E61FA6"/>
    <w:rsid w:val="00E6348C"/>
    <w:rsid w:val="00E6666D"/>
    <w:rsid w:val="00E732A2"/>
    <w:rsid w:val="00E73944"/>
    <w:rsid w:val="00E80F7B"/>
    <w:rsid w:val="00E81539"/>
    <w:rsid w:val="00E87987"/>
    <w:rsid w:val="00E933FD"/>
    <w:rsid w:val="00E96395"/>
    <w:rsid w:val="00E973A9"/>
    <w:rsid w:val="00EA0529"/>
    <w:rsid w:val="00EA2B7A"/>
    <w:rsid w:val="00EA5280"/>
    <w:rsid w:val="00EA5C71"/>
    <w:rsid w:val="00EB0DBE"/>
    <w:rsid w:val="00EB1DAC"/>
    <w:rsid w:val="00EB3E0D"/>
    <w:rsid w:val="00EB4861"/>
    <w:rsid w:val="00EC66C4"/>
    <w:rsid w:val="00ED2783"/>
    <w:rsid w:val="00ED3C30"/>
    <w:rsid w:val="00ED41F6"/>
    <w:rsid w:val="00ED6D5B"/>
    <w:rsid w:val="00EE13FB"/>
    <w:rsid w:val="00EE1B4E"/>
    <w:rsid w:val="00EE3487"/>
    <w:rsid w:val="00EE5BCB"/>
    <w:rsid w:val="00EF3181"/>
    <w:rsid w:val="00EF50F5"/>
    <w:rsid w:val="00EF5935"/>
    <w:rsid w:val="00F0229A"/>
    <w:rsid w:val="00F025D2"/>
    <w:rsid w:val="00F04EE0"/>
    <w:rsid w:val="00F05198"/>
    <w:rsid w:val="00F05560"/>
    <w:rsid w:val="00F064CB"/>
    <w:rsid w:val="00F11C3F"/>
    <w:rsid w:val="00F15856"/>
    <w:rsid w:val="00F1626D"/>
    <w:rsid w:val="00F232F0"/>
    <w:rsid w:val="00F26520"/>
    <w:rsid w:val="00F26522"/>
    <w:rsid w:val="00F31734"/>
    <w:rsid w:val="00F31B90"/>
    <w:rsid w:val="00F351B2"/>
    <w:rsid w:val="00F377D4"/>
    <w:rsid w:val="00F37DC6"/>
    <w:rsid w:val="00F566BA"/>
    <w:rsid w:val="00F5746B"/>
    <w:rsid w:val="00F5791C"/>
    <w:rsid w:val="00F60747"/>
    <w:rsid w:val="00F73262"/>
    <w:rsid w:val="00F75670"/>
    <w:rsid w:val="00F756DA"/>
    <w:rsid w:val="00F774D8"/>
    <w:rsid w:val="00F812C6"/>
    <w:rsid w:val="00F87494"/>
    <w:rsid w:val="00F94350"/>
    <w:rsid w:val="00F96784"/>
    <w:rsid w:val="00FA0D21"/>
    <w:rsid w:val="00FA34EA"/>
    <w:rsid w:val="00FA3530"/>
    <w:rsid w:val="00FA3DBF"/>
    <w:rsid w:val="00FB1E00"/>
    <w:rsid w:val="00FB27EA"/>
    <w:rsid w:val="00FB3CB2"/>
    <w:rsid w:val="00FB5E7E"/>
    <w:rsid w:val="00FB744A"/>
    <w:rsid w:val="00FB7FF3"/>
    <w:rsid w:val="00FC012E"/>
    <w:rsid w:val="00FC1C03"/>
    <w:rsid w:val="00FC6E49"/>
    <w:rsid w:val="00FC7A3F"/>
    <w:rsid w:val="00FC7B7A"/>
    <w:rsid w:val="00FE3612"/>
    <w:rsid w:val="00FE47D8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560E3"/>
  <w15:docId w15:val="{479A6A8E-6926-4BCE-9197-D813C2BA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2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component/grants/grants/internacjonalizacja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_tabaczynska@par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E3BC-CAC6-47AE-9118-C2F8EE64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Startują zgłoszenia do konkursu „Internacjonalizacja MŚP”. 50 mln zł dofinansowania na zagraniczną ekspansję dla małych i średnich przedsiębiorstw</vt:lpstr>
      <vt:lpstr/>
    </vt:vector>
  </TitlesOfParts>
  <Company>Polska Agencja Rozwoju Przedsiębiorczości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Startują zgłoszenia do konkursu „Internacjonalizacja MŚP”. 50 mln zł dofinansowania na zagraniczną ekspansję dla małych i średnich przedsiębiorstw</dc:title>
  <dc:subject>konkurs</dc:subject>
  <dc:creator>Magdalena Mikulska</dc:creator>
  <cp:keywords>PL, PARP</cp:keywords>
  <cp:lastModifiedBy>Sosnowska Luiza</cp:lastModifiedBy>
  <cp:revision>2</cp:revision>
  <cp:lastPrinted>2021-06-24T13:02:00Z</cp:lastPrinted>
  <dcterms:created xsi:type="dcterms:W3CDTF">2021-10-18T13:01:00Z</dcterms:created>
  <dcterms:modified xsi:type="dcterms:W3CDTF">2021-10-18T13:01:00Z</dcterms:modified>
</cp:coreProperties>
</file>