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center"/>
        <w:rPr>
          <w:rStyle w:val="Brak A"/>
          <w:rFonts w:ascii="Calibri" w:cs="Calibri" w:hAnsi="Calibri" w:eastAsia="Calibri"/>
          <w:sz w:val="24"/>
          <w:szCs w:val="24"/>
        </w:rPr>
      </w:pPr>
    </w:p>
    <w:p>
      <w:pPr>
        <w:pStyle w:val="Domyśln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Zr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b zdj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cie satelitarne Ziemi i wygraj w presti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owym konkursie </w:t>
      </w:r>
    </w:p>
    <w:p>
      <w:pPr>
        <w:pStyle w:val="Domyśln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„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Seize the beauty of our planet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”</w:t>
      </w:r>
    </w:p>
    <w:p>
      <w:pPr>
        <w:pStyle w:val="Domyśln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Style w:val="Brak A"/>
          <w:rFonts w:ascii="Calibri" w:cs="Calibri" w:hAnsi="Calibri" w:eastAsia="Calibri"/>
        </w:rPr>
      </w:pPr>
    </w:p>
    <w:p>
      <w:pPr>
        <w:pStyle w:val="Domyśln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Jeszcze przez </w:t>
      </w:r>
      <w:r>
        <w:rPr>
          <w:rFonts w:ascii="Calibri" w:cs="Calibri" w:hAnsi="Calibri" w:eastAsia="Calibri"/>
          <w:b w:val="1"/>
          <w:bCs w:val="1"/>
          <w:rtl w:val="0"/>
        </w:rPr>
        <w:t>kilka dni</w:t>
      </w:r>
      <w:r>
        <w:rPr>
          <w:rFonts w:ascii="Calibri" w:cs="Calibri" w:hAnsi="Calibri" w:eastAsia="Calibri"/>
          <w:b w:val="1"/>
          <w:bCs w:val="1"/>
          <w:rtl w:val="0"/>
        </w:rPr>
        <w:t xml:space="preserve"> mo</w:t>
      </w:r>
      <w:r>
        <w:rPr>
          <w:rFonts w:ascii="Calibri" w:cs="Calibri" w:hAnsi="Calibri" w:eastAsia="Calibri"/>
          <w:b w:val="1"/>
          <w:bCs w:val="1"/>
          <w:rtl w:val="0"/>
        </w:rPr>
        <w:t>ż</w:t>
      </w:r>
      <w:r>
        <w:rPr>
          <w:rFonts w:ascii="Calibri" w:cs="Calibri" w:hAnsi="Calibri" w:eastAsia="Calibri"/>
          <w:b w:val="1"/>
          <w:bCs w:val="1"/>
          <w:rtl w:val="0"/>
        </w:rPr>
        <w:t>na przesy</w:t>
      </w:r>
      <w:r>
        <w:rPr>
          <w:rFonts w:ascii="Calibri" w:cs="Calibri" w:hAnsi="Calibri" w:eastAsia="Calibri"/>
          <w:b w:val="1"/>
          <w:b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rtl w:val="0"/>
        </w:rPr>
        <w:t>a</w:t>
      </w:r>
      <w:r>
        <w:rPr>
          <w:rFonts w:ascii="Calibri" w:cs="Calibri" w:hAnsi="Calibri" w:eastAsia="Calibri"/>
          <w:b w:val="1"/>
          <w:bCs w:val="1"/>
          <w:rtl w:val="0"/>
        </w:rPr>
        <w:t xml:space="preserve">ć </w:t>
      </w:r>
      <w:r>
        <w:rPr>
          <w:rFonts w:ascii="Calibri" w:cs="Calibri" w:hAnsi="Calibri" w:eastAsia="Calibri"/>
          <w:b w:val="1"/>
          <w:bCs w:val="1"/>
          <w:rtl w:val="0"/>
        </w:rPr>
        <w:t>zg</w:t>
      </w:r>
      <w:r>
        <w:rPr>
          <w:rFonts w:ascii="Calibri" w:cs="Calibri" w:hAnsi="Calibri" w:eastAsia="Calibri"/>
          <w:b w:val="1"/>
          <w:b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rtl w:val="0"/>
        </w:rPr>
        <w:t>oszenia do mi</w:t>
      </w:r>
      <w:r>
        <w:rPr>
          <w:rFonts w:ascii="Calibri" w:cs="Calibri" w:hAnsi="Calibri" w:eastAsia="Calibri"/>
          <w:b w:val="1"/>
          <w:bCs w:val="1"/>
          <w:rtl w:val="0"/>
        </w:rPr>
        <w:t>ę</w:t>
      </w:r>
      <w:r>
        <w:rPr>
          <w:rFonts w:ascii="Calibri" w:cs="Calibri" w:hAnsi="Calibri" w:eastAsia="Calibri"/>
          <w:b w:val="1"/>
          <w:bCs w:val="1"/>
          <w:rtl w:val="0"/>
        </w:rPr>
        <w:t>dzynarodowego konkursu na  najlepsze zobrazowanie satelitarne zmian klimatycznych Ziemi. Zdj</w:t>
      </w:r>
      <w:r>
        <w:rPr>
          <w:rFonts w:ascii="Calibri" w:cs="Calibri" w:hAnsi="Calibri" w:eastAsia="Calibri"/>
          <w:b w:val="1"/>
          <w:bCs w:val="1"/>
          <w:rtl w:val="0"/>
        </w:rPr>
        <w:t>ę</w:t>
      </w:r>
      <w:r>
        <w:rPr>
          <w:rFonts w:ascii="Calibri" w:cs="Calibri" w:hAnsi="Calibri" w:eastAsia="Calibri"/>
          <w:b w:val="1"/>
          <w:bCs w:val="1"/>
          <w:rtl w:val="0"/>
        </w:rPr>
        <w:t>cia oceniali b</w:t>
      </w:r>
      <w:r>
        <w:rPr>
          <w:rFonts w:ascii="Calibri" w:cs="Calibri" w:hAnsi="Calibri" w:eastAsia="Calibri"/>
          <w:b w:val="1"/>
          <w:bCs w:val="1"/>
          <w:rtl w:val="0"/>
        </w:rPr>
        <w:t>ę</w:t>
      </w:r>
      <w:r>
        <w:rPr>
          <w:rFonts w:ascii="Calibri" w:cs="Calibri" w:hAnsi="Calibri" w:eastAsia="Calibri"/>
          <w:b w:val="1"/>
          <w:bCs w:val="1"/>
          <w:rtl w:val="0"/>
        </w:rPr>
        <w:t>d</w:t>
      </w:r>
      <w:r>
        <w:rPr>
          <w:rFonts w:ascii="Calibri" w:cs="Calibri" w:hAnsi="Calibri" w:eastAsia="Calibri"/>
          <w:b w:val="1"/>
          <w:bCs w:val="1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rtl w:val="0"/>
        </w:rPr>
        <w:t>cz</w:t>
      </w:r>
      <w:r>
        <w:rPr>
          <w:rFonts w:ascii="Calibri" w:cs="Calibri" w:hAnsi="Calibri" w:eastAsia="Calibri"/>
          <w:b w:val="1"/>
          <w:b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rtl w:val="0"/>
        </w:rPr>
        <w:t>onkowie Europejskiej Agencji Kosmicznej (ESA), Europejskiej Organizacji Eksploatacji Satelit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rtl w:val="0"/>
        </w:rPr>
        <w:t>w Meteorologicznych (EUMETSAT), Polskiej Agencji Kosmicznej (POLSA), Niemieckiej Agencji Kosmicznej (DLR) oraz organizatora, czyli polskiego CloudFerro. Konkurs jest bezp</w:t>
      </w:r>
      <w:r>
        <w:rPr>
          <w:rFonts w:ascii="Calibri" w:cs="Calibri" w:hAnsi="Calibri" w:eastAsia="Calibri"/>
          <w:b w:val="1"/>
          <w:b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rtl w:val="0"/>
        </w:rPr>
        <w:t>atny i otwarty dla wszystkich.</w:t>
      </w:r>
    </w:p>
    <w:p>
      <w:pPr>
        <w:pStyle w:val="Domyśln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line="288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Aby wzi</w:t>
      </w:r>
      <w:r>
        <w:rPr>
          <w:rFonts w:ascii="Calibri" w:cs="Calibri" w:hAnsi="Calibri" w:eastAsia="Calibri"/>
          <w:rtl w:val="0"/>
        </w:rPr>
        <w:t xml:space="preserve">ąć </w:t>
      </w:r>
      <w:r>
        <w:rPr>
          <w:rFonts w:ascii="Calibri" w:cs="Calibri" w:hAnsi="Calibri" w:eastAsia="Calibri"/>
          <w:rtl w:val="0"/>
        </w:rPr>
        <w:t>udzia</w:t>
      </w:r>
      <w:r>
        <w:rPr>
          <w:rFonts w:ascii="Calibri" w:cs="Calibri" w:hAnsi="Calibri" w:eastAsia="Calibri"/>
          <w:rtl w:val="0"/>
        </w:rPr>
        <w:t xml:space="preserve">ł </w:t>
      </w:r>
      <w:r>
        <w:rPr>
          <w:rFonts w:ascii="Calibri" w:cs="Calibri" w:hAnsi="Calibri" w:eastAsia="Calibri"/>
          <w:rtl w:val="0"/>
        </w:rPr>
        <w:t>w konkursie, wystarczy przes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a</w:t>
      </w:r>
      <w:r>
        <w:rPr>
          <w:rFonts w:ascii="Calibri" w:cs="Calibri" w:hAnsi="Calibri" w:eastAsia="Calibri"/>
          <w:rtl w:val="0"/>
        </w:rPr>
        <w:t xml:space="preserve">ć </w:t>
      </w:r>
      <w:r>
        <w:rPr>
          <w:rFonts w:ascii="Calibri" w:cs="Calibri" w:hAnsi="Calibri" w:eastAsia="Calibri"/>
          <w:rtl w:val="0"/>
        </w:rPr>
        <w:t>satelitarne zdj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cie Ziemi, wygenerowane na jednej z trzech dost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pnych bezp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atnie platform: europejskich CREODIAS, WEkEO lub niemieckiej CODE-DE. S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to nowatorskie rozwi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zania chmurowe, kt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re stworzy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o i obs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uguje polskie CloudFerro. Ka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 xml:space="preserve">dego dnia trafia na nie </w:t>
      </w:r>
      <w:r>
        <w:rPr>
          <w:rFonts w:ascii="Calibri" w:cs="Calibri" w:hAnsi="Calibri" w:eastAsia="Calibri"/>
          <w:rtl w:val="0"/>
          <w:lang w:val="es-ES_tradnl"/>
        </w:rPr>
        <w:t>ok. 25 terabajt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w zdj</w:t>
      </w:r>
      <w:r>
        <w:rPr>
          <w:rFonts w:ascii="Calibri" w:cs="Calibri" w:hAnsi="Calibri" w:eastAsia="Calibri"/>
          <w:rtl w:val="0"/>
        </w:rPr>
        <w:t xml:space="preserve">ęć </w:t>
      </w:r>
      <w:r>
        <w:rPr>
          <w:rFonts w:ascii="Calibri" w:cs="Calibri" w:hAnsi="Calibri" w:eastAsia="Calibri"/>
          <w:rtl w:val="0"/>
        </w:rPr>
        <w:t>z satelit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w programu obserwacji Ziemi Copernicus. To pot</w:t>
      </w:r>
      <w:r>
        <w:rPr>
          <w:rFonts w:ascii="Calibri" w:cs="Calibri" w:hAnsi="Calibri" w:eastAsia="Calibri"/>
          <w:rtl w:val="0"/>
        </w:rPr>
        <w:t>ęż</w:t>
      </w:r>
      <w:r>
        <w:rPr>
          <w:rFonts w:ascii="Calibri" w:cs="Calibri" w:hAnsi="Calibri" w:eastAsia="Calibri"/>
          <w:rtl w:val="0"/>
        </w:rPr>
        <w:t>na ilo</w:t>
      </w:r>
      <w:r>
        <w:rPr>
          <w:rFonts w:ascii="Calibri" w:cs="Calibri" w:hAnsi="Calibri" w:eastAsia="Calibri"/>
          <w:rtl w:val="0"/>
        </w:rPr>
        <w:t xml:space="preserve">ść </w:t>
      </w:r>
      <w:r>
        <w:rPr>
          <w:rFonts w:ascii="Calibri" w:cs="Calibri" w:hAnsi="Calibri" w:eastAsia="Calibri"/>
          <w:rtl w:val="0"/>
        </w:rPr>
        <w:t>danych, kt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r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mo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  <w:lang w:val="es-ES_tradnl"/>
        </w:rPr>
        <w:t>na por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wna</w:t>
      </w:r>
      <w:r>
        <w:rPr>
          <w:rFonts w:ascii="Calibri" w:cs="Calibri" w:hAnsi="Calibri" w:eastAsia="Calibri"/>
          <w:rtl w:val="0"/>
        </w:rPr>
        <w:t xml:space="preserve">ć </w:t>
      </w:r>
      <w:r>
        <w:rPr>
          <w:rFonts w:ascii="Calibri" w:cs="Calibri" w:hAnsi="Calibri" w:eastAsia="Calibri"/>
          <w:rtl w:val="0"/>
        </w:rPr>
        <w:t>do ponad 12 tys. godzin filmu HD czy 7,5 miliona zdj</w:t>
      </w:r>
      <w:r>
        <w:rPr>
          <w:rFonts w:ascii="Calibri" w:cs="Calibri" w:hAnsi="Calibri" w:eastAsia="Calibri"/>
          <w:rtl w:val="0"/>
        </w:rPr>
        <w:t xml:space="preserve">ęć </w:t>
      </w:r>
      <w:r>
        <w:rPr>
          <w:rFonts w:ascii="Calibri" w:cs="Calibri" w:hAnsi="Calibri" w:eastAsia="Calibri"/>
          <w:rtl w:val="0"/>
        </w:rPr>
        <w:t>zrobionych aparatem o rozdzielczo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 xml:space="preserve">ci 12 megapikseli. </w:t>
      </w:r>
    </w:p>
    <w:p>
      <w:pPr>
        <w:pStyle w:val="Domyśln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line="288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Has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 xml:space="preserve">o tegorocznej edycji konkursu brzmi: </w:t>
      </w:r>
      <w:r>
        <w:rPr>
          <w:rFonts w:ascii="Calibri" w:cs="Calibri" w:hAnsi="Calibri" w:eastAsia="Calibri"/>
          <w:rtl w:val="0"/>
        </w:rPr>
        <w:t>„</w:t>
      </w:r>
      <w:r>
        <w:rPr>
          <w:rFonts w:ascii="Calibri" w:cs="Calibri" w:hAnsi="Calibri" w:eastAsia="Calibri"/>
          <w:rtl w:val="0"/>
          <w:lang w:val="en-US"/>
        </w:rPr>
        <w:t>Together for Green Earth!</w:t>
      </w:r>
      <w:r>
        <w:rPr>
          <w:rFonts w:ascii="Calibri" w:cs="Calibri" w:hAnsi="Calibri" w:eastAsia="Calibri"/>
          <w:rtl w:val="0"/>
        </w:rPr>
        <w:t xml:space="preserve">” </w:t>
      </w:r>
      <w:r>
        <w:rPr>
          <w:rFonts w:ascii="Calibri" w:cs="Calibri" w:hAnsi="Calibri" w:eastAsia="Calibri"/>
          <w:rtl w:val="0"/>
        </w:rPr>
        <w:t xml:space="preserve">(pol. </w:t>
      </w:r>
      <w:r>
        <w:rPr>
          <w:rFonts w:ascii="Calibri" w:cs="Calibri" w:hAnsi="Calibri" w:eastAsia="Calibri"/>
          <w:rtl w:val="0"/>
        </w:rPr>
        <w:t>„</w:t>
      </w:r>
      <w:r>
        <w:rPr>
          <w:rFonts w:ascii="Calibri" w:cs="Calibri" w:hAnsi="Calibri" w:eastAsia="Calibri"/>
          <w:rtl w:val="0"/>
        </w:rPr>
        <w:t>Razem dla zielonej Ziemi!</w:t>
      </w:r>
      <w:r>
        <w:rPr>
          <w:rFonts w:ascii="Calibri" w:cs="Calibri" w:hAnsi="Calibri" w:eastAsia="Calibri"/>
          <w:rtl w:val="0"/>
        </w:rPr>
        <w:t>”</w:t>
      </w:r>
      <w:r>
        <w:rPr>
          <w:rFonts w:ascii="Calibri" w:cs="Calibri" w:hAnsi="Calibri" w:eastAsia="Calibri"/>
          <w:rtl w:val="0"/>
        </w:rPr>
        <w:t>), dlatego zg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oszenia konkursowe powinny przedstawia</w:t>
      </w:r>
      <w:r>
        <w:rPr>
          <w:rFonts w:ascii="Calibri" w:cs="Calibri" w:hAnsi="Calibri" w:eastAsia="Calibri"/>
          <w:rtl w:val="0"/>
        </w:rPr>
        <w:t xml:space="preserve">ć </w:t>
      </w:r>
      <w:r>
        <w:rPr>
          <w:rFonts w:ascii="Calibri" w:cs="Calibri" w:hAnsi="Calibri" w:eastAsia="Calibri"/>
          <w:rtl w:val="0"/>
        </w:rPr>
        <w:t>zmiany klimatyczne, uchwycone przez satelity w ostatnich latach.</w:t>
      </w:r>
    </w:p>
    <w:p>
      <w:pPr>
        <w:pStyle w:val="Normal.0"/>
        <w:spacing w:line="288" w:lineRule="auto"/>
        <w:jc w:val="both"/>
        <w:rPr>
          <w:rFonts w:ascii="Calibri" w:cs="Calibri" w:hAnsi="Calibri" w:eastAsia="Calibri"/>
          <w:strike w:val="1"/>
          <w:dstrike w:val="0"/>
          <w:sz w:val="22"/>
          <w:szCs w:val="22"/>
        </w:rPr>
      </w:pPr>
    </w:p>
    <w:p>
      <w:pPr>
        <w:pStyle w:val="Normal.0"/>
        <w:spacing w:line="288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Przygotowanie zg</w:t>
      </w:r>
      <w:r>
        <w:rPr>
          <w:rFonts w:ascii="Calibri" w:cs="Calibri" w:hAnsi="Calibri" w:eastAsia="Calibri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oszenia konkursowego, nie powinno zaj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ąć </w:t>
      </w:r>
      <w:r>
        <w:rPr>
          <w:rFonts w:ascii="Calibri" w:cs="Calibri" w:hAnsi="Calibri" w:eastAsia="Calibri"/>
          <w:sz w:val="22"/>
          <w:szCs w:val="22"/>
          <w:rtl w:val="0"/>
        </w:rPr>
        <w:t>uczestnikom wi</w:t>
      </w:r>
      <w:r>
        <w:rPr>
          <w:rFonts w:ascii="Calibri" w:cs="Calibri" w:hAnsi="Calibri" w:eastAsia="Calibri"/>
          <w:sz w:val="22"/>
          <w:szCs w:val="22"/>
          <w:rtl w:val="0"/>
        </w:rPr>
        <w:t>ę</w:t>
      </w:r>
      <w:r>
        <w:rPr>
          <w:rFonts w:ascii="Calibri" w:cs="Calibri" w:hAnsi="Calibri" w:eastAsia="Calibri"/>
          <w:sz w:val="22"/>
          <w:szCs w:val="22"/>
          <w:rtl w:val="0"/>
        </w:rPr>
        <w:t>cej ni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ż </w:t>
      </w:r>
      <w:r>
        <w:rPr>
          <w:rFonts w:ascii="Calibri" w:cs="Calibri" w:hAnsi="Calibri" w:eastAsia="Calibri"/>
          <w:sz w:val="22"/>
          <w:szCs w:val="22"/>
          <w:rtl w:val="0"/>
        </w:rPr>
        <w:t>godzin</w:t>
      </w:r>
      <w:r>
        <w:rPr>
          <w:rFonts w:ascii="Calibri" w:cs="Calibri" w:hAnsi="Calibri" w:eastAsia="Calibri"/>
          <w:sz w:val="22"/>
          <w:szCs w:val="22"/>
          <w:rtl w:val="0"/>
        </w:rPr>
        <w:t>ę</w:t>
      </w:r>
      <w:r>
        <w:rPr>
          <w:rFonts w:ascii="Calibri" w:cs="Calibri" w:hAnsi="Calibri" w:eastAsia="Calibri"/>
          <w:sz w:val="22"/>
          <w:szCs w:val="22"/>
          <w:rtl w:val="0"/>
        </w:rPr>
        <w:t>. Zdj</w:t>
      </w:r>
      <w:r>
        <w:rPr>
          <w:rFonts w:ascii="Calibri" w:cs="Calibri" w:hAnsi="Calibri" w:eastAsia="Calibri"/>
          <w:sz w:val="22"/>
          <w:szCs w:val="22"/>
          <w:rtl w:val="0"/>
        </w:rPr>
        <w:t>ę</w:t>
      </w:r>
      <w:r>
        <w:rPr>
          <w:rFonts w:ascii="Calibri" w:cs="Calibri" w:hAnsi="Calibri" w:eastAsia="Calibri"/>
          <w:sz w:val="22"/>
          <w:szCs w:val="22"/>
          <w:rtl w:val="0"/>
        </w:rPr>
        <w:t>cie mo</w:t>
      </w:r>
      <w:r>
        <w:rPr>
          <w:rFonts w:ascii="Calibri" w:cs="Calibri" w:hAnsi="Calibri" w:eastAsia="Calibri"/>
          <w:sz w:val="22"/>
          <w:szCs w:val="22"/>
          <w:rtl w:val="0"/>
        </w:rPr>
        <w:t>ż</w:t>
      </w:r>
      <w:r>
        <w:rPr>
          <w:rFonts w:ascii="Calibri" w:cs="Calibri" w:hAnsi="Calibri" w:eastAsia="Calibri"/>
          <w:sz w:val="22"/>
          <w:szCs w:val="22"/>
          <w:rtl w:val="0"/>
        </w:rPr>
        <w:t>e pochodzi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ć </w:t>
      </w:r>
      <w:r>
        <w:rPr>
          <w:rFonts w:ascii="Calibri" w:cs="Calibri" w:hAnsi="Calibri" w:eastAsia="Calibri"/>
          <w:sz w:val="22"/>
          <w:szCs w:val="22"/>
          <w:rtl w:val="0"/>
        </w:rPr>
        <w:t>z dowolnego satelity programu Copernicus, zar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wno optycznego jak i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radarowego. Uczestnicy maj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>tu du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żą </w:t>
      </w:r>
      <w:r>
        <w:rPr>
          <w:rFonts w:ascii="Calibri" w:cs="Calibri" w:hAnsi="Calibri" w:eastAsia="Calibri"/>
          <w:sz w:val="22"/>
          <w:szCs w:val="22"/>
          <w:rtl w:val="0"/>
        </w:rPr>
        <w:t>dowolno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ść </w:t>
      </w:r>
      <w:r>
        <w:rPr>
          <w:rFonts w:ascii="Calibri" w:cs="Calibri" w:hAnsi="Calibri" w:eastAsia="Calibri"/>
          <w:sz w:val="22"/>
          <w:szCs w:val="22"/>
          <w:rtl w:val="0"/>
        </w:rPr>
        <w:t>wyboru r</w:t>
      </w:r>
      <w:r>
        <w:rPr>
          <w:rFonts w:ascii="Calibri" w:cs="Calibri" w:hAnsi="Calibri" w:eastAsia="Calibri"/>
          <w:sz w:val="22"/>
          <w:szCs w:val="22"/>
          <w:rtl w:val="0"/>
        </w:rPr>
        <w:t>óż</w:t>
      </w:r>
      <w:r>
        <w:rPr>
          <w:rFonts w:ascii="Calibri" w:cs="Calibri" w:hAnsi="Calibri" w:eastAsia="Calibri"/>
          <w:sz w:val="22"/>
          <w:szCs w:val="22"/>
          <w:rtl w:val="0"/>
        </w:rPr>
        <w:t>nych technik wizualizacji i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przetwarzania, jak np. klasyfikacja czy detekcja zmian.</w:t>
      </w:r>
    </w:p>
    <w:p>
      <w:pPr>
        <w:pStyle w:val="Normal.0"/>
        <w:spacing w:line="288" w:lineRule="auto"/>
        <w:jc w:val="both"/>
        <w:rPr>
          <w:rStyle w:val="Brak A"/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88" w:lineRule="auto"/>
        <w:jc w:val="both"/>
        <w:rPr>
          <w:rStyle w:val="Brak"/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„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-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Zastosowane procesy powinny uwydatni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ć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na zobrazowaniu zachodz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ą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ce zmiany klimatu czy zjawiska kt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re s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ą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ich nast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ę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pstwem np. po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ż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ary, powodzie, susze czy topniej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ą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ce lodowce na Grenlandii czy zmniejszaj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ą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ce si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zalesienie Puszczy Amazo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ń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skiej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.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Uczestnicy mog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ą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eksperymentowa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ć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z dowoln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ą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kombinacj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ą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kana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łó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w (np. w podczerwieni) i z wykorzystaniem r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óż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nych wska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ź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nik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w spektralnych.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” </w:t>
      </w:r>
      <w:r>
        <w:rPr>
          <w:rFonts w:ascii="Calibri" w:cs="Calibri" w:hAnsi="Calibri" w:eastAsia="Calibri"/>
          <w:sz w:val="22"/>
          <w:szCs w:val="22"/>
          <w:rtl w:val="0"/>
        </w:rPr>
        <w:t>- podpowiada Klaudia Bieli</w:t>
      </w:r>
      <w:r>
        <w:rPr>
          <w:rFonts w:ascii="Calibri" w:cs="Calibri" w:hAnsi="Calibri" w:eastAsia="Calibri"/>
          <w:sz w:val="22"/>
          <w:szCs w:val="22"/>
          <w:rtl w:val="0"/>
        </w:rPr>
        <w:t>ń</w:t>
      </w:r>
      <w:r>
        <w:rPr>
          <w:rFonts w:ascii="Calibri" w:cs="Calibri" w:hAnsi="Calibri" w:eastAsia="Calibri"/>
          <w:sz w:val="22"/>
          <w:szCs w:val="22"/>
          <w:rtl w:val="0"/>
        </w:rPr>
        <w:t>ska z CloudFerro, kt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ra 26 pa</w:t>
      </w:r>
      <w:r>
        <w:rPr>
          <w:rFonts w:ascii="Calibri" w:cs="Calibri" w:hAnsi="Calibri" w:eastAsia="Calibri"/>
          <w:sz w:val="22"/>
          <w:szCs w:val="22"/>
          <w:rtl w:val="0"/>
        </w:rPr>
        <w:t>ź</w:t>
      </w:r>
      <w:r>
        <w:rPr>
          <w:rFonts w:ascii="Calibri" w:cs="Calibri" w:hAnsi="Calibri" w:eastAsia="Calibri"/>
          <w:sz w:val="22"/>
          <w:szCs w:val="22"/>
          <w:rtl w:val="0"/>
        </w:rPr>
        <w:t>dziernika b.r. prowadzi</w:t>
      </w:r>
      <w:r>
        <w:rPr>
          <w:rFonts w:ascii="Calibri" w:cs="Calibri" w:hAnsi="Calibri" w:eastAsia="Calibri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dla uczestnik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w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"https://youtu.be/1JUjw2ZBR1U"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warsztat online</w:t>
      </w:r>
      <w:r>
        <w:rPr/>
        <w:fldChar w:fldCharType="end" w:fldLock="0"/>
      </w:r>
      <w:r>
        <w:rPr>
          <w:rStyle w:val="Brak"/>
          <w:rFonts w:ascii="Calibri" w:cs="Calibri" w:hAnsi="Calibri" w:eastAsia="Calibri"/>
          <w:sz w:val="22"/>
          <w:szCs w:val="22"/>
          <w:rtl w:val="0"/>
        </w:rPr>
        <w:t>, prezentuj</w:t>
      </w:r>
      <w:r>
        <w:rPr>
          <w:rStyle w:val="Brak"/>
          <w:rFonts w:ascii="Calibri" w:cs="Calibri" w:hAnsi="Calibri" w:eastAsia="Calibri"/>
          <w:sz w:val="22"/>
          <w:szCs w:val="22"/>
          <w:rtl w:val="0"/>
        </w:rPr>
        <w:t>ą</w:t>
      </w:r>
      <w:r>
        <w:rPr>
          <w:rStyle w:val="Brak"/>
          <w:rFonts w:ascii="Calibri" w:cs="Calibri" w:hAnsi="Calibri" w:eastAsia="Calibri"/>
          <w:sz w:val="22"/>
          <w:szCs w:val="22"/>
          <w:rtl w:val="0"/>
        </w:rPr>
        <w:t>cy jak krok po kroku wyszuka</w:t>
      </w:r>
      <w:r>
        <w:rPr>
          <w:rStyle w:val="Brak"/>
          <w:rFonts w:ascii="Calibri" w:cs="Calibri" w:hAnsi="Calibri" w:eastAsia="Calibri"/>
          <w:sz w:val="22"/>
          <w:szCs w:val="22"/>
          <w:rtl w:val="0"/>
        </w:rPr>
        <w:t>ć</w:t>
      </w:r>
      <w:r>
        <w:rPr>
          <w:rStyle w:val="Brak"/>
          <w:rFonts w:ascii="Calibri" w:cs="Calibri" w:hAnsi="Calibri" w:eastAsia="Calibri"/>
          <w:sz w:val="22"/>
          <w:szCs w:val="22"/>
          <w:rtl w:val="0"/>
          <w:lang w:val="da-DK"/>
        </w:rPr>
        <w:t xml:space="preserve"> i </w:t>
      </w:r>
      <w:r>
        <w:rPr>
          <w:rStyle w:val="Brak"/>
          <w:rFonts w:ascii="Calibri" w:cs="Calibri" w:hAnsi="Calibri" w:eastAsia="Calibri"/>
          <w:sz w:val="22"/>
          <w:szCs w:val="22"/>
          <w:rtl w:val="0"/>
        </w:rPr>
        <w:t>pobra</w:t>
      </w:r>
      <w:r>
        <w:rPr>
          <w:rStyle w:val="Brak"/>
          <w:rFonts w:ascii="Calibri" w:cs="Calibri" w:hAnsi="Calibri" w:eastAsia="Calibri"/>
          <w:sz w:val="22"/>
          <w:szCs w:val="22"/>
          <w:rtl w:val="0"/>
        </w:rPr>
        <w:t xml:space="preserve">ć </w:t>
      </w:r>
      <w:r>
        <w:rPr>
          <w:rStyle w:val="Brak"/>
          <w:rFonts w:ascii="Calibri" w:cs="Calibri" w:hAnsi="Calibri" w:eastAsia="Calibri"/>
          <w:sz w:val="22"/>
          <w:szCs w:val="22"/>
          <w:rtl w:val="0"/>
        </w:rPr>
        <w:t>zdj</w:t>
      </w:r>
      <w:r>
        <w:rPr>
          <w:rStyle w:val="Brak"/>
          <w:rFonts w:ascii="Calibri" w:cs="Calibri" w:hAnsi="Calibri" w:eastAsia="Calibri"/>
          <w:sz w:val="22"/>
          <w:szCs w:val="22"/>
          <w:rtl w:val="0"/>
        </w:rPr>
        <w:t>ę</w:t>
      </w:r>
      <w:r>
        <w:rPr>
          <w:rStyle w:val="Brak"/>
          <w:rFonts w:ascii="Calibri" w:cs="Calibri" w:hAnsi="Calibri" w:eastAsia="Calibri"/>
          <w:sz w:val="22"/>
          <w:szCs w:val="22"/>
          <w:rtl w:val="0"/>
        </w:rPr>
        <w:t>cia satelitarne.</w:t>
      </w:r>
      <w:r>
        <w:rPr>
          <w:rStyle w:val="Brak"/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 </w:t>
      </w:r>
      <w:r>
        <w:rPr>
          <w:rStyle w:val="Brak"/>
          <w:rFonts w:ascii="Calibri" w:cs="Calibri" w:hAnsi="Calibri" w:eastAsia="Calibri"/>
          <w:sz w:val="22"/>
          <w:szCs w:val="22"/>
          <w:rtl w:val="0"/>
        </w:rPr>
        <w:t>Na rynku dost</w:t>
      </w:r>
      <w:r>
        <w:rPr>
          <w:rStyle w:val="Brak"/>
          <w:rFonts w:ascii="Calibri" w:cs="Calibri" w:hAnsi="Calibri" w:eastAsia="Calibri"/>
          <w:sz w:val="22"/>
          <w:szCs w:val="22"/>
          <w:rtl w:val="0"/>
        </w:rPr>
        <w:t>ę</w:t>
      </w:r>
      <w:r>
        <w:rPr>
          <w:rStyle w:val="Brak"/>
          <w:rFonts w:ascii="Calibri" w:cs="Calibri" w:hAnsi="Calibri" w:eastAsia="Calibri"/>
          <w:sz w:val="22"/>
          <w:szCs w:val="22"/>
          <w:rtl w:val="0"/>
        </w:rPr>
        <w:t>pnych jest te</w:t>
      </w:r>
      <w:r>
        <w:rPr>
          <w:rStyle w:val="Brak"/>
          <w:rFonts w:ascii="Calibri" w:cs="Calibri" w:hAnsi="Calibri" w:eastAsia="Calibri"/>
          <w:sz w:val="22"/>
          <w:szCs w:val="22"/>
          <w:rtl w:val="0"/>
        </w:rPr>
        <w:t xml:space="preserve">ż </w:t>
      </w:r>
      <w:r>
        <w:rPr>
          <w:rStyle w:val="Brak"/>
          <w:rFonts w:ascii="Calibri" w:cs="Calibri" w:hAnsi="Calibri" w:eastAsia="Calibri"/>
          <w:sz w:val="22"/>
          <w:szCs w:val="22"/>
          <w:rtl w:val="0"/>
        </w:rPr>
        <w:t>wiele rodzaj</w:t>
      </w:r>
      <w:r>
        <w:rPr>
          <w:rStyle w:val="Brak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Brak"/>
          <w:rFonts w:ascii="Calibri" w:cs="Calibri" w:hAnsi="Calibri" w:eastAsia="Calibri"/>
          <w:sz w:val="22"/>
          <w:szCs w:val="22"/>
          <w:rtl w:val="0"/>
        </w:rPr>
        <w:t>w bezp</w:t>
      </w:r>
      <w:r>
        <w:rPr>
          <w:rStyle w:val="Brak"/>
          <w:rFonts w:ascii="Calibri" w:cs="Calibri" w:hAnsi="Calibri" w:eastAsia="Calibri"/>
          <w:sz w:val="22"/>
          <w:szCs w:val="22"/>
          <w:rtl w:val="0"/>
        </w:rPr>
        <w:t>ł</w:t>
      </w:r>
      <w:r>
        <w:rPr>
          <w:rStyle w:val="Brak"/>
          <w:rFonts w:ascii="Calibri" w:cs="Calibri" w:hAnsi="Calibri" w:eastAsia="Calibri"/>
          <w:sz w:val="22"/>
          <w:szCs w:val="22"/>
          <w:rtl w:val="0"/>
        </w:rPr>
        <w:t>atnych program</w:t>
      </w:r>
      <w:r>
        <w:rPr>
          <w:rStyle w:val="Brak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Brak"/>
          <w:rFonts w:ascii="Calibri" w:cs="Calibri" w:hAnsi="Calibri" w:eastAsia="Calibri"/>
          <w:sz w:val="22"/>
          <w:szCs w:val="22"/>
          <w:rtl w:val="0"/>
        </w:rPr>
        <w:t>w do przetwarzania i wizualizacji danych jak np. QGIS czy SNAP, kt</w:t>
      </w:r>
      <w:r>
        <w:rPr>
          <w:rStyle w:val="Brak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Brak"/>
          <w:rFonts w:ascii="Calibri" w:cs="Calibri" w:hAnsi="Calibri" w:eastAsia="Calibri"/>
          <w:sz w:val="22"/>
          <w:szCs w:val="22"/>
          <w:rtl w:val="0"/>
          <w:lang w:val="en-US"/>
        </w:rPr>
        <w:t>re mo</w:t>
      </w:r>
      <w:r>
        <w:rPr>
          <w:rStyle w:val="Brak"/>
          <w:rFonts w:ascii="Calibri" w:cs="Calibri" w:hAnsi="Calibri" w:eastAsia="Calibri"/>
          <w:sz w:val="22"/>
          <w:szCs w:val="22"/>
          <w:rtl w:val="0"/>
        </w:rPr>
        <w:t>ż</w:t>
      </w:r>
      <w:r>
        <w:rPr>
          <w:rStyle w:val="Brak"/>
          <w:rFonts w:ascii="Calibri" w:cs="Calibri" w:hAnsi="Calibri" w:eastAsia="Calibri"/>
          <w:sz w:val="22"/>
          <w:szCs w:val="22"/>
          <w:rtl w:val="0"/>
        </w:rPr>
        <w:t>na wykorzysta</w:t>
      </w:r>
      <w:r>
        <w:rPr>
          <w:rStyle w:val="Brak"/>
          <w:rFonts w:ascii="Calibri" w:cs="Calibri" w:hAnsi="Calibri" w:eastAsia="Calibri"/>
          <w:sz w:val="22"/>
          <w:szCs w:val="22"/>
          <w:rtl w:val="0"/>
        </w:rPr>
        <w:t xml:space="preserve">ć </w:t>
      </w:r>
      <w:r>
        <w:rPr>
          <w:rStyle w:val="Brak"/>
          <w:rFonts w:ascii="Calibri" w:cs="Calibri" w:hAnsi="Calibri" w:eastAsia="Calibri"/>
          <w:sz w:val="22"/>
          <w:szCs w:val="22"/>
          <w:rtl w:val="0"/>
        </w:rPr>
        <w:t>do przygotowania pracy konkursowej.</w:t>
      </w:r>
    </w:p>
    <w:p>
      <w:pPr>
        <w:pStyle w:val="Normal.0"/>
        <w:spacing w:line="288" w:lineRule="auto"/>
        <w:jc w:val="both"/>
        <w:rPr>
          <w:rStyle w:val="Brak A"/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88" w:lineRule="auto"/>
        <w:jc w:val="both"/>
        <w:rPr>
          <w:rStyle w:val="Brak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Brak"/>
          <w:rFonts w:ascii="Calibri" w:cs="Calibri" w:hAnsi="Calibri" w:eastAsia="Calibri"/>
          <w:sz w:val="22"/>
          <w:szCs w:val="22"/>
          <w:rtl w:val="0"/>
        </w:rPr>
        <w:t>Szczeg</w:t>
      </w:r>
      <w:r>
        <w:rPr>
          <w:rStyle w:val="Brak"/>
          <w:rFonts w:ascii="Calibri" w:cs="Calibri" w:hAnsi="Calibri" w:eastAsia="Calibri"/>
          <w:sz w:val="22"/>
          <w:szCs w:val="22"/>
          <w:rtl w:val="0"/>
        </w:rPr>
        <w:t>ół</w:t>
      </w:r>
      <w:r>
        <w:rPr>
          <w:rStyle w:val="Brak"/>
          <w:rFonts w:ascii="Calibri" w:cs="Calibri" w:hAnsi="Calibri" w:eastAsia="Calibri"/>
          <w:sz w:val="22"/>
          <w:szCs w:val="22"/>
          <w:rtl w:val="0"/>
        </w:rPr>
        <w:t>owy regulamin oraz formularz zg</w:t>
      </w:r>
      <w:r>
        <w:rPr>
          <w:rStyle w:val="Brak"/>
          <w:rFonts w:ascii="Calibri" w:cs="Calibri" w:hAnsi="Calibri" w:eastAsia="Calibri"/>
          <w:sz w:val="22"/>
          <w:szCs w:val="22"/>
          <w:rtl w:val="0"/>
        </w:rPr>
        <w:t>ł</w:t>
      </w:r>
      <w:r>
        <w:rPr>
          <w:rStyle w:val="Brak"/>
          <w:rFonts w:ascii="Calibri" w:cs="Calibri" w:hAnsi="Calibri" w:eastAsia="Calibri"/>
          <w:sz w:val="22"/>
          <w:szCs w:val="22"/>
          <w:rtl w:val="0"/>
        </w:rPr>
        <w:t>oszeniowy dost</w:t>
      </w:r>
      <w:r>
        <w:rPr>
          <w:rStyle w:val="Brak"/>
          <w:rFonts w:ascii="Calibri" w:cs="Calibri" w:hAnsi="Calibri" w:eastAsia="Calibri"/>
          <w:sz w:val="22"/>
          <w:szCs w:val="22"/>
          <w:rtl w:val="0"/>
        </w:rPr>
        <w:t>ę</w:t>
      </w:r>
      <w:r>
        <w:rPr>
          <w:rStyle w:val="Brak"/>
          <w:rFonts w:ascii="Calibri" w:cs="Calibri" w:hAnsi="Calibri" w:eastAsia="Calibri"/>
          <w:sz w:val="22"/>
          <w:szCs w:val="22"/>
          <w:rtl w:val="0"/>
        </w:rPr>
        <w:t>pn</w:t>
      </w:r>
      <w:r>
        <w:rPr>
          <w:rStyle w:val="Brak"/>
          <w:rFonts w:ascii="Calibri" w:cs="Calibri" w:hAnsi="Calibri" w:eastAsia="Calibri"/>
          <w:sz w:val="22"/>
          <w:szCs w:val="22"/>
          <w:rtl w:val="0"/>
        </w:rPr>
        <w:t>e</w:t>
      </w:r>
      <w:r>
        <w:rPr>
          <w:rStyle w:val="Brak"/>
          <w:rFonts w:ascii="Calibri" w:cs="Calibri" w:hAnsi="Calibri" w:eastAsia="Calibri"/>
          <w:sz w:val="22"/>
          <w:szCs w:val="22"/>
          <w:rtl w:val="0"/>
        </w:rPr>
        <w:t xml:space="preserve"> jest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"https://cloudferro.com/en/contest2021/?utm_source=media&amp;utm_medium=pressrelease&amp;utm_campaign=contest_seize_2021"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stronie internetowej</w:t>
      </w:r>
      <w:r>
        <w:rPr/>
        <w:fldChar w:fldCharType="end" w:fldLock="0"/>
      </w:r>
      <w:r>
        <w:rPr>
          <w:rStyle w:val="Brak"/>
          <w:rFonts w:ascii="Calibri" w:cs="Calibri" w:hAnsi="Calibri" w:eastAsia="Calibri"/>
          <w:sz w:val="22"/>
          <w:szCs w:val="22"/>
          <w:rtl w:val="0"/>
        </w:rPr>
        <w:t xml:space="preserve"> konkursu. </w:t>
      </w:r>
      <w:r>
        <w:rPr>
          <w:rStyle w:val="Brak"/>
          <w:rFonts w:ascii="Calibri" w:cs="Calibri" w:hAnsi="Calibri" w:eastAsia="Calibri"/>
          <w:sz w:val="22"/>
          <w:szCs w:val="22"/>
          <w:rtl w:val="0"/>
        </w:rPr>
        <w:t>Na pro</w:t>
      </w:r>
      <w:r>
        <w:rPr>
          <w:rStyle w:val="Brak"/>
          <w:rFonts w:ascii="Calibri" w:cs="Calibri" w:hAnsi="Calibri" w:eastAsia="Calibri"/>
          <w:sz w:val="22"/>
          <w:szCs w:val="22"/>
          <w:rtl w:val="0"/>
        </w:rPr>
        <w:t>ś</w:t>
      </w:r>
      <w:r>
        <w:rPr>
          <w:rStyle w:val="Brak"/>
          <w:rFonts w:ascii="Calibri" w:cs="Calibri" w:hAnsi="Calibri" w:eastAsia="Calibri"/>
          <w:sz w:val="22"/>
          <w:szCs w:val="22"/>
          <w:rtl w:val="0"/>
        </w:rPr>
        <w:t>b</w:t>
      </w:r>
      <w:r>
        <w:rPr>
          <w:rStyle w:val="Brak"/>
          <w:rFonts w:ascii="Calibri" w:cs="Calibri" w:hAnsi="Calibri" w:eastAsia="Calibri"/>
          <w:sz w:val="22"/>
          <w:szCs w:val="22"/>
          <w:rtl w:val="0"/>
        </w:rPr>
        <w:t xml:space="preserve">ę </w:t>
      </w:r>
      <w:r>
        <w:rPr>
          <w:rStyle w:val="Brak"/>
          <w:rFonts w:ascii="Calibri" w:cs="Calibri" w:hAnsi="Calibri" w:eastAsia="Calibri"/>
          <w:sz w:val="22"/>
          <w:szCs w:val="22"/>
          <w:rtl w:val="0"/>
        </w:rPr>
        <w:t>uczestnik</w:t>
      </w:r>
      <w:r>
        <w:rPr>
          <w:rStyle w:val="Brak"/>
          <w:rFonts w:ascii="Calibri" w:cs="Calibri" w:hAnsi="Calibri" w:eastAsia="Calibri"/>
          <w:sz w:val="22"/>
          <w:szCs w:val="22"/>
          <w:rtl w:val="0"/>
        </w:rPr>
        <w:t>ó</w:t>
      </w:r>
      <w:r>
        <w:rPr>
          <w:rStyle w:val="Brak"/>
          <w:rFonts w:ascii="Calibri" w:cs="Calibri" w:hAnsi="Calibri" w:eastAsia="Calibri"/>
          <w:sz w:val="22"/>
          <w:szCs w:val="22"/>
          <w:rtl w:val="0"/>
        </w:rPr>
        <w:t>w termin nadsy</w:t>
      </w:r>
      <w:r>
        <w:rPr>
          <w:rStyle w:val="Brak"/>
          <w:rFonts w:ascii="Calibri" w:cs="Calibri" w:hAnsi="Calibri" w:eastAsia="Calibri"/>
          <w:sz w:val="22"/>
          <w:szCs w:val="22"/>
          <w:rtl w:val="0"/>
        </w:rPr>
        <w:t>ł</w:t>
      </w:r>
      <w:r>
        <w:rPr>
          <w:rStyle w:val="Brak"/>
          <w:rFonts w:ascii="Calibri" w:cs="Calibri" w:hAnsi="Calibri" w:eastAsia="Calibri"/>
          <w:sz w:val="22"/>
          <w:szCs w:val="22"/>
          <w:rtl w:val="0"/>
        </w:rPr>
        <w:t>ania zdj</w:t>
      </w:r>
      <w:r>
        <w:rPr>
          <w:rStyle w:val="Brak"/>
          <w:rFonts w:ascii="Calibri" w:cs="Calibri" w:hAnsi="Calibri" w:eastAsia="Calibri"/>
          <w:sz w:val="22"/>
          <w:szCs w:val="22"/>
          <w:rtl w:val="0"/>
        </w:rPr>
        <w:t xml:space="preserve">ęć </w:t>
      </w:r>
      <w:r>
        <w:rPr>
          <w:rStyle w:val="Brak"/>
          <w:rFonts w:ascii="Calibri" w:cs="Calibri" w:hAnsi="Calibri" w:eastAsia="Calibri"/>
          <w:sz w:val="22"/>
          <w:szCs w:val="22"/>
          <w:rtl w:val="0"/>
        </w:rPr>
        <w:t>przed</w:t>
      </w:r>
      <w:r>
        <w:rPr>
          <w:rStyle w:val="Brak"/>
          <w:rFonts w:ascii="Calibri" w:cs="Calibri" w:hAnsi="Calibri" w:eastAsia="Calibri"/>
          <w:sz w:val="22"/>
          <w:szCs w:val="22"/>
          <w:rtl w:val="0"/>
        </w:rPr>
        <w:t>ł</w:t>
      </w:r>
      <w:r>
        <w:rPr>
          <w:rStyle w:val="Brak"/>
          <w:rFonts w:ascii="Calibri" w:cs="Calibri" w:hAnsi="Calibri" w:eastAsia="Calibri"/>
          <w:sz w:val="22"/>
          <w:szCs w:val="22"/>
          <w:rtl w:val="0"/>
        </w:rPr>
        <w:t>u</w:t>
      </w:r>
      <w:r>
        <w:rPr>
          <w:rStyle w:val="Brak"/>
          <w:rFonts w:ascii="Calibri" w:cs="Calibri" w:hAnsi="Calibri" w:eastAsia="Calibri"/>
          <w:sz w:val="22"/>
          <w:szCs w:val="22"/>
          <w:rtl w:val="0"/>
        </w:rPr>
        <w:t>ż</w:t>
      </w:r>
      <w:r>
        <w:rPr>
          <w:rStyle w:val="Brak"/>
          <w:rFonts w:ascii="Calibri" w:cs="Calibri" w:hAnsi="Calibri" w:eastAsia="Calibri"/>
          <w:sz w:val="22"/>
          <w:szCs w:val="22"/>
          <w:rtl w:val="0"/>
        </w:rPr>
        <w:t>ono do dnia 7 listopada 2021</w:t>
      </w:r>
      <w:r>
        <w:rPr>
          <w:rStyle w:val="Brak"/>
          <w:rFonts w:ascii="Calibri" w:cs="Calibri" w:hAnsi="Calibri" w:eastAsia="Calibri"/>
          <w:b w:val="1"/>
          <w:bCs w:val="1"/>
          <w:sz w:val="22"/>
          <w:szCs w:val="22"/>
          <w:rtl w:val="0"/>
        </w:rPr>
        <w:t>.</w:t>
      </w:r>
    </w:p>
    <w:p>
      <w:pPr>
        <w:pStyle w:val="Normal.0"/>
        <w:rPr>
          <w:rStyle w:val="Brak A"/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rPr>
          <w:rStyle w:val="Brak A"/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rPr>
          <w:rStyle w:val="Brak A"/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rPr>
          <w:rStyle w:val="Brak A"/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Style w:val="Brak"/>
          <w:rFonts w:ascii="Calibri" w:cs="Calibri" w:hAnsi="Calibri" w:eastAsia="Calibri"/>
        </w:rPr>
      </w:pPr>
      <w:r>
        <w:rPr>
          <w:rStyle w:val="Brak"/>
          <w:rFonts w:ascii="Calibri" w:cs="Calibri" w:hAnsi="Calibri" w:eastAsia="Calibri"/>
          <w:rtl w:val="0"/>
        </w:rPr>
        <w:t>Kontakt dla medi</w:t>
      </w:r>
      <w:r>
        <w:rPr>
          <w:rStyle w:val="Brak"/>
          <w:rFonts w:ascii="Calibri" w:cs="Calibri" w:hAnsi="Calibri" w:eastAsia="Calibri"/>
          <w:rtl w:val="0"/>
          <w:lang w:val="es-ES_tradnl"/>
        </w:rPr>
        <w:t>ó</w:t>
      </w:r>
      <w:r>
        <w:rPr>
          <w:rStyle w:val="Brak"/>
          <w:rFonts w:ascii="Calibri" w:cs="Calibri" w:hAnsi="Calibri" w:eastAsia="Calibri"/>
          <w:rtl w:val="0"/>
          <w:lang w:val="en-US"/>
        </w:rPr>
        <w:t>w:</w:t>
      </w:r>
    </w:p>
    <w:p>
      <w:pPr>
        <w:pStyle w:val="Normal.0"/>
        <w:rPr>
          <w:rStyle w:val="Brak A"/>
          <w:rFonts w:ascii="Calibri" w:cs="Calibri" w:hAnsi="Calibri" w:eastAsia="Calibri"/>
        </w:rPr>
      </w:pPr>
    </w:p>
    <w:p>
      <w:pPr>
        <w:pStyle w:val="Normal.0"/>
        <w:spacing w:line="336" w:lineRule="auto"/>
        <w:rPr>
          <w:rStyle w:val="Brak"/>
          <w:rFonts w:ascii="Calibri" w:cs="Calibri" w:hAnsi="Calibri" w:eastAsia="Calibri"/>
        </w:rPr>
      </w:pPr>
      <w:r>
        <w:rPr>
          <w:rStyle w:val="Brak"/>
          <w:rFonts w:ascii="Calibri" w:cs="Calibri" w:hAnsi="Calibri" w:eastAsia="Calibri"/>
          <w:rtl w:val="0"/>
        </w:rPr>
        <w:t>Katarzyna Czarnecka-</w:t>
      </w:r>
      <w:r>
        <w:rPr>
          <w:rStyle w:val="Brak"/>
          <w:rFonts w:ascii="Calibri" w:cs="Calibri" w:hAnsi="Calibri" w:eastAsia="Calibri"/>
          <w:rtl w:val="0"/>
        </w:rPr>
        <w:t>Ż</w:t>
      </w:r>
      <w:r>
        <w:rPr>
          <w:rStyle w:val="Brak"/>
          <w:rFonts w:ascii="Calibri" w:cs="Calibri" w:hAnsi="Calibri" w:eastAsia="Calibri"/>
          <w:rtl w:val="0"/>
        </w:rPr>
        <w:t>o</w:t>
      </w:r>
      <w:r>
        <w:rPr>
          <w:rStyle w:val="Brak"/>
          <w:rFonts w:ascii="Calibri" w:cs="Calibri" w:hAnsi="Calibri" w:eastAsia="Calibri"/>
          <w:rtl w:val="0"/>
        </w:rPr>
        <w:t>ł</w:t>
      </w:r>
      <w:r>
        <w:rPr>
          <w:rStyle w:val="Brak"/>
          <w:rFonts w:ascii="Calibri" w:cs="Calibri" w:hAnsi="Calibri" w:eastAsia="Calibri"/>
          <w:rtl w:val="0"/>
        </w:rPr>
        <w:t>nierczuk</w:t>
      </w:r>
    </w:p>
    <w:p>
      <w:pPr>
        <w:pStyle w:val="Normal.0"/>
        <w:spacing w:line="336" w:lineRule="auto"/>
        <w:rPr>
          <w:rStyle w:val="Brak"/>
          <w:rFonts w:ascii="Calibri" w:cs="Calibri" w:hAnsi="Calibri" w:eastAsia="Calibri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"mailto:k.zolnierczuk@planetpartners.pl"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k.zolnierczuk@planetpartners.pl</w:t>
      </w:r>
      <w:r>
        <w:rPr/>
        <w:fldChar w:fldCharType="end" w:fldLock="0"/>
      </w:r>
    </w:p>
    <w:p>
      <w:pPr>
        <w:pStyle w:val="Normal.0"/>
        <w:spacing w:line="336" w:lineRule="auto"/>
      </w:pPr>
      <w:r>
        <w:rPr>
          <w:rStyle w:val="Brak"/>
          <w:rFonts w:ascii="Calibri" w:cs="Calibri" w:hAnsi="Calibri" w:eastAsia="Calibri"/>
          <w:rtl w:val="0"/>
          <w:lang w:val="en-US"/>
        </w:rPr>
        <w:t>(+48) 690 014 588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2268" w:right="1134" w:bottom="2268" w:left="1134" w:header="0" w:footer="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center"/>
    </w:pPr>
    <w:r>
      <w:rPr>
        <w:rFonts w:ascii="Calibri" w:cs="Calibri" w:hAnsi="Calibri" w:eastAsia="Calibri"/>
        <w:sz w:val="18"/>
        <w:szCs w:val="18"/>
      </w:rPr>
      <w:fldChar w:fldCharType="begin" w:fldLock="0"/>
    </w:r>
    <w:r>
      <w:rPr>
        <w:rFonts w:ascii="Calibri" w:cs="Calibri" w:hAnsi="Calibri" w:eastAsia="Calibri"/>
        <w:sz w:val="18"/>
        <w:szCs w:val="18"/>
      </w:rPr>
      <w:instrText xml:space="preserve"> PAGE </w:instrText>
    </w:r>
    <w:r>
      <w:rPr>
        <w:rFonts w:ascii="Calibri" w:cs="Calibri" w:hAnsi="Calibri" w:eastAsia="Calibri"/>
        <w:sz w:val="18"/>
        <w:szCs w:val="18"/>
      </w:rPr>
      <w:fldChar w:fldCharType="separate" w:fldLock="0"/>
    </w:r>
    <w:r>
      <w:rPr>
        <w:rFonts w:ascii="Calibri" w:cs="Calibri" w:hAnsi="Calibri" w:eastAsia="Calibri"/>
        <w:sz w:val="18"/>
        <w:szCs w:val="18"/>
      </w:rPr>
    </w:r>
    <w:r>
      <w:rPr>
        <w:rFonts w:ascii="Calibri" w:cs="Calibri" w:hAnsi="Calibri" w:eastAsia="Calibri"/>
        <w:sz w:val="18"/>
        <w:szCs w:val="18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3105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441960</wp:posOffset>
          </wp:positionH>
          <wp:positionV relativeFrom="page">
            <wp:posOffset>567055</wp:posOffset>
          </wp:positionV>
          <wp:extent cx="2122170" cy="580390"/>
          <wp:effectExtent l="0" t="0" r="0" b="0"/>
          <wp:wrapNone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170" cy="5803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Brak A"/>
      </w:rPr>
      <w:tab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4365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631</wp:posOffset>
          </wp:positionH>
          <wp:positionV relativeFrom="page">
            <wp:posOffset>0</wp:posOffset>
          </wp:positionV>
          <wp:extent cx="7559041" cy="10692132"/>
          <wp:effectExtent l="0" t="0" r="0" b="0"/>
          <wp:wrapNone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1" cy="106921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-38733</wp:posOffset>
          </wp:positionH>
          <wp:positionV relativeFrom="page">
            <wp:posOffset>-55559</wp:posOffset>
          </wp:positionV>
          <wp:extent cx="7637782" cy="10803257"/>
          <wp:effectExtent l="0" t="0" r="0" b="0"/>
          <wp:wrapNone/>
          <wp:docPr id="1073741827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png" descr="image3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782" cy="1080325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2599689</wp:posOffset>
              </wp:positionH>
              <wp:positionV relativeFrom="page">
                <wp:posOffset>9451339</wp:posOffset>
              </wp:positionV>
              <wp:extent cx="4592321" cy="956312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2321" cy="956312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[Podstawowy akapit]"/>
                            <w:spacing w:line="240" w:lineRule="auto"/>
                            <w:rPr>
                              <w:rFonts w:ascii="Calibri" w:cs="Calibri" w:hAnsi="Calibri" w:eastAsia="Calibri"/>
                              <w:outline w:val="0"/>
                              <w:color w:val="575756"/>
                              <w:sz w:val="18"/>
                              <w:szCs w:val="18"/>
                              <w:u w:color="575756"/>
                              <w14:textFill>
                                <w14:solidFill>
                                  <w14:srgbClr w14:val="575756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outline w:val="0"/>
                              <w:color w:val="575756"/>
                              <w:sz w:val="18"/>
                              <w:szCs w:val="18"/>
                              <w:u w:color="575756"/>
                              <w:rtl w:val="0"/>
                              <w:lang w:val="en-US"/>
                              <w14:textFill>
                                <w14:solidFill>
                                  <w14:srgbClr w14:val="575756"/>
                                </w14:solidFill>
                              </w14:textFill>
                            </w:rPr>
                            <w:t>CloudFerro Sp. z o.o.</w:t>
                          </w:r>
                          <w:r>
                            <w:rPr>
                              <w:rFonts w:ascii="Calibri" w:cs="Calibri" w:hAnsi="Calibri" w:eastAsia="Calibri"/>
                              <w:outline w:val="0"/>
                              <w:color w:val="575756"/>
                              <w:sz w:val="18"/>
                              <w:szCs w:val="18"/>
                              <w:u w:color="575756"/>
                              <w:rtl w:val="0"/>
                              <w:lang w:val="en-US"/>
                              <w14:textFill>
                                <w14:solidFill>
                                  <w14:srgbClr w14:val="575756"/>
                                </w14:solidFill>
                              </w14:textFill>
                            </w:rPr>
                            <w:t xml:space="preserve"> registered at the National Court Register under the number</w:t>
                          </w:r>
                          <w:r>
                            <w:rPr>
                              <w:rFonts w:ascii="Calibri" w:cs="Calibri" w:hAnsi="Calibri" w:eastAsia="Calibri"/>
                              <w:outline w:val="0"/>
                              <w:color w:val="575756"/>
                              <w:sz w:val="18"/>
                              <w:szCs w:val="18"/>
                              <w:u w:color="575756"/>
                              <w14:textFill>
                                <w14:solidFill>
                                  <w14:srgbClr w14:val="575756"/>
                                </w14:solidFill>
                              </w14:textFill>
                            </w:rPr>
                            <w:br w:type="textWrapping"/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outline w:val="0"/>
                              <w:color w:val="575756"/>
                              <w:sz w:val="18"/>
                              <w:szCs w:val="18"/>
                              <w:u w:color="575756"/>
                              <w:rtl w:val="0"/>
                              <w:lang w:val="en-US"/>
                              <w14:textFill>
                                <w14:solidFill>
                                  <w14:srgbClr w14:val="575756"/>
                                </w14:solidFill>
                              </w14:textFill>
                            </w:rPr>
                            <w:t>KRS:</w:t>
                          </w:r>
                          <w:r>
                            <w:rPr>
                              <w:rFonts w:ascii="Calibri" w:cs="Calibri" w:hAnsi="Calibri" w:eastAsia="Calibri"/>
                              <w:outline w:val="0"/>
                              <w:color w:val="575756"/>
                              <w:sz w:val="18"/>
                              <w:szCs w:val="18"/>
                              <w:u w:color="575756"/>
                              <w:rtl w:val="0"/>
                              <w:lang w:val="en-US"/>
                              <w14:textFill>
                                <w14:solidFill>
                                  <w14:srgbClr w14:val="575756"/>
                                </w14:solidFill>
                              </w14:textFill>
                            </w:rPr>
                            <w:t xml:space="preserve"> 0000543630, Tax Identification Number 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outline w:val="0"/>
                              <w:color w:val="575756"/>
                              <w:sz w:val="18"/>
                              <w:szCs w:val="18"/>
                              <w:u w:color="575756"/>
                              <w:rtl w:val="0"/>
                              <w:lang w:val="en-US"/>
                              <w14:textFill>
                                <w14:solidFill>
                                  <w14:srgbClr w14:val="575756"/>
                                </w14:solidFill>
                              </w14:textFill>
                            </w:rPr>
                            <w:t>NIP:</w:t>
                          </w:r>
                          <w:r>
                            <w:rPr>
                              <w:rFonts w:ascii="Calibri" w:cs="Calibri" w:hAnsi="Calibri" w:eastAsia="Calibri"/>
                              <w:outline w:val="0"/>
                              <w:color w:val="575756"/>
                              <w:sz w:val="18"/>
                              <w:szCs w:val="18"/>
                              <w:u w:color="575756"/>
                              <w:rtl w:val="0"/>
                              <w:lang w:val="en-US"/>
                              <w14:textFill>
                                <w14:solidFill>
                                  <w14:srgbClr w14:val="575756"/>
                                </w14:solidFill>
                              </w14:textFill>
                            </w:rPr>
                            <w:t xml:space="preserve"> 7010468205</w:t>
                          </w:r>
                        </w:p>
                        <w:p>
                          <w:pPr>
                            <w:pStyle w:val="[Podstawowy akapit]"/>
                            <w:spacing w:line="240" w:lineRule="auto"/>
                            <w:rPr>
                              <w:rFonts w:ascii="Calibri" w:cs="Calibri" w:hAnsi="Calibri" w:eastAsia="Calibri"/>
                              <w:outline w:val="0"/>
                              <w:color w:val="575756"/>
                              <w:sz w:val="18"/>
                              <w:szCs w:val="18"/>
                              <w:u w:color="575756"/>
                              <w14:textFill>
                                <w14:solidFill>
                                  <w14:srgbClr w14:val="575756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outline w:val="0"/>
                              <w:color w:val="575756"/>
                              <w:sz w:val="18"/>
                              <w:szCs w:val="18"/>
                              <w:u w:color="575756"/>
                              <w:rtl w:val="0"/>
                              <w:lang w:val="en-US"/>
                              <w14:textFill>
                                <w14:solidFill>
                                  <w14:srgbClr w14:val="575756"/>
                                </w14:solidFill>
                              </w14:textFill>
                            </w:rPr>
                            <w:t xml:space="preserve">Registered office: </w:t>
                          </w:r>
                          <w:r>
                            <w:rPr>
                              <w:rFonts w:ascii="Calibri" w:cs="Calibri" w:hAnsi="Calibri" w:eastAsia="Calibri"/>
                              <w:outline w:val="0"/>
                              <w:color w:val="575756"/>
                              <w:sz w:val="18"/>
                              <w:szCs w:val="18"/>
                              <w:u w:color="575756"/>
                              <w:rtl w:val="0"/>
                              <w:lang w:val="en-US"/>
                              <w14:textFill>
                                <w14:solidFill>
                                  <w14:srgbClr w14:val="575756"/>
                                </w14:solidFill>
                              </w14:textFill>
                            </w:rPr>
                            <w:t xml:space="preserve">ul. Nowogrodzka 31, 00-511 Warsaw, Poland </w:t>
                          </w:r>
                        </w:p>
                        <w:p>
                          <w:pPr>
                            <w:pStyle w:val="[Podstawowy akapit]"/>
                            <w:spacing w:line="240" w:lineRule="auto"/>
                          </w:pP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outline w:val="0"/>
                              <w:color w:val="575756"/>
                              <w:sz w:val="18"/>
                              <w:szCs w:val="18"/>
                              <w:u w:color="575756"/>
                              <w:rtl w:val="0"/>
                              <w:lang w:val="en-US"/>
                              <w14:textFill>
                                <w14:solidFill>
                                  <w14:srgbClr w14:val="575756"/>
                                </w14:solidFill>
                              </w14:textFill>
                            </w:rPr>
                            <w:t xml:space="preserve">Share capital: </w:t>
                          </w:r>
                          <w:r>
                            <w:rPr>
                              <w:rFonts w:ascii="Calibri" w:cs="Calibri" w:hAnsi="Calibri" w:eastAsia="Calibri"/>
                              <w:outline w:val="0"/>
                              <w:color w:val="575756"/>
                              <w:sz w:val="18"/>
                              <w:szCs w:val="18"/>
                              <w:u w:color="575756"/>
                              <w:rtl w:val="0"/>
                              <w:lang w:val="en-US"/>
                              <w14:textFill>
                                <w14:solidFill>
                                  <w14:srgbClr w14:val="575756"/>
                                </w14:solidFill>
                              </w14:textFill>
                            </w:rPr>
                            <w:t xml:space="preserve">354 800 PLN 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04.7pt;margin-top:744.2pt;width:361.6pt;height:75.3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[Podstawowy akapit]"/>
                      <w:spacing w:line="240" w:lineRule="auto"/>
                      <w:rPr>
                        <w:rFonts w:ascii="Calibri" w:cs="Calibri" w:hAnsi="Calibri" w:eastAsia="Calibri"/>
                        <w:outline w:val="0"/>
                        <w:color w:val="575756"/>
                        <w:sz w:val="18"/>
                        <w:szCs w:val="18"/>
                        <w:u w:color="575756"/>
                        <w14:textFill>
                          <w14:solidFill>
                            <w14:srgbClr w14:val="575756"/>
                          </w14:solidFill>
                        </w14:textFill>
                      </w:rPr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outline w:val="0"/>
                        <w:color w:val="575756"/>
                        <w:sz w:val="18"/>
                        <w:szCs w:val="18"/>
                        <w:u w:color="575756"/>
                        <w:rtl w:val="0"/>
                        <w:lang w:val="en-US"/>
                        <w14:textFill>
                          <w14:solidFill>
                            <w14:srgbClr w14:val="575756"/>
                          </w14:solidFill>
                        </w14:textFill>
                      </w:rPr>
                      <w:t>CloudFerro Sp. z o.o.</w:t>
                    </w:r>
                    <w:r>
                      <w:rPr>
                        <w:rFonts w:ascii="Calibri" w:cs="Calibri" w:hAnsi="Calibri" w:eastAsia="Calibri"/>
                        <w:outline w:val="0"/>
                        <w:color w:val="575756"/>
                        <w:sz w:val="18"/>
                        <w:szCs w:val="18"/>
                        <w:u w:color="575756"/>
                        <w:rtl w:val="0"/>
                        <w:lang w:val="en-US"/>
                        <w14:textFill>
                          <w14:solidFill>
                            <w14:srgbClr w14:val="575756"/>
                          </w14:solidFill>
                        </w14:textFill>
                      </w:rPr>
                      <w:t xml:space="preserve"> registered at the National Court Register under the number</w:t>
                    </w:r>
                    <w:r>
                      <w:rPr>
                        <w:rFonts w:ascii="Calibri" w:cs="Calibri" w:hAnsi="Calibri" w:eastAsia="Calibri"/>
                        <w:outline w:val="0"/>
                        <w:color w:val="575756"/>
                        <w:sz w:val="18"/>
                        <w:szCs w:val="18"/>
                        <w:u w:color="575756"/>
                        <w14:textFill>
                          <w14:solidFill>
                            <w14:srgbClr w14:val="575756"/>
                          </w14:solidFill>
                        </w14:textFill>
                      </w:rPr>
                      <w:br w:type="textWrapping"/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outline w:val="0"/>
                        <w:color w:val="575756"/>
                        <w:sz w:val="18"/>
                        <w:szCs w:val="18"/>
                        <w:u w:color="575756"/>
                        <w:rtl w:val="0"/>
                        <w:lang w:val="en-US"/>
                        <w14:textFill>
                          <w14:solidFill>
                            <w14:srgbClr w14:val="575756"/>
                          </w14:solidFill>
                        </w14:textFill>
                      </w:rPr>
                      <w:t>KRS:</w:t>
                    </w:r>
                    <w:r>
                      <w:rPr>
                        <w:rFonts w:ascii="Calibri" w:cs="Calibri" w:hAnsi="Calibri" w:eastAsia="Calibri"/>
                        <w:outline w:val="0"/>
                        <w:color w:val="575756"/>
                        <w:sz w:val="18"/>
                        <w:szCs w:val="18"/>
                        <w:u w:color="575756"/>
                        <w:rtl w:val="0"/>
                        <w:lang w:val="en-US"/>
                        <w14:textFill>
                          <w14:solidFill>
                            <w14:srgbClr w14:val="575756"/>
                          </w14:solidFill>
                        </w14:textFill>
                      </w:rPr>
                      <w:t xml:space="preserve"> 0000543630, Tax Identification Number 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outline w:val="0"/>
                        <w:color w:val="575756"/>
                        <w:sz w:val="18"/>
                        <w:szCs w:val="18"/>
                        <w:u w:color="575756"/>
                        <w:rtl w:val="0"/>
                        <w:lang w:val="en-US"/>
                        <w14:textFill>
                          <w14:solidFill>
                            <w14:srgbClr w14:val="575756"/>
                          </w14:solidFill>
                        </w14:textFill>
                      </w:rPr>
                      <w:t>NIP:</w:t>
                    </w:r>
                    <w:r>
                      <w:rPr>
                        <w:rFonts w:ascii="Calibri" w:cs="Calibri" w:hAnsi="Calibri" w:eastAsia="Calibri"/>
                        <w:outline w:val="0"/>
                        <w:color w:val="575756"/>
                        <w:sz w:val="18"/>
                        <w:szCs w:val="18"/>
                        <w:u w:color="575756"/>
                        <w:rtl w:val="0"/>
                        <w:lang w:val="en-US"/>
                        <w14:textFill>
                          <w14:solidFill>
                            <w14:srgbClr w14:val="575756"/>
                          </w14:solidFill>
                        </w14:textFill>
                      </w:rPr>
                      <w:t xml:space="preserve"> 7010468205</w:t>
                    </w:r>
                  </w:p>
                  <w:p>
                    <w:pPr>
                      <w:pStyle w:val="[Podstawowy akapit]"/>
                      <w:spacing w:line="240" w:lineRule="auto"/>
                      <w:rPr>
                        <w:rFonts w:ascii="Calibri" w:cs="Calibri" w:hAnsi="Calibri" w:eastAsia="Calibri"/>
                        <w:outline w:val="0"/>
                        <w:color w:val="575756"/>
                        <w:sz w:val="18"/>
                        <w:szCs w:val="18"/>
                        <w:u w:color="575756"/>
                        <w14:textFill>
                          <w14:solidFill>
                            <w14:srgbClr w14:val="575756"/>
                          </w14:solidFill>
                        </w14:textFill>
                      </w:rPr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outline w:val="0"/>
                        <w:color w:val="575756"/>
                        <w:sz w:val="18"/>
                        <w:szCs w:val="18"/>
                        <w:u w:color="575756"/>
                        <w:rtl w:val="0"/>
                        <w:lang w:val="en-US"/>
                        <w14:textFill>
                          <w14:solidFill>
                            <w14:srgbClr w14:val="575756"/>
                          </w14:solidFill>
                        </w14:textFill>
                      </w:rPr>
                      <w:t xml:space="preserve">Registered office: </w:t>
                    </w:r>
                    <w:r>
                      <w:rPr>
                        <w:rFonts w:ascii="Calibri" w:cs="Calibri" w:hAnsi="Calibri" w:eastAsia="Calibri"/>
                        <w:outline w:val="0"/>
                        <w:color w:val="575756"/>
                        <w:sz w:val="18"/>
                        <w:szCs w:val="18"/>
                        <w:u w:color="575756"/>
                        <w:rtl w:val="0"/>
                        <w:lang w:val="en-US"/>
                        <w14:textFill>
                          <w14:solidFill>
                            <w14:srgbClr w14:val="575756"/>
                          </w14:solidFill>
                        </w14:textFill>
                      </w:rPr>
                      <w:t xml:space="preserve">ul. Nowogrodzka 31, 00-511 Warsaw, Poland </w:t>
                    </w:r>
                  </w:p>
                  <w:p>
                    <w:pPr>
                      <w:pStyle w:val="[Podstawowy akapit]"/>
                      <w:spacing w:line="240" w:lineRule="auto"/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outline w:val="0"/>
                        <w:color w:val="575756"/>
                        <w:sz w:val="18"/>
                        <w:szCs w:val="18"/>
                        <w:u w:color="575756"/>
                        <w:rtl w:val="0"/>
                        <w:lang w:val="en-US"/>
                        <w14:textFill>
                          <w14:solidFill>
                            <w14:srgbClr w14:val="575756"/>
                          </w14:solidFill>
                        </w14:textFill>
                      </w:rPr>
                      <w:t xml:space="preserve">Share capital: </w:t>
                    </w:r>
                    <w:r>
                      <w:rPr>
                        <w:rFonts w:ascii="Calibri" w:cs="Calibri" w:hAnsi="Calibri" w:eastAsia="Calibri"/>
                        <w:outline w:val="0"/>
                        <w:color w:val="575756"/>
                        <w:sz w:val="18"/>
                        <w:szCs w:val="18"/>
                        <w:u w:color="575756"/>
                        <w:rtl w:val="0"/>
                        <w:lang w:val="en-US"/>
                        <w14:textFill>
                          <w14:solidFill>
                            <w14:srgbClr w14:val="575756"/>
                          </w14:solidFill>
                        </w14:textFill>
                      </w:rPr>
                      <w:t xml:space="preserve">354 800 PLN 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91435</wp:posOffset>
              </wp:positionH>
              <wp:positionV relativeFrom="page">
                <wp:posOffset>9456418</wp:posOffset>
              </wp:positionV>
              <wp:extent cx="2094231" cy="956311"/>
              <wp:effectExtent l="0" t="0" r="0" b="0"/>
              <wp:wrapNone/>
              <wp:docPr id="1073741829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4231" cy="95631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jc w:val="center"/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outline w:val="0"/>
                              <w:color w:val="ee732c"/>
                              <w:sz w:val="18"/>
                              <w:szCs w:val="18"/>
                              <w:u w:color="ee732c"/>
                              <w14:textFill>
                                <w14:solidFill>
                                  <w14:srgbClr w14:val="EE732C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outline w:val="0"/>
                              <w:color w:val="ee732c"/>
                              <w:sz w:val="18"/>
                              <w:szCs w:val="18"/>
                              <w:u w:color="ee732c"/>
                              <w:rtl w:val="0"/>
                              <w14:textFill>
                                <w14:solidFill>
                                  <w14:srgbClr w14:val="EE732C"/>
                                </w14:solidFill>
                              </w14:textFill>
                            </w:rPr>
                            <w:t>HQ: ul. Fabryczna 5</w:t>
                          </w:r>
                        </w:p>
                        <w:p>
                          <w:pPr>
                            <w:pStyle w:val="Normal.0"/>
                            <w:jc w:val="center"/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outline w:val="0"/>
                              <w:color w:val="ee732c"/>
                              <w:sz w:val="18"/>
                              <w:szCs w:val="18"/>
                              <w:u w:color="ee732c"/>
                              <w14:textFill>
                                <w14:solidFill>
                                  <w14:srgbClr w14:val="EE732C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outline w:val="0"/>
                              <w:color w:val="ee732c"/>
                              <w:sz w:val="18"/>
                              <w:szCs w:val="18"/>
                              <w:u w:color="ee732c"/>
                              <w:rtl w:val="0"/>
                              <w14:textFill>
                                <w14:solidFill>
                                  <w14:srgbClr w14:val="EE732C"/>
                                </w14:solidFill>
                              </w14:textFill>
                            </w:rPr>
                            <w:t>00-446 Warsaw, Poland</w:t>
                          </w:r>
                        </w:p>
                        <w:p>
                          <w:pPr>
                            <w:pStyle w:val="Normal.0"/>
                            <w:jc w:val="center"/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outline w:val="0"/>
                              <w:color w:val="ee732c"/>
                              <w:sz w:val="18"/>
                              <w:szCs w:val="18"/>
                              <w:u w:color="ee732c"/>
                              <w14:textFill>
                                <w14:solidFill>
                                  <w14:srgbClr w14:val="EE732C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outline w:val="0"/>
                              <w:color w:val="ee732c"/>
                              <w:sz w:val="18"/>
                              <w:szCs w:val="18"/>
                              <w:u w:color="ee732c"/>
                              <w:rtl w:val="0"/>
                              <w14:textFill>
                                <w14:solidFill>
                                  <w14:srgbClr w14:val="EE732C"/>
                                </w14:solidFill>
                              </w14:textFill>
                            </w:rPr>
                            <w:t>tel. +48 22 354 65 73</w:t>
                          </w:r>
                        </w:p>
                        <w:p>
                          <w:pPr>
                            <w:pStyle w:val="Normal.0"/>
                            <w:jc w:val="center"/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outline w:val="0"/>
                              <w:color w:val="ee732c"/>
                              <w:sz w:val="18"/>
                              <w:szCs w:val="18"/>
                              <w:u w:color="ee732c"/>
                              <w14:textFill>
                                <w14:solidFill>
                                  <w14:srgbClr w14:val="EE732C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outline w:val="0"/>
                              <w:color w:val="ee732c"/>
                              <w:sz w:val="18"/>
                              <w:szCs w:val="18"/>
                              <w:u w:color="ee732c"/>
                              <w:rtl w:val="0"/>
                              <w:lang w:val="en-US"/>
                              <w14:textFill>
                                <w14:solidFill>
                                  <w14:srgbClr w14:val="EE732C"/>
                                </w14:solidFill>
                              </w14:textFill>
                            </w:rPr>
                            <w:t>office@cloudferro.com</w:t>
                          </w:r>
                        </w:p>
                        <w:p>
                          <w:pPr>
                            <w:pStyle w:val="Normal.0"/>
                            <w:jc w:val="center"/>
                          </w:pP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outline w:val="0"/>
                              <w:color w:val="ee732c"/>
                              <w:sz w:val="18"/>
                              <w:szCs w:val="18"/>
                              <w:u w:color="ee732c"/>
                              <w:rtl w:val="0"/>
                              <w14:textFill>
                                <w14:solidFill>
                                  <w14:srgbClr w14:val="EE732C"/>
                                </w14:solidFill>
                              </w14:textFill>
                            </w:rPr>
                            <w:t>www.cloudferro.com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7.2pt;margin-top:744.6pt;width:164.9pt;height:75.3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jc w:val="center"/>
                      <w:rPr>
                        <w:rFonts w:ascii="Calibri" w:cs="Calibri" w:hAnsi="Calibri" w:eastAsia="Calibri"/>
                        <w:b w:val="1"/>
                        <w:bCs w:val="1"/>
                        <w:outline w:val="0"/>
                        <w:color w:val="ee732c"/>
                        <w:sz w:val="18"/>
                        <w:szCs w:val="18"/>
                        <w:u w:color="ee732c"/>
                        <w14:textFill>
                          <w14:solidFill>
                            <w14:srgbClr w14:val="EE732C"/>
                          </w14:solidFill>
                        </w14:textFill>
                      </w:rPr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outline w:val="0"/>
                        <w:color w:val="ee732c"/>
                        <w:sz w:val="18"/>
                        <w:szCs w:val="18"/>
                        <w:u w:color="ee732c"/>
                        <w:rtl w:val="0"/>
                        <w14:textFill>
                          <w14:solidFill>
                            <w14:srgbClr w14:val="EE732C"/>
                          </w14:solidFill>
                        </w14:textFill>
                      </w:rPr>
                      <w:t>HQ: ul. Fabryczna 5</w:t>
                    </w:r>
                  </w:p>
                  <w:p>
                    <w:pPr>
                      <w:pStyle w:val="Normal.0"/>
                      <w:jc w:val="center"/>
                      <w:rPr>
                        <w:rFonts w:ascii="Calibri" w:cs="Calibri" w:hAnsi="Calibri" w:eastAsia="Calibri"/>
                        <w:b w:val="1"/>
                        <w:bCs w:val="1"/>
                        <w:outline w:val="0"/>
                        <w:color w:val="ee732c"/>
                        <w:sz w:val="18"/>
                        <w:szCs w:val="18"/>
                        <w:u w:color="ee732c"/>
                        <w14:textFill>
                          <w14:solidFill>
                            <w14:srgbClr w14:val="EE732C"/>
                          </w14:solidFill>
                        </w14:textFill>
                      </w:rPr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outline w:val="0"/>
                        <w:color w:val="ee732c"/>
                        <w:sz w:val="18"/>
                        <w:szCs w:val="18"/>
                        <w:u w:color="ee732c"/>
                        <w:rtl w:val="0"/>
                        <w14:textFill>
                          <w14:solidFill>
                            <w14:srgbClr w14:val="EE732C"/>
                          </w14:solidFill>
                        </w14:textFill>
                      </w:rPr>
                      <w:t>00-446 Warsaw, Poland</w:t>
                    </w:r>
                  </w:p>
                  <w:p>
                    <w:pPr>
                      <w:pStyle w:val="Normal.0"/>
                      <w:jc w:val="center"/>
                      <w:rPr>
                        <w:rFonts w:ascii="Calibri" w:cs="Calibri" w:hAnsi="Calibri" w:eastAsia="Calibri"/>
                        <w:b w:val="1"/>
                        <w:bCs w:val="1"/>
                        <w:outline w:val="0"/>
                        <w:color w:val="ee732c"/>
                        <w:sz w:val="18"/>
                        <w:szCs w:val="18"/>
                        <w:u w:color="ee732c"/>
                        <w14:textFill>
                          <w14:solidFill>
                            <w14:srgbClr w14:val="EE732C"/>
                          </w14:solidFill>
                        </w14:textFill>
                      </w:rPr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outline w:val="0"/>
                        <w:color w:val="ee732c"/>
                        <w:sz w:val="18"/>
                        <w:szCs w:val="18"/>
                        <w:u w:color="ee732c"/>
                        <w:rtl w:val="0"/>
                        <w14:textFill>
                          <w14:solidFill>
                            <w14:srgbClr w14:val="EE732C"/>
                          </w14:solidFill>
                        </w14:textFill>
                      </w:rPr>
                      <w:t>tel. +48 22 354 65 73</w:t>
                    </w:r>
                  </w:p>
                  <w:p>
                    <w:pPr>
                      <w:pStyle w:val="Normal.0"/>
                      <w:jc w:val="center"/>
                      <w:rPr>
                        <w:rFonts w:ascii="Calibri" w:cs="Calibri" w:hAnsi="Calibri" w:eastAsia="Calibri"/>
                        <w:b w:val="1"/>
                        <w:bCs w:val="1"/>
                        <w:outline w:val="0"/>
                        <w:color w:val="ee732c"/>
                        <w:sz w:val="18"/>
                        <w:szCs w:val="18"/>
                        <w:u w:color="ee732c"/>
                        <w14:textFill>
                          <w14:solidFill>
                            <w14:srgbClr w14:val="EE732C"/>
                          </w14:solidFill>
                        </w14:textFill>
                      </w:rPr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outline w:val="0"/>
                        <w:color w:val="ee732c"/>
                        <w:sz w:val="18"/>
                        <w:szCs w:val="18"/>
                        <w:u w:color="ee732c"/>
                        <w:rtl w:val="0"/>
                        <w:lang w:val="en-US"/>
                        <w14:textFill>
                          <w14:solidFill>
                            <w14:srgbClr w14:val="EE732C"/>
                          </w14:solidFill>
                        </w14:textFill>
                      </w:rPr>
                      <w:t>office@cloudferro.com</w:t>
                    </w:r>
                  </w:p>
                  <w:p>
                    <w:pPr>
                      <w:pStyle w:val="Normal.0"/>
                      <w:jc w:val="center"/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outline w:val="0"/>
                        <w:color w:val="ee732c"/>
                        <w:sz w:val="18"/>
                        <w:szCs w:val="18"/>
                        <w:u w:color="ee732c"/>
                        <w:rtl w:val="0"/>
                        <w14:textFill>
                          <w14:solidFill>
                            <w14:srgbClr w14:val="EE732C"/>
                          </w14:solidFill>
                        </w14:textFill>
                      </w:rPr>
                      <w:t>www.cloudferro.com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rStyle w:val="Brak 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9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240" w:after="12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Brak A">
    <w:name w:val="Brak A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[Podstawowy akapit]">
    <w:name w:val="[Podstawowy akapit]"/>
    <w:next w:val="[Podstawowy akapit]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Calibri" w:cs="Calibri" w:hAnsi="Calibri" w:eastAsia="Calibri"/>
      <w:outline w:val="0"/>
      <w:color w:val="0070c0"/>
      <w:sz w:val="22"/>
      <w:szCs w:val="22"/>
      <w:u w:val="single" w:color="0070c0"/>
      <w14:textFill>
        <w14:solidFill>
          <w14:srgbClr w14:val="0070C0"/>
        </w14:solidFill>
      </w14:textFill>
    </w:rPr>
  </w:style>
  <w:style w:type="character" w:styleId="Hyperlink.1">
    <w:name w:val="Hyperlink.1"/>
    <w:basedOn w:val="Brak"/>
    <w:next w:val="Hyperlink.1"/>
    <w:rPr>
      <w:rFonts w:ascii="Calibri" w:cs="Calibri" w:hAnsi="Calibri" w:eastAsia="Calibri"/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919191"/>
      </a:accent1>
      <a:accent2>
        <a:srgbClr val="BC0025"/>
      </a:accent2>
      <a:accent3>
        <a:srgbClr val="FF4C25"/>
      </a:accent3>
      <a:accent4>
        <a:srgbClr val="FFC725"/>
      </a:accent4>
      <a:accent5>
        <a:srgbClr val="484848"/>
      </a:accent5>
      <a:accent6>
        <a:srgbClr val="FF8225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