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D3A6" w14:textId="77777777" w:rsidR="00DB5D46" w:rsidRPr="00DB5D46" w:rsidRDefault="00DB5D46" w:rsidP="00DB5D46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B5D46">
        <w:rPr>
          <w:rFonts w:ascii="Calibri" w:hAnsi="Calibri" w:cs="Calibri"/>
          <w:b/>
          <w:bCs/>
          <w:sz w:val="22"/>
          <w:szCs w:val="22"/>
          <w:lang w:val="pl-PL"/>
        </w:rPr>
        <w:t>OPPO w TOP3 producentów smartfonów w Polsce</w:t>
      </w:r>
    </w:p>
    <w:p w14:paraId="059CBCD1" w14:textId="77777777" w:rsidR="00DB5D46" w:rsidRPr="00DB5D46" w:rsidRDefault="00DB5D46" w:rsidP="00DB5D46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53C344F8" w14:textId="77777777" w:rsidR="00DB5D46" w:rsidRPr="00DB5D46" w:rsidRDefault="00DB5D46" w:rsidP="00DB5D46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B5D46">
        <w:rPr>
          <w:rFonts w:ascii="Calibri" w:hAnsi="Calibri" w:cs="Calibri"/>
          <w:b/>
          <w:bCs/>
          <w:sz w:val="22"/>
          <w:szCs w:val="22"/>
          <w:lang w:val="pl-PL"/>
        </w:rPr>
        <w:t xml:space="preserve">Według danych firmy badawczej </w:t>
      </w:r>
      <w:proofErr w:type="spellStart"/>
      <w:r w:rsidRPr="00DB5D46">
        <w:rPr>
          <w:rFonts w:ascii="Calibri" w:hAnsi="Calibri" w:cs="Calibri"/>
          <w:b/>
          <w:bCs/>
          <w:sz w:val="22"/>
          <w:szCs w:val="22"/>
          <w:lang w:val="pl-PL"/>
        </w:rPr>
        <w:t>Canalys</w:t>
      </w:r>
      <w:proofErr w:type="spellEnd"/>
      <w:r w:rsidRPr="00DB5D46">
        <w:rPr>
          <w:rFonts w:ascii="Calibri" w:hAnsi="Calibri" w:cs="Calibri"/>
          <w:b/>
          <w:bCs/>
          <w:sz w:val="22"/>
          <w:szCs w:val="22"/>
          <w:lang w:val="pl-PL"/>
        </w:rPr>
        <w:t xml:space="preserve">, OPPO, jeden z największych producentów inteligentnych urządzeń na świecie, znalazł się w TOP3 wiodących dostawców smartfonów w Polsce. W trzecim kwartale 2021 roku OPPO miało 11% udziału w rynku i zanotowało najwyższy wzrost spośród największych producentów. </w:t>
      </w:r>
    </w:p>
    <w:p w14:paraId="68209227" w14:textId="77777777" w:rsidR="00DB5D46" w:rsidRP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539CABE" w14:textId="77777777" w:rsidR="00DB5D46" w:rsidRPr="00E20DAF" w:rsidRDefault="00DB5D46" w:rsidP="00DB5D46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B5D46">
        <w:rPr>
          <w:rFonts w:ascii="Calibri" w:hAnsi="Calibri" w:cs="Calibri"/>
          <w:sz w:val="22"/>
          <w:szCs w:val="22"/>
          <w:lang w:val="pl-PL"/>
        </w:rPr>
        <w:t xml:space="preserve">W listopadzie 2021 roku firma badawcza </w:t>
      </w:r>
      <w:proofErr w:type="spellStart"/>
      <w:r w:rsidRPr="00DB5D46">
        <w:rPr>
          <w:rFonts w:ascii="Calibri" w:hAnsi="Calibri" w:cs="Calibri"/>
          <w:sz w:val="22"/>
          <w:szCs w:val="22"/>
          <w:lang w:val="pl-PL"/>
        </w:rPr>
        <w:t>Canalys</w:t>
      </w:r>
      <w:proofErr w:type="spellEnd"/>
      <w:r w:rsidRPr="00DB5D46">
        <w:rPr>
          <w:rFonts w:ascii="Calibri" w:hAnsi="Calibri" w:cs="Calibri"/>
          <w:sz w:val="22"/>
          <w:szCs w:val="22"/>
          <w:lang w:val="pl-PL"/>
        </w:rPr>
        <w:t xml:space="preserve"> opublikowała dane dotyczące rynku smartfonów w Polsce za trzeci kwartał 2021 roku. Wynika z nich, że w TOP5 producentów, jedynie dwóch zanotowało wzrost rok do roku. </w:t>
      </w:r>
      <w:r w:rsidRPr="00E20DAF">
        <w:rPr>
          <w:rFonts w:ascii="Calibri" w:hAnsi="Calibri" w:cs="Calibri"/>
          <w:b/>
          <w:bCs/>
          <w:sz w:val="22"/>
          <w:szCs w:val="22"/>
          <w:lang w:val="pl-PL"/>
        </w:rPr>
        <w:t xml:space="preserve">Największym, 44 procentowym wzrostem może pochwalić się OPPO, którego udział w rynku wyniósł 11  procent. </w:t>
      </w:r>
    </w:p>
    <w:p w14:paraId="7723F668" w14:textId="77777777" w:rsidR="00DB5D46" w:rsidRPr="00E20DAF" w:rsidRDefault="00DB5D46" w:rsidP="00DB5D46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15239D0A" w14:textId="195E2628" w:rsid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B5D46">
        <w:rPr>
          <w:rFonts w:ascii="Calibri" w:hAnsi="Calibri" w:cs="Calibri"/>
          <w:sz w:val="22"/>
          <w:szCs w:val="22"/>
          <w:lang w:val="pl-PL"/>
        </w:rPr>
        <w:t xml:space="preserve">OPPO w Polsce zadebiutowało w styczniu 2019 roku i </w:t>
      </w:r>
      <w:r w:rsidR="00E60E1C">
        <w:rPr>
          <w:rFonts w:ascii="Calibri" w:hAnsi="Calibri" w:cs="Calibri"/>
          <w:sz w:val="22"/>
          <w:szCs w:val="22"/>
          <w:lang w:val="pl-PL"/>
        </w:rPr>
        <w:t>od</w:t>
      </w:r>
      <w:r w:rsidRPr="00DB5D46">
        <w:rPr>
          <w:rFonts w:ascii="Calibri" w:hAnsi="Calibri" w:cs="Calibri"/>
          <w:sz w:val="22"/>
          <w:szCs w:val="22"/>
          <w:lang w:val="pl-PL"/>
        </w:rPr>
        <w:t xml:space="preserve"> tego czasu systematycznie buduje swoją pozycję na rynku. </w:t>
      </w:r>
      <w:r w:rsidRPr="00A02388">
        <w:rPr>
          <w:rFonts w:ascii="Calibri" w:hAnsi="Calibri" w:cs="Calibri"/>
          <w:b/>
          <w:bCs/>
          <w:sz w:val="22"/>
          <w:szCs w:val="22"/>
          <w:lang w:val="pl-PL"/>
        </w:rPr>
        <w:t xml:space="preserve">Obecnie markę rozpoznaje już około 60 procent Polaków. </w:t>
      </w:r>
      <w:r w:rsidRPr="00DB5D46">
        <w:rPr>
          <w:rFonts w:ascii="Calibri" w:hAnsi="Calibri" w:cs="Calibri"/>
          <w:sz w:val="22"/>
          <w:szCs w:val="22"/>
          <w:lang w:val="pl-PL"/>
        </w:rPr>
        <w:t>Od 2020 roku jej ambasadorem jest Marcin Prokop, znany dziennikarz i osobowość telewizyjna. Aktualnie w ofercie OPPO Polska</w:t>
      </w:r>
      <w:r w:rsidRPr="00DB5D46">
        <w:rPr>
          <w:rFonts w:ascii="Calibri" w:hAnsi="Calibri" w:cs="Calibri"/>
          <w:b/>
          <w:bCs/>
          <w:sz w:val="22"/>
          <w:szCs w:val="22"/>
          <w:lang w:val="pl-PL"/>
        </w:rPr>
        <w:t> </w:t>
      </w:r>
      <w:r w:rsidRPr="00DB5D46">
        <w:rPr>
          <w:rFonts w:ascii="Calibri" w:hAnsi="Calibri" w:cs="Calibri"/>
          <w:sz w:val="22"/>
          <w:szCs w:val="22"/>
          <w:lang w:val="pl-PL"/>
        </w:rPr>
        <w:t xml:space="preserve">znajdują się dwie linie smartfonów – Seria Reno i seria A, a także urządzenia ubieralne jak </w:t>
      </w:r>
      <w:proofErr w:type="spellStart"/>
      <w:r w:rsidRPr="00DB5D46">
        <w:rPr>
          <w:rFonts w:ascii="Calibri" w:hAnsi="Calibri" w:cs="Calibri"/>
          <w:sz w:val="22"/>
          <w:szCs w:val="22"/>
          <w:lang w:val="pl-PL"/>
        </w:rPr>
        <w:t>smartwache</w:t>
      </w:r>
      <w:proofErr w:type="spellEnd"/>
      <w:r w:rsidRPr="00DB5D46">
        <w:rPr>
          <w:rFonts w:ascii="Calibri" w:hAnsi="Calibri" w:cs="Calibri"/>
          <w:sz w:val="22"/>
          <w:szCs w:val="22"/>
          <w:lang w:val="pl-PL"/>
        </w:rPr>
        <w:t xml:space="preserve"> i słuchawki bezprzewodowe. W marcu 2021 roku firma wypuściła na polski rynek serię Reno5, natomiast we wrześniu 2021 roku nad Wisłę trafiły modele z serii Reno6. </w:t>
      </w:r>
    </w:p>
    <w:p w14:paraId="536D693A" w14:textId="77777777" w:rsidR="00DB5D46" w:rsidRP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24C3D16" w14:textId="77777777" w:rsid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B5D46">
        <w:rPr>
          <w:rFonts w:ascii="Calibri" w:hAnsi="Calibri" w:cs="Calibri"/>
          <w:i/>
          <w:iCs/>
          <w:sz w:val="22"/>
          <w:szCs w:val="22"/>
          <w:lang w:val="pl-PL"/>
        </w:rPr>
        <w:t>Seria OPPO Reno6 zadebiutowała w Polsce we wrześniu 2021 roku i przez pierwsze 10 dni była dostępna w ofercie specjalnej. Już w tym początkowym okresie zanotowała ponad dwukrotnie lepszy wynik sprzedaży niż poprzednia generacja w analogicznym czasie</w:t>
      </w:r>
      <w:r w:rsidRPr="00DB5D46">
        <w:rPr>
          <w:rFonts w:ascii="Calibri" w:hAnsi="Calibri" w:cs="Calibri"/>
          <w:sz w:val="22"/>
          <w:szCs w:val="22"/>
          <w:lang w:val="pl-PL"/>
        </w:rPr>
        <w:t xml:space="preserve"> – podkreśliła Mo Zhang, Brand Manager marki OPPO w Polsce. </w:t>
      </w:r>
    </w:p>
    <w:p w14:paraId="4269F523" w14:textId="77777777" w:rsidR="00DB5D46" w:rsidRP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D02E2A" w14:textId="0A7C2E4C" w:rsidR="00DB5D46" w:rsidRPr="00DB5D46" w:rsidRDefault="00DB5D46" w:rsidP="00DB5D46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B5D46">
        <w:rPr>
          <w:rFonts w:ascii="Calibri" w:hAnsi="Calibri" w:cs="Calibri"/>
          <w:sz w:val="22"/>
          <w:szCs w:val="22"/>
          <w:lang w:val="pl-PL"/>
        </w:rPr>
        <w:t xml:space="preserve">9 września 2021 roku </w:t>
      </w:r>
      <w:r w:rsidR="00F57497">
        <w:rPr>
          <w:rFonts w:ascii="Calibri" w:hAnsi="Calibri" w:cs="Calibri"/>
          <w:sz w:val="22"/>
          <w:szCs w:val="22"/>
          <w:lang w:val="pl-PL"/>
        </w:rPr>
        <w:t xml:space="preserve">firma </w:t>
      </w:r>
      <w:r w:rsidRPr="00DB5D46">
        <w:rPr>
          <w:rFonts w:ascii="Calibri" w:hAnsi="Calibri" w:cs="Calibri"/>
          <w:sz w:val="22"/>
          <w:szCs w:val="22"/>
          <w:lang w:val="pl-PL"/>
        </w:rPr>
        <w:t>OPPO oficjalnie poinformowała, że utworzył</w:t>
      </w:r>
      <w:r w:rsidR="00F57497">
        <w:rPr>
          <w:rFonts w:ascii="Calibri" w:hAnsi="Calibri" w:cs="Calibri"/>
          <w:sz w:val="22"/>
          <w:szCs w:val="22"/>
          <w:lang w:val="pl-PL"/>
        </w:rPr>
        <w:t>a</w:t>
      </w:r>
      <w:r w:rsidRPr="00DB5D46">
        <w:rPr>
          <w:rFonts w:ascii="Calibri" w:hAnsi="Calibri" w:cs="Calibri"/>
          <w:sz w:val="22"/>
          <w:szCs w:val="22"/>
          <w:lang w:val="pl-PL"/>
        </w:rPr>
        <w:t xml:space="preserve"> nowe struktury dla 11 krajów z siedzibą operacyjną dla regionu Europy Środkowo-Wschodniej (CEE) w Warszawie. Dzięki obecności w Czechach, Kazachstanie, Mołdawii, Polsce, Rumunii, Rosji, Słowacji, Turcji, Uzbekistanie oraz na Ukrainie i Węgrzech, OPPO zyskało dostęp do ponad 400 milionowej społeczności. </w:t>
      </w:r>
    </w:p>
    <w:p w14:paraId="223AB266" w14:textId="43876703" w:rsidR="00726B51" w:rsidRDefault="00726B51" w:rsidP="00DB5D46">
      <w:pPr>
        <w:rPr>
          <w:rFonts w:ascii="Calibri" w:hAnsi="Calibri" w:cs="Calibri"/>
          <w:sz w:val="22"/>
          <w:szCs w:val="22"/>
          <w:lang w:val="pl-PL"/>
        </w:rPr>
      </w:pPr>
    </w:p>
    <w:p w14:paraId="6EE9A915" w14:textId="77777777" w:rsidR="008E7FCE" w:rsidRDefault="008E7FCE" w:rsidP="008E7F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F47F2A6" w14:textId="77777777" w:rsidR="008E7FCE" w:rsidRDefault="008E7FCE" w:rsidP="008E7F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5EA712F" w14:textId="15086CF0" w:rsidR="008E7FCE" w:rsidRPr="002D6D23" w:rsidRDefault="008E7FCE" w:rsidP="008E7FC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6E050744" w14:textId="77777777" w:rsidR="008E7FCE" w:rsidRDefault="008E7FCE" w:rsidP="008E7F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Pr="00207470">
        <w:rPr>
          <w:rStyle w:val="normaltextrun"/>
          <w:rFonts w:ascii="Calibri" w:hAnsi="Calibri" w:cs="Calibri"/>
          <w:sz w:val="22"/>
          <w:szCs w:val="22"/>
        </w:rPr>
        <w:t>Starszy specjalista ds. PR w OPPO</w:t>
      </w:r>
    </w:p>
    <w:p w14:paraId="51F4AAD2" w14:textId="77777777" w:rsidR="008E7FCE" w:rsidRDefault="00E60E1C" w:rsidP="008E7F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0" w:history="1">
        <w:r w:rsidR="008E7FCE" w:rsidRPr="007F0C78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324A2284" w14:textId="77777777" w:rsidR="008E7FCE" w:rsidRDefault="008E7FCE" w:rsidP="008E7F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611AEED4" w14:textId="77777777" w:rsidR="008E7FCE" w:rsidRPr="0093707F" w:rsidRDefault="008E7FCE" w:rsidP="008E7FCE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614922CA" w14:textId="77777777" w:rsidR="008E7FCE" w:rsidRPr="00DA1283" w:rsidRDefault="008E7FCE" w:rsidP="008E7FCE">
      <w:pPr>
        <w:spacing w:before="240" w:after="240"/>
        <w:jc w:val="both"/>
        <w:rPr>
          <w:rStyle w:val="eop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4DC88F2D" w14:textId="77777777" w:rsidR="008E7FCE" w:rsidRPr="0093707F" w:rsidRDefault="008E7FCE" w:rsidP="008E7FCE">
      <w:pPr>
        <w:spacing w:before="240" w:after="240"/>
        <w:jc w:val="both"/>
        <w:rPr>
          <w:rStyle w:val="eop"/>
          <w:b/>
          <w:bCs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2298B7D" w14:textId="77777777" w:rsidR="008E7FCE" w:rsidRDefault="008E7FCE" w:rsidP="008E7FCE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 w 2008 r., marka nieustannie koncentruje się na jak najlepszym połączeniu najwyższej jakości wzornictwa i przełomowych technologii. To sprawia, że OPPO jako pierwsze wprowadziło rozwiązania, które następnie przeniknęły do całego rynku. Na przykład 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lastRenderedPageBreak/>
        <w:t>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2ED90198" w14:textId="77777777" w:rsidR="008E7FCE" w:rsidRPr="0093707F" w:rsidRDefault="008E7FCE" w:rsidP="008E7FCE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561EED1F" w14:textId="77777777" w:rsidR="008E7FCE" w:rsidRPr="00DA1283" w:rsidRDefault="008E7FCE" w:rsidP="008E7FCE">
      <w:pPr>
        <w:spacing w:before="240" w:after="240"/>
        <w:jc w:val="both"/>
        <w:rPr>
          <w:rStyle w:val="normaltextrun"/>
          <w:lang w:val="pl-PL"/>
        </w:rPr>
      </w:pPr>
      <w:r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1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2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3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7B7BB458" w14:textId="77777777" w:rsidR="008E7FCE" w:rsidRPr="00D71B77" w:rsidRDefault="008E7FCE" w:rsidP="008E7FCE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p w14:paraId="53C29E5C" w14:textId="77777777" w:rsidR="008E7FCE" w:rsidRPr="002D6D23" w:rsidRDefault="008E7FCE" w:rsidP="008E7FCE">
      <w:pPr>
        <w:rPr>
          <w:lang w:val="pl-PL"/>
        </w:rPr>
      </w:pPr>
    </w:p>
    <w:p w14:paraId="1C9D9F06" w14:textId="77777777" w:rsidR="008E7FCE" w:rsidRPr="00DB5D46" w:rsidRDefault="008E7FCE" w:rsidP="00DB5D46">
      <w:pPr>
        <w:rPr>
          <w:rFonts w:ascii="Calibri" w:hAnsi="Calibri" w:cs="Calibri"/>
          <w:sz w:val="22"/>
          <w:szCs w:val="22"/>
          <w:lang w:val="pl-PL"/>
        </w:rPr>
      </w:pPr>
    </w:p>
    <w:sectPr w:rsidR="008E7FCE" w:rsidRPr="00DB5D46" w:rsidSect="00D71B77">
      <w:footerReference w:type="default" r:id="rId14"/>
      <w:headerReference w:type="first" r:id="rId15"/>
      <w:footerReference w:type="first" r:id="rId16"/>
      <w:pgSz w:w="12240" w:h="15840"/>
      <w:pgMar w:top="1417" w:right="1417" w:bottom="1417" w:left="141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C7CC" w14:textId="77777777" w:rsidR="005C1139" w:rsidRDefault="005C1139">
      <w:r>
        <w:separator/>
      </w:r>
    </w:p>
  </w:endnote>
  <w:endnote w:type="continuationSeparator" w:id="0">
    <w:p w14:paraId="593B13AB" w14:textId="77777777" w:rsidR="005C1139" w:rsidRDefault="005C1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888B7" w14:textId="77777777" w:rsidR="00A65B3C" w:rsidRDefault="00A65B3C">
    <w:pPr>
      <w:pStyle w:val="Stopka"/>
    </w:pPr>
  </w:p>
  <w:p w14:paraId="28219119" w14:textId="77777777" w:rsidR="00A65B3C" w:rsidRDefault="00BF0535">
    <w:pPr>
      <w:pStyle w:val="Stopka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PAGE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NUMPAGES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A17B" w14:textId="77777777" w:rsidR="00A65B3C" w:rsidRDefault="00BF0535">
    <w:pPr>
      <w:pStyle w:val="Stopka"/>
      <w:tabs>
        <w:tab w:val="clear" w:pos="173"/>
      </w:tabs>
      <w:jc w:val="center"/>
    </w:pPr>
    <w:r>
      <w:rPr>
        <w:rStyle w:val="a0"/>
        <w:rFonts w:ascii="Times New Roman" w:hAnsi="Times New Roman"/>
      </w:rPr>
      <w:t xml:space="preserve">Page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PAGE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  <w:r>
      <w:rPr>
        <w:rStyle w:val="a0"/>
        <w:rFonts w:ascii="Times New Roman" w:hAnsi="Times New Roman"/>
      </w:rPr>
      <w:t xml:space="preserve"> of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NUMPAGES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4FE3" w14:textId="77777777" w:rsidR="005C1139" w:rsidRDefault="005C1139">
      <w:r>
        <w:separator/>
      </w:r>
    </w:p>
  </w:footnote>
  <w:footnote w:type="continuationSeparator" w:id="0">
    <w:p w14:paraId="0A93AB64" w14:textId="77777777" w:rsidR="005C1139" w:rsidRDefault="005C1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841F" w14:textId="3DEF79E7" w:rsidR="00A65B3C" w:rsidRDefault="00013211" w:rsidP="00013211">
    <w:pPr>
      <w:pStyle w:val="HPInformation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2DD3AEF" wp14:editId="48BC7382">
          <wp:simplePos x="0" y="0"/>
          <wp:positionH relativeFrom="page">
            <wp:posOffset>526445</wp:posOffset>
          </wp:positionH>
          <wp:positionV relativeFrom="page">
            <wp:posOffset>38735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3C"/>
    <w:rsid w:val="00010379"/>
    <w:rsid w:val="00010C6A"/>
    <w:rsid w:val="00013211"/>
    <w:rsid w:val="0009170A"/>
    <w:rsid w:val="000A5A4C"/>
    <w:rsid w:val="000A7084"/>
    <w:rsid w:val="000F4100"/>
    <w:rsid w:val="00104B0E"/>
    <w:rsid w:val="00140B76"/>
    <w:rsid w:val="001735AC"/>
    <w:rsid w:val="00194413"/>
    <w:rsid w:val="001A0622"/>
    <w:rsid w:val="001B7E93"/>
    <w:rsid w:val="001C39F4"/>
    <w:rsid w:val="001D3011"/>
    <w:rsid w:val="001D3F1B"/>
    <w:rsid w:val="001F7E54"/>
    <w:rsid w:val="00207470"/>
    <w:rsid w:val="0023627B"/>
    <w:rsid w:val="00236DE9"/>
    <w:rsid w:val="002432C1"/>
    <w:rsid w:val="002807C1"/>
    <w:rsid w:val="00294DEF"/>
    <w:rsid w:val="002D392F"/>
    <w:rsid w:val="003315DC"/>
    <w:rsid w:val="00352853"/>
    <w:rsid w:val="00366D31"/>
    <w:rsid w:val="003D1AB8"/>
    <w:rsid w:val="003E5686"/>
    <w:rsid w:val="003E6313"/>
    <w:rsid w:val="003F27ED"/>
    <w:rsid w:val="004046A0"/>
    <w:rsid w:val="00411B1E"/>
    <w:rsid w:val="00430720"/>
    <w:rsid w:val="00435AA0"/>
    <w:rsid w:val="004604E5"/>
    <w:rsid w:val="0047683F"/>
    <w:rsid w:val="004D3360"/>
    <w:rsid w:val="00535EEF"/>
    <w:rsid w:val="00552EE2"/>
    <w:rsid w:val="005758E8"/>
    <w:rsid w:val="005C1139"/>
    <w:rsid w:val="005F120D"/>
    <w:rsid w:val="00613F86"/>
    <w:rsid w:val="00684193"/>
    <w:rsid w:val="00691B94"/>
    <w:rsid w:val="00695229"/>
    <w:rsid w:val="006A0981"/>
    <w:rsid w:val="006B2063"/>
    <w:rsid w:val="006B6F81"/>
    <w:rsid w:val="006C418F"/>
    <w:rsid w:val="006E7322"/>
    <w:rsid w:val="006F0F7C"/>
    <w:rsid w:val="00706448"/>
    <w:rsid w:val="00726B51"/>
    <w:rsid w:val="00737A1D"/>
    <w:rsid w:val="0074136A"/>
    <w:rsid w:val="007419BD"/>
    <w:rsid w:val="007530C3"/>
    <w:rsid w:val="00775E68"/>
    <w:rsid w:val="00781152"/>
    <w:rsid w:val="00782113"/>
    <w:rsid w:val="00796035"/>
    <w:rsid w:val="007F377E"/>
    <w:rsid w:val="007F4B90"/>
    <w:rsid w:val="007F6A6E"/>
    <w:rsid w:val="00810F6D"/>
    <w:rsid w:val="00886019"/>
    <w:rsid w:val="008A767E"/>
    <w:rsid w:val="008B5D4E"/>
    <w:rsid w:val="008C0A94"/>
    <w:rsid w:val="008C7A1D"/>
    <w:rsid w:val="008D2CBD"/>
    <w:rsid w:val="008E6344"/>
    <w:rsid w:val="008E7FCE"/>
    <w:rsid w:val="008F745E"/>
    <w:rsid w:val="00914AF7"/>
    <w:rsid w:val="00966A5B"/>
    <w:rsid w:val="00995284"/>
    <w:rsid w:val="009A43BC"/>
    <w:rsid w:val="009A5445"/>
    <w:rsid w:val="009D6B12"/>
    <w:rsid w:val="00A02388"/>
    <w:rsid w:val="00A03F8B"/>
    <w:rsid w:val="00A11767"/>
    <w:rsid w:val="00A26A37"/>
    <w:rsid w:val="00A64D03"/>
    <w:rsid w:val="00A65B3C"/>
    <w:rsid w:val="00A93F2D"/>
    <w:rsid w:val="00AA0C1C"/>
    <w:rsid w:val="00AC13C5"/>
    <w:rsid w:val="00B16FCE"/>
    <w:rsid w:val="00B564EE"/>
    <w:rsid w:val="00BB4875"/>
    <w:rsid w:val="00BB575E"/>
    <w:rsid w:val="00BC01C6"/>
    <w:rsid w:val="00BE3C67"/>
    <w:rsid w:val="00BF0535"/>
    <w:rsid w:val="00C06E37"/>
    <w:rsid w:val="00C4601A"/>
    <w:rsid w:val="00C468F3"/>
    <w:rsid w:val="00C8375F"/>
    <w:rsid w:val="00C9624F"/>
    <w:rsid w:val="00CC32DA"/>
    <w:rsid w:val="00D011CB"/>
    <w:rsid w:val="00D103BC"/>
    <w:rsid w:val="00D40CCA"/>
    <w:rsid w:val="00D71B77"/>
    <w:rsid w:val="00D90C03"/>
    <w:rsid w:val="00DA1283"/>
    <w:rsid w:val="00DB0D42"/>
    <w:rsid w:val="00DB5D46"/>
    <w:rsid w:val="00DB7245"/>
    <w:rsid w:val="00DC3966"/>
    <w:rsid w:val="00DD5623"/>
    <w:rsid w:val="00DF091D"/>
    <w:rsid w:val="00E10E27"/>
    <w:rsid w:val="00E20DAF"/>
    <w:rsid w:val="00E53CF6"/>
    <w:rsid w:val="00E55A64"/>
    <w:rsid w:val="00E60E1C"/>
    <w:rsid w:val="00E7046F"/>
    <w:rsid w:val="00EC314D"/>
    <w:rsid w:val="00EC3E55"/>
    <w:rsid w:val="00EE3EF3"/>
    <w:rsid w:val="00F12199"/>
    <w:rsid w:val="00F374A7"/>
    <w:rsid w:val="00F57497"/>
    <w:rsid w:val="00F65304"/>
    <w:rsid w:val="00F7329D"/>
    <w:rsid w:val="00F8158E"/>
    <w:rsid w:val="00F81D21"/>
    <w:rsid w:val="00FE1336"/>
    <w:rsid w:val="00FE1580"/>
    <w:rsid w:val="00FF360C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D5C45"/>
  <w15:docId w15:val="{A77899F9-431F-5643-A001-403A216E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pPr>
      <w:tabs>
        <w:tab w:val="left" w:pos="173"/>
        <w:tab w:val="right" w:pos="7200"/>
      </w:tabs>
      <w:spacing w:line="220" w:lineRule="atLeast"/>
    </w:pPr>
    <w:rPr>
      <w:rFonts w:ascii="Calibri" w:eastAsia="Calibri" w:hAnsi="Calibri" w:cs="Calibri"/>
      <w:color w:val="000000"/>
      <w:sz w:val="10"/>
      <w:szCs w:val="10"/>
      <w:u w:color="000000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character" w:customStyle="1" w:styleId="a0">
    <w:name w:val="无"/>
  </w:style>
  <w:style w:type="character" w:customStyle="1" w:styleId="Hyperlink0">
    <w:name w:val="Hyperlink.0"/>
    <w:basedOn w:val="a0"/>
    <w:rPr>
      <w:rFonts w:ascii="Arial" w:eastAsia="Arial" w:hAnsi="Arial" w:cs="Arial"/>
    </w:rPr>
  </w:style>
  <w:style w:type="paragraph" w:customStyle="1" w:styleId="1">
    <w:name w:val="正文1"/>
    <w:pPr>
      <w:spacing w:line="260" w:lineRule="atLeast"/>
    </w:pPr>
    <w:rPr>
      <w:rFonts w:ascii="Arial" w:eastAsia="Arial" w:hAnsi="Arial" w:cs="Arial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68F3"/>
    <w:pPr>
      <w:snapToGrid w:val="0"/>
    </w:pPr>
    <w:rPr>
      <w:rFonts w:eastAsia="SimSun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68F3"/>
    <w:rPr>
      <w:rFonts w:eastAsia="SimSun"/>
      <w:sz w:val="18"/>
      <w:szCs w:val="18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8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3F2D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3F2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3F2D"/>
    <w:rPr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F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F2D"/>
    <w:rPr>
      <w:b/>
      <w:bCs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0D4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132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3211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41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18F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ny"/>
    <w:rsid w:val="00726B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726B51"/>
  </w:style>
  <w:style w:type="character" w:customStyle="1" w:styleId="eop">
    <w:name w:val="eop"/>
    <w:basedOn w:val="Domylnaczcionkaakapitu"/>
    <w:rsid w:val="00726B51"/>
  </w:style>
  <w:style w:type="character" w:customStyle="1" w:styleId="spellingerror">
    <w:name w:val="spellingerror"/>
    <w:basedOn w:val="Domylnaczcionkaakapitu"/>
    <w:rsid w:val="00726B51"/>
  </w:style>
  <w:style w:type="character" w:styleId="UyteHipercze">
    <w:name w:val="FollowedHyperlink"/>
    <w:basedOn w:val="Domylnaczcionkaakapitu"/>
    <w:uiPriority w:val="99"/>
    <w:semiHidden/>
    <w:unhideWhenUsed/>
    <w:rsid w:val="00F65304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775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9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466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8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677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4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ppo.com/pl/accessory-oppo-watch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ppo.com/pl/smartphones/series-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po.com/pl/smartphone-reno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robert.sierpinski@oppo-aed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78ED05-3B02-4D5A-AEBB-12FE94C347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ADA626-BE03-4454-8A40-20453290D5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A9545-1FAE-413C-B2E2-94760F6FB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9B01A5-12C2-45FA-8534-87B5EA46D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633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Dobosz</dc:creator>
  <cp:lastModifiedBy>Anita Surdziel</cp:lastModifiedBy>
  <cp:revision>16</cp:revision>
  <dcterms:created xsi:type="dcterms:W3CDTF">2021-10-29T10:17:00Z</dcterms:created>
  <dcterms:modified xsi:type="dcterms:W3CDTF">2021-11-08T13:35:00Z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