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b w:val="1"/>
        </w:rPr>
      </w:pPr>
      <w:bookmarkStart w:colFirst="0" w:colLast="0" w:name="_tl1ldriimajm" w:id="0"/>
      <w:bookmarkEnd w:id="0"/>
      <w:r w:rsidDel="00000000" w:rsidR="00000000" w:rsidRPr="00000000">
        <w:rPr>
          <w:b w:val="1"/>
          <w:rtl w:val="0"/>
        </w:rPr>
        <w:t xml:space="preserve">Influencerzy w kampanii nowego smartfona -  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b w:val="1"/>
        </w:rPr>
      </w:pPr>
      <w:bookmarkStart w:colFirst="0" w:colLast="0" w:name="_hlq2aloe6y1x" w:id="1"/>
      <w:bookmarkEnd w:id="1"/>
      <w:r w:rsidDel="00000000" w:rsidR="00000000" w:rsidRPr="00000000">
        <w:rPr>
          <w:b w:val="1"/>
          <w:rtl w:val="0"/>
        </w:rPr>
        <w:t xml:space="preserve">Face Your vivo! 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Szeroko zakrojona akcja na T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kToku, znani twórcy testujący możliwości smartphone’a w spotach reklamowych, materiałach POS i OOH, a do tego specjalnie skomponowany utwór – to tylko część kampanii marki vivo promującej nowy model telefonu stworzonego z myślą o twórcach internetowych. Za koncepcję kreatywną odpowiada agencja 2012, za dobór i świadczenia tiktokerów agencja TalentMedia (grupa LTTM), spoty reklamowe zrealizował dom produkcyjny Papaya.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Nowy vivo V21 jest idealny dla twórców internetowych. Ulepszony model aparatu oraz dodatkowe oświetlenie sprawdzą się przy tworzeniu zarówno wysokojakościowych materiałów wideo, jak i codziennych selfie – dlatego w nowej kampanii marka vivo, aby dotrzeć do konsumentów z wiarygodną komunikacją w ich naturalnym środowisku, postawiła przede wszystkim na influencer marketing.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akcji zaangażowani zostali m.in. znani tiktokerzy: Sandra Maliszewska, Kamil Szpejenkowski znany jako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Dancingsfinks oraz youtuberka Zuza Borucka.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Łącznie obserwowani przez prawie 3 miliony użytkowników. Oprócz działań realizowanych na kanałach twórców, ich wizerunki zostały wykorzystane w spotach reklamowych, materiałach zamieszczonych w punktach sprzedaży (POS) oraz reklamach OOH. 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– Jeszcze kilka lat temu o influencerach myślano często jedynie jako dodatkowym kanale komunikacji pozwalającym dobudować organiczny zasięg w trudno dostępnych grupach docelowych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 mówi Krzysztof Sarna, Client Partner w TalentMedia (Grupa LTTM) –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Kampania “Face Your vivo” jest dowodem na to, że innowacyjne marki rozumieją, że dzisiaj twórcy internetowi mogą być zarówno wiarygodnym “nośnikiem” kampanii, ambasadorami marki, współtwórcami rozwiązań i produktów, a nawet atrakcyjną grupą docelową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 tłumaczy Sarna.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ramach kampanii powstał również specjalny utwór skomponowany przez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Bartosza Dziedzica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kompozytora współpracującego między innymi z takimi wokalistami jak Dawid Podsiadło, autora m.in. ostatniego utworu Męskiego Grania „I ciebie też, bardzo”, bijącego rekordy odtworzeń.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Kawałek został tłem spotu digital wyświetlanego w mediach społecznościowych, oraz jako podkład muzyczny,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działaniach zaangażowanych tiktokerów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Wokal do utworu nagrał Jakub Szmajkowski znany z zespołu “4Dreamers”.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Koncepcję akcji stworzyła agencja reklamowa 2012, spoty reklamowe dom produkcyjny Papaya, za dobór twórców i realizację kampanii z tiktokerami odpowiada agencja TalentMedia (grupa LTTM).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color w:val="454545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color w:val="454545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LTTM - największa w Polsce grupa świadcząca usługi z zakresu wideo i influencer marketingu, wchodząca w skład holdingu Mediacap. Pod jej skrzydłami rozwija się 62% branży w Polsce. W skład LTTM wchodzą wyspecjalizowane firmy: LifeTube - największa sieć partnerska YouTube, TalentMedia - najbardziej profesjonalna agencja influencer marketingu oraz Gameset - agencja gaming marketingu.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color w:val="454545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