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429C" w14:textId="7E9CBB86" w:rsidR="004B6046" w:rsidRDefault="004B6046" w:rsidP="009E2587">
      <w:pPr>
        <w:rPr>
          <w:sz w:val="22"/>
          <w:szCs w:val="22"/>
          <w:lang w:val="en-US"/>
        </w:rPr>
      </w:pPr>
    </w:p>
    <w:p w14:paraId="21D809A7" w14:textId="6072B222" w:rsidR="004B6046" w:rsidRDefault="009E2587" w:rsidP="009E2587">
      <w:pPr>
        <w:spacing w:line="276" w:lineRule="auto"/>
        <w:jc w:val="center"/>
        <w:rPr>
          <w:color w:val="FF0000"/>
          <w:sz w:val="22"/>
          <w:szCs w:val="22"/>
          <w:lang w:val="en-US"/>
        </w:rPr>
      </w:pPr>
      <w:r>
        <w:rPr>
          <w:rFonts w:ascii="Calibri" w:hAnsi="Calibri" w:cs="Calibri"/>
          <w:noProof/>
          <w:sz w:val="22"/>
          <w:szCs w:val="22"/>
        </w:rPr>
        <w:drawing>
          <wp:inline distT="0" distB="0" distL="0" distR="0" wp14:anchorId="2B28AFC0" wp14:editId="69C647D3">
            <wp:extent cx="1349375" cy="238125"/>
            <wp:effectExtent l="0" t="0" r="3175" b="9525"/>
            <wp:docPr id="2" name="Imagem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49375" cy="238125"/>
                    </a:xfrm>
                    <a:prstGeom prst="rect">
                      <a:avLst/>
                    </a:prstGeom>
                    <a:noFill/>
                    <a:ln>
                      <a:noFill/>
                    </a:ln>
                  </pic:spPr>
                </pic:pic>
              </a:graphicData>
            </a:graphic>
          </wp:inline>
        </w:drawing>
      </w:r>
    </w:p>
    <w:p w14:paraId="4D2F557B" w14:textId="77777777" w:rsidR="009E2587" w:rsidRDefault="009E2587" w:rsidP="009E2587">
      <w:pPr>
        <w:spacing w:line="360" w:lineRule="auto"/>
        <w:rPr>
          <w:b/>
          <w:bCs/>
          <w:sz w:val="28"/>
          <w:szCs w:val="32"/>
        </w:rPr>
      </w:pPr>
    </w:p>
    <w:p w14:paraId="7954DE78" w14:textId="1F6051D0" w:rsidR="004B6046" w:rsidRPr="00A077CF" w:rsidRDefault="004B6046" w:rsidP="009E2587">
      <w:pPr>
        <w:spacing w:line="360" w:lineRule="auto"/>
        <w:jc w:val="center"/>
        <w:rPr>
          <w:b/>
          <w:bCs/>
          <w:sz w:val="28"/>
          <w:szCs w:val="32"/>
        </w:rPr>
      </w:pPr>
      <w:r w:rsidRPr="00A077CF">
        <w:rPr>
          <w:b/>
          <w:bCs/>
          <w:sz w:val="28"/>
          <w:szCs w:val="32"/>
        </w:rPr>
        <w:t>Comunicado de Imprensa</w:t>
      </w:r>
    </w:p>
    <w:p w14:paraId="47E7A804" w14:textId="77777777" w:rsidR="00624A58" w:rsidRDefault="00624A58" w:rsidP="004B6046">
      <w:pPr>
        <w:spacing w:line="360" w:lineRule="auto"/>
        <w:ind w:left="708"/>
        <w:jc w:val="center"/>
        <w:rPr>
          <w:b/>
          <w:bCs/>
          <w:sz w:val="16"/>
          <w:szCs w:val="32"/>
        </w:rPr>
      </w:pPr>
    </w:p>
    <w:p w14:paraId="5E20ED93" w14:textId="61B0E991" w:rsidR="006D6841" w:rsidRDefault="009E2587" w:rsidP="00624A58">
      <w:pPr>
        <w:pStyle w:val="NormalWeb"/>
        <w:spacing w:before="0" w:beforeAutospacing="0" w:after="0" w:afterAutospacing="0"/>
        <w:jc w:val="center"/>
        <w:rPr>
          <w:rFonts w:ascii="Arial" w:hAnsi="Arial" w:cs="Arial"/>
          <w:b/>
          <w:bCs/>
          <w:color w:val="FF0000"/>
          <w:sz w:val="48"/>
          <w:szCs w:val="48"/>
        </w:rPr>
      </w:pPr>
      <w:proofErr w:type="spellStart"/>
      <w:r w:rsidRPr="009E2587">
        <w:rPr>
          <w:rFonts w:ascii="Arial" w:hAnsi="Arial" w:cs="Arial"/>
          <w:b/>
          <w:bCs/>
          <w:color w:val="FF0000"/>
          <w:sz w:val="48"/>
          <w:szCs w:val="48"/>
        </w:rPr>
        <w:t>Weezie</w:t>
      </w:r>
      <w:proofErr w:type="spellEnd"/>
      <w:r w:rsidRPr="009E2587">
        <w:rPr>
          <w:rFonts w:ascii="Arial" w:hAnsi="Arial" w:cs="Arial"/>
          <w:b/>
          <w:bCs/>
          <w:color w:val="FF0000"/>
          <w:sz w:val="48"/>
          <w:szCs w:val="48"/>
        </w:rPr>
        <w:t xml:space="preserve"> entra no mercado do Reino Unido com a </w:t>
      </w:r>
      <w:proofErr w:type="spellStart"/>
      <w:r w:rsidRPr="009E2587">
        <w:rPr>
          <w:rFonts w:ascii="Arial" w:hAnsi="Arial" w:cs="Arial"/>
          <w:b/>
          <w:bCs/>
          <w:color w:val="FF0000"/>
          <w:sz w:val="48"/>
          <w:szCs w:val="48"/>
        </w:rPr>
        <w:t>Airband</w:t>
      </w:r>
      <w:proofErr w:type="spellEnd"/>
    </w:p>
    <w:p w14:paraId="5AFD55D6" w14:textId="77777777" w:rsidR="009E2587" w:rsidRDefault="009E2587" w:rsidP="00624A58">
      <w:pPr>
        <w:pStyle w:val="NormalWeb"/>
        <w:spacing w:before="0" w:beforeAutospacing="0" w:after="0" w:afterAutospacing="0"/>
        <w:jc w:val="center"/>
        <w:rPr>
          <w:rFonts w:ascii="Arial" w:hAnsi="Arial" w:cs="Arial"/>
          <w:b/>
          <w:bCs/>
          <w:color w:val="FF0000"/>
          <w:sz w:val="48"/>
          <w:szCs w:val="48"/>
        </w:rPr>
      </w:pPr>
    </w:p>
    <w:p w14:paraId="3058376A" w14:textId="77777777" w:rsidR="009E2587" w:rsidRPr="009E2587" w:rsidRDefault="009E2587" w:rsidP="009E2587">
      <w:pPr>
        <w:pStyle w:val="NormalWeb"/>
        <w:spacing w:before="0" w:beforeAutospacing="0" w:after="0" w:afterAutospacing="0"/>
        <w:jc w:val="center"/>
        <w:rPr>
          <w:rFonts w:ascii="Arial" w:hAnsi="Arial" w:cs="Arial"/>
          <w:color w:val="FF0000"/>
          <w:sz w:val="28"/>
          <w:szCs w:val="28"/>
        </w:rPr>
      </w:pPr>
      <w:r w:rsidRPr="009E2587">
        <w:rPr>
          <w:rFonts w:ascii="Arial" w:hAnsi="Arial" w:cs="Arial"/>
          <w:color w:val="FF0000"/>
          <w:sz w:val="28"/>
          <w:szCs w:val="28"/>
        </w:rPr>
        <w:t>Start-up participada pela Novabase Capital</w:t>
      </w:r>
    </w:p>
    <w:p w14:paraId="71A78C1D" w14:textId="77777777" w:rsidR="0043720E" w:rsidRPr="0043720E" w:rsidRDefault="0043720E" w:rsidP="00E11553">
      <w:pPr>
        <w:pStyle w:val="NormalWeb"/>
        <w:spacing w:before="0" w:beforeAutospacing="0" w:after="0" w:afterAutospacing="0"/>
        <w:rPr>
          <w:rFonts w:ascii="Arial" w:hAnsi="Arial" w:cs="Arial"/>
          <w:b/>
          <w:sz w:val="22"/>
          <w:szCs w:val="22"/>
        </w:rPr>
      </w:pPr>
    </w:p>
    <w:p w14:paraId="5B1E6CC1" w14:textId="77777777" w:rsidR="009E2587" w:rsidRDefault="009E2587" w:rsidP="009E2587">
      <w:pPr>
        <w:spacing w:line="360" w:lineRule="auto"/>
        <w:jc w:val="both"/>
        <w:rPr>
          <w:sz w:val="22"/>
          <w:szCs w:val="22"/>
        </w:rPr>
      </w:pPr>
    </w:p>
    <w:p w14:paraId="04D8539D" w14:textId="378D88DD" w:rsidR="009E2587" w:rsidRDefault="009E2587" w:rsidP="009E2587">
      <w:pPr>
        <w:spacing w:line="360" w:lineRule="auto"/>
        <w:jc w:val="both"/>
        <w:rPr>
          <w:sz w:val="22"/>
          <w:szCs w:val="22"/>
        </w:rPr>
      </w:pPr>
      <w:r w:rsidRPr="009E2587">
        <w:rPr>
          <w:b/>
          <w:bCs/>
          <w:sz w:val="22"/>
          <w:szCs w:val="22"/>
        </w:rPr>
        <w:t xml:space="preserve">Lisboa, 11 de </w:t>
      </w:r>
      <w:r w:rsidRPr="009E2587">
        <w:rPr>
          <w:b/>
          <w:bCs/>
          <w:sz w:val="22"/>
          <w:szCs w:val="22"/>
        </w:rPr>
        <w:t>novembro</w:t>
      </w:r>
      <w:r w:rsidRPr="009E2587">
        <w:rPr>
          <w:b/>
          <w:bCs/>
          <w:sz w:val="22"/>
          <w:szCs w:val="22"/>
        </w:rPr>
        <w:t xml:space="preserve"> de 2021</w:t>
      </w:r>
      <w:r w:rsidRPr="009E2587">
        <w:rPr>
          <w:sz w:val="22"/>
          <w:szCs w:val="22"/>
        </w:rPr>
        <w:t xml:space="preserve"> - A </w:t>
      </w:r>
      <w:proofErr w:type="spellStart"/>
      <w:r w:rsidRPr="009E2587">
        <w:rPr>
          <w:b/>
          <w:bCs/>
          <w:sz w:val="22"/>
          <w:szCs w:val="22"/>
        </w:rPr>
        <w:t>Weezie</w:t>
      </w:r>
      <w:proofErr w:type="spellEnd"/>
      <w:r w:rsidRPr="009E2587">
        <w:rPr>
          <w:b/>
          <w:bCs/>
          <w:sz w:val="22"/>
          <w:szCs w:val="22"/>
        </w:rPr>
        <w:t>,</w:t>
      </w:r>
      <w:r w:rsidRPr="009E2587">
        <w:rPr>
          <w:sz w:val="22"/>
          <w:szCs w:val="22"/>
        </w:rPr>
        <w:t xml:space="preserve"> start-up participada pela </w:t>
      </w:r>
      <w:r w:rsidRPr="009E2587">
        <w:rPr>
          <w:b/>
          <w:bCs/>
          <w:sz w:val="22"/>
          <w:szCs w:val="22"/>
        </w:rPr>
        <w:t>Novabase Capital</w:t>
      </w:r>
      <w:r w:rsidRPr="009E2587">
        <w:rPr>
          <w:sz w:val="22"/>
          <w:szCs w:val="22"/>
        </w:rPr>
        <w:t xml:space="preserve">, anunciou a entrada no mercado do Reino Unido após fechar contrato com a operadora de telecomunicações de referência britânica </w:t>
      </w:r>
      <w:proofErr w:type="spellStart"/>
      <w:r w:rsidRPr="009E2587">
        <w:rPr>
          <w:sz w:val="22"/>
          <w:szCs w:val="22"/>
        </w:rPr>
        <w:t>Airband</w:t>
      </w:r>
      <w:proofErr w:type="spellEnd"/>
      <w:r w:rsidRPr="009E2587">
        <w:rPr>
          <w:sz w:val="22"/>
          <w:szCs w:val="22"/>
        </w:rPr>
        <w:t xml:space="preserve">. </w:t>
      </w:r>
    </w:p>
    <w:p w14:paraId="4190FB6F" w14:textId="77777777" w:rsidR="009E2587" w:rsidRPr="009E2587" w:rsidRDefault="009E2587" w:rsidP="009E2587">
      <w:pPr>
        <w:spacing w:line="360" w:lineRule="auto"/>
        <w:jc w:val="both"/>
        <w:rPr>
          <w:sz w:val="22"/>
          <w:szCs w:val="22"/>
        </w:rPr>
      </w:pPr>
    </w:p>
    <w:p w14:paraId="7A0C62A2" w14:textId="720AA22B" w:rsidR="009E2587" w:rsidRDefault="009E2587" w:rsidP="009E2587">
      <w:pPr>
        <w:spacing w:line="360" w:lineRule="auto"/>
        <w:jc w:val="both"/>
        <w:rPr>
          <w:sz w:val="22"/>
          <w:szCs w:val="22"/>
        </w:rPr>
      </w:pPr>
      <w:r w:rsidRPr="009E2587">
        <w:rPr>
          <w:sz w:val="22"/>
          <w:szCs w:val="22"/>
        </w:rPr>
        <w:t xml:space="preserve">A ferramenta da </w:t>
      </w:r>
      <w:proofErr w:type="spellStart"/>
      <w:r w:rsidRPr="009E2587">
        <w:rPr>
          <w:sz w:val="22"/>
          <w:szCs w:val="22"/>
        </w:rPr>
        <w:t>Weezie</w:t>
      </w:r>
      <w:proofErr w:type="spellEnd"/>
      <w:r w:rsidRPr="009E2587">
        <w:rPr>
          <w:sz w:val="22"/>
          <w:szCs w:val="22"/>
        </w:rPr>
        <w:t xml:space="preserve">, </w:t>
      </w:r>
      <w:proofErr w:type="spellStart"/>
      <w:r w:rsidRPr="009E2587">
        <w:rPr>
          <w:sz w:val="22"/>
          <w:szCs w:val="22"/>
        </w:rPr>
        <w:t>WeezieFiber</w:t>
      </w:r>
      <w:proofErr w:type="spellEnd"/>
      <w:r w:rsidRPr="009E2587">
        <w:rPr>
          <w:sz w:val="22"/>
          <w:szCs w:val="22"/>
        </w:rPr>
        <w:t xml:space="preserve">, uma plataforma de gestão de infraestruturas de redes </w:t>
      </w:r>
      <w:proofErr w:type="spellStart"/>
      <w:r w:rsidRPr="009E2587">
        <w:rPr>
          <w:sz w:val="22"/>
          <w:szCs w:val="22"/>
        </w:rPr>
        <w:t>Fiber</w:t>
      </w:r>
      <w:proofErr w:type="spellEnd"/>
      <w:r w:rsidRPr="009E2587">
        <w:rPr>
          <w:sz w:val="22"/>
          <w:szCs w:val="22"/>
        </w:rPr>
        <w:t>-to-</w:t>
      </w:r>
      <w:proofErr w:type="spellStart"/>
      <w:r w:rsidRPr="009E2587">
        <w:rPr>
          <w:sz w:val="22"/>
          <w:szCs w:val="22"/>
        </w:rPr>
        <w:t>the</w:t>
      </w:r>
      <w:proofErr w:type="spellEnd"/>
      <w:r w:rsidRPr="009E2587">
        <w:rPr>
          <w:sz w:val="22"/>
          <w:szCs w:val="22"/>
        </w:rPr>
        <w:t>-</w:t>
      </w:r>
      <w:proofErr w:type="spellStart"/>
      <w:r w:rsidRPr="009E2587">
        <w:rPr>
          <w:sz w:val="22"/>
          <w:szCs w:val="22"/>
        </w:rPr>
        <w:t>Home</w:t>
      </w:r>
      <w:proofErr w:type="spellEnd"/>
      <w:r w:rsidRPr="009E2587">
        <w:rPr>
          <w:sz w:val="22"/>
          <w:szCs w:val="22"/>
        </w:rPr>
        <w:t xml:space="preserve"> (FTTH), prepara-se para apoiar a operadora de telecomunicações </w:t>
      </w:r>
      <w:proofErr w:type="spellStart"/>
      <w:r w:rsidRPr="009E2587">
        <w:rPr>
          <w:sz w:val="22"/>
          <w:szCs w:val="22"/>
        </w:rPr>
        <w:t>Airband</w:t>
      </w:r>
      <w:proofErr w:type="spellEnd"/>
      <w:r w:rsidRPr="009E2587">
        <w:rPr>
          <w:sz w:val="22"/>
          <w:szCs w:val="22"/>
        </w:rPr>
        <w:t xml:space="preserve"> no fornecimento de serviços de banda larga de alta velocidade para mais de 500 mil instalações na Inglaterra e no País de Gales até o final de 2025, uma operação que está em curso desde o início do mês de setembro. </w:t>
      </w:r>
    </w:p>
    <w:p w14:paraId="1CFC4B74" w14:textId="77777777" w:rsidR="009E2587" w:rsidRPr="009E2587" w:rsidRDefault="009E2587" w:rsidP="009E2587">
      <w:pPr>
        <w:spacing w:line="360" w:lineRule="auto"/>
        <w:jc w:val="both"/>
        <w:rPr>
          <w:sz w:val="22"/>
          <w:szCs w:val="22"/>
        </w:rPr>
      </w:pPr>
    </w:p>
    <w:p w14:paraId="4830CE52" w14:textId="15E75020" w:rsidR="009E2587" w:rsidRDefault="009E2587" w:rsidP="009E2587">
      <w:pPr>
        <w:spacing w:line="360" w:lineRule="auto"/>
        <w:jc w:val="both"/>
        <w:rPr>
          <w:sz w:val="22"/>
          <w:szCs w:val="22"/>
        </w:rPr>
      </w:pPr>
      <w:r w:rsidRPr="009E2587">
        <w:rPr>
          <w:i/>
          <w:iCs/>
          <w:sz w:val="22"/>
          <w:szCs w:val="22"/>
        </w:rPr>
        <w:t>“</w:t>
      </w:r>
      <w:proofErr w:type="spellStart"/>
      <w:r w:rsidRPr="009E2587">
        <w:rPr>
          <w:i/>
          <w:iCs/>
          <w:sz w:val="22"/>
          <w:szCs w:val="22"/>
        </w:rPr>
        <w:t>WeezieFiber</w:t>
      </w:r>
      <w:proofErr w:type="spellEnd"/>
      <w:r w:rsidRPr="009E2587">
        <w:rPr>
          <w:i/>
          <w:iCs/>
          <w:sz w:val="22"/>
          <w:szCs w:val="22"/>
        </w:rPr>
        <w:t xml:space="preserve"> foi uma autêntica revelação. A visualização tripartida do ecrã é excelente, assim como as informações constantemente exibidas. O programa também economiza muito esforço - calculando várias variáveis automaticamente e simulando vários resultados. Estamos entusiasmados em encontrar novas formas de usar esta ferramenta impressionante e capaz noutras áreas além do design da rede da </w:t>
      </w:r>
      <w:proofErr w:type="spellStart"/>
      <w:r w:rsidRPr="009E2587">
        <w:rPr>
          <w:i/>
          <w:iCs/>
          <w:sz w:val="22"/>
          <w:szCs w:val="22"/>
        </w:rPr>
        <w:t>Airband</w:t>
      </w:r>
      <w:proofErr w:type="spellEnd"/>
      <w:r w:rsidRPr="009E2587">
        <w:rPr>
          <w:sz w:val="22"/>
          <w:szCs w:val="22"/>
        </w:rPr>
        <w:t xml:space="preserve">", destaca </w:t>
      </w:r>
      <w:proofErr w:type="spellStart"/>
      <w:r w:rsidRPr="009E2587">
        <w:rPr>
          <w:b/>
          <w:bCs/>
          <w:sz w:val="22"/>
          <w:szCs w:val="22"/>
        </w:rPr>
        <w:t>Jodie</w:t>
      </w:r>
      <w:proofErr w:type="spellEnd"/>
      <w:r w:rsidRPr="009E2587">
        <w:rPr>
          <w:b/>
          <w:bCs/>
          <w:sz w:val="22"/>
          <w:szCs w:val="22"/>
        </w:rPr>
        <w:t xml:space="preserve"> </w:t>
      </w:r>
      <w:proofErr w:type="spellStart"/>
      <w:r w:rsidRPr="009E2587">
        <w:rPr>
          <w:b/>
          <w:bCs/>
          <w:sz w:val="22"/>
          <w:szCs w:val="22"/>
        </w:rPr>
        <w:t>McConnell</w:t>
      </w:r>
      <w:proofErr w:type="spellEnd"/>
      <w:r w:rsidRPr="009E2587">
        <w:rPr>
          <w:b/>
          <w:bCs/>
          <w:sz w:val="22"/>
          <w:szCs w:val="22"/>
        </w:rPr>
        <w:t xml:space="preserve">, chefe de design interno da </w:t>
      </w:r>
      <w:proofErr w:type="spellStart"/>
      <w:r w:rsidRPr="009E2587">
        <w:rPr>
          <w:b/>
          <w:bCs/>
          <w:sz w:val="22"/>
          <w:szCs w:val="22"/>
        </w:rPr>
        <w:t>Airband</w:t>
      </w:r>
      <w:proofErr w:type="spellEnd"/>
      <w:r w:rsidRPr="009E2587">
        <w:rPr>
          <w:b/>
          <w:bCs/>
          <w:sz w:val="22"/>
          <w:szCs w:val="22"/>
        </w:rPr>
        <w:t>.</w:t>
      </w:r>
      <w:r w:rsidRPr="009E2587">
        <w:rPr>
          <w:sz w:val="22"/>
          <w:szCs w:val="22"/>
        </w:rPr>
        <w:t xml:space="preserve"> </w:t>
      </w:r>
    </w:p>
    <w:p w14:paraId="65F98AD4" w14:textId="77777777" w:rsidR="009E2587" w:rsidRPr="009E2587" w:rsidRDefault="009E2587" w:rsidP="009E2587">
      <w:pPr>
        <w:spacing w:line="360" w:lineRule="auto"/>
        <w:jc w:val="both"/>
        <w:rPr>
          <w:sz w:val="22"/>
          <w:szCs w:val="22"/>
        </w:rPr>
      </w:pPr>
    </w:p>
    <w:p w14:paraId="1368082B" w14:textId="76BE52EC" w:rsidR="009E2587" w:rsidRDefault="009E2587" w:rsidP="009E2587">
      <w:pPr>
        <w:spacing w:line="360" w:lineRule="auto"/>
        <w:jc w:val="both"/>
        <w:rPr>
          <w:sz w:val="22"/>
          <w:szCs w:val="22"/>
        </w:rPr>
      </w:pPr>
      <w:r w:rsidRPr="009E2587">
        <w:rPr>
          <w:sz w:val="22"/>
          <w:szCs w:val="22"/>
        </w:rPr>
        <w:t xml:space="preserve">A entrada no mercado do Reino Unido da </w:t>
      </w:r>
      <w:proofErr w:type="spellStart"/>
      <w:r w:rsidRPr="009E2587">
        <w:rPr>
          <w:sz w:val="22"/>
          <w:szCs w:val="22"/>
        </w:rPr>
        <w:t>Weezie</w:t>
      </w:r>
      <w:proofErr w:type="spellEnd"/>
      <w:r w:rsidRPr="009E2587">
        <w:rPr>
          <w:sz w:val="22"/>
          <w:szCs w:val="22"/>
        </w:rPr>
        <w:t xml:space="preserve"> chega após o Governo iniciar um programa de banda larga de 5 mil milhões de libras, cerca de 5,8 mil milhões de euros, que visa garantir que redes capazes de gigabit sejam disponibilizadas a um mínimo de 85% das instalações do país até o final de 2025 e o mais próximo possível de 100% daí em diante. </w:t>
      </w:r>
    </w:p>
    <w:p w14:paraId="7E802FCD" w14:textId="77777777" w:rsidR="009E2587" w:rsidRPr="009E2587" w:rsidRDefault="009E2587" w:rsidP="009E2587">
      <w:pPr>
        <w:spacing w:line="360" w:lineRule="auto"/>
        <w:jc w:val="both"/>
        <w:rPr>
          <w:sz w:val="22"/>
          <w:szCs w:val="22"/>
        </w:rPr>
      </w:pPr>
    </w:p>
    <w:p w14:paraId="190E0E13" w14:textId="314FD17D" w:rsidR="009E2587" w:rsidRDefault="009E2587" w:rsidP="009E2587">
      <w:pPr>
        <w:spacing w:line="360" w:lineRule="auto"/>
        <w:jc w:val="both"/>
        <w:rPr>
          <w:sz w:val="22"/>
          <w:szCs w:val="22"/>
        </w:rPr>
      </w:pPr>
      <w:r w:rsidRPr="009E2587">
        <w:rPr>
          <w:sz w:val="22"/>
          <w:szCs w:val="22"/>
        </w:rPr>
        <w:t xml:space="preserve">A </w:t>
      </w:r>
      <w:proofErr w:type="spellStart"/>
      <w:r w:rsidRPr="009E2587">
        <w:rPr>
          <w:sz w:val="22"/>
          <w:szCs w:val="22"/>
        </w:rPr>
        <w:t>Weezie</w:t>
      </w:r>
      <w:proofErr w:type="spellEnd"/>
      <w:r w:rsidRPr="009E2587">
        <w:rPr>
          <w:sz w:val="22"/>
          <w:szCs w:val="22"/>
        </w:rPr>
        <w:t xml:space="preserve"> foi criada no Porto em janeiro de 2018 e em 2019 fechou uma ronda </w:t>
      </w:r>
      <w:proofErr w:type="spellStart"/>
      <w:r w:rsidRPr="009E2587">
        <w:rPr>
          <w:sz w:val="22"/>
          <w:szCs w:val="22"/>
        </w:rPr>
        <w:t>seed</w:t>
      </w:r>
      <w:proofErr w:type="spellEnd"/>
      <w:r w:rsidRPr="009E2587">
        <w:rPr>
          <w:sz w:val="22"/>
          <w:szCs w:val="22"/>
        </w:rPr>
        <w:t xml:space="preserve"> assegurada pela Novabase Capital e pela </w:t>
      </w:r>
      <w:proofErr w:type="spellStart"/>
      <w:r w:rsidRPr="009E2587">
        <w:rPr>
          <w:sz w:val="22"/>
          <w:szCs w:val="22"/>
        </w:rPr>
        <w:t>Bynd</w:t>
      </w:r>
      <w:proofErr w:type="spellEnd"/>
      <w:r w:rsidRPr="009E2587">
        <w:rPr>
          <w:sz w:val="22"/>
          <w:szCs w:val="22"/>
        </w:rPr>
        <w:t xml:space="preserve"> Venture Capital. Já a </w:t>
      </w:r>
      <w:proofErr w:type="spellStart"/>
      <w:r w:rsidRPr="009E2587">
        <w:rPr>
          <w:sz w:val="22"/>
          <w:szCs w:val="22"/>
        </w:rPr>
        <w:t>Airband</w:t>
      </w:r>
      <w:proofErr w:type="spellEnd"/>
      <w:r w:rsidRPr="009E2587">
        <w:rPr>
          <w:sz w:val="22"/>
          <w:szCs w:val="22"/>
        </w:rPr>
        <w:t xml:space="preserve"> foi </w:t>
      </w:r>
      <w:r w:rsidRPr="009E2587">
        <w:rPr>
          <w:sz w:val="22"/>
          <w:szCs w:val="22"/>
        </w:rPr>
        <w:lastRenderedPageBreak/>
        <w:t xml:space="preserve">fundada em 2009 e, desde então, fornece de serviços de banda larga de alta velocidade para residências, empresas e indústrias em áreas rurais e de difícil acesso. </w:t>
      </w:r>
    </w:p>
    <w:p w14:paraId="5E248685" w14:textId="77777777" w:rsidR="009E2587" w:rsidRPr="009E2587" w:rsidRDefault="009E2587" w:rsidP="009E2587">
      <w:pPr>
        <w:spacing w:line="360" w:lineRule="auto"/>
        <w:jc w:val="both"/>
        <w:rPr>
          <w:sz w:val="22"/>
          <w:szCs w:val="22"/>
        </w:rPr>
      </w:pPr>
    </w:p>
    <w:p w14:paraId="0E5A58FC" w14:textId="3B146FEC" w:rsidR="009E2587" w:rsidRPr="009E2587" w:rsidRDefault="009E2587" w:rsidP="009E2587">
      <w:pPr>
        <w:spacing w:line="360" w:lineRule="auto"/>
        <w:jc w:val="both"/>
        <w:rPr>
          <w:sz w:val="22"/>
          <w:szCs w:val="22"/>
        </w:rPr>
      </w:pPr>
      <w:r w:rsidRPr="009E2587">
        <w:rPr>
          <w:sz w:val="22"/>
          <w:szCs w:val="22"/>
        </w:rPr>
        <w:t xml:space="preserve">A plataforma da </w:t>
      </w:r>
      <w:proofErr w:type="spellStart"/>
      <w:r w:rsidRPr="009E2587">
        <w:rPr>
          <w:sz w:val="22"/>
          <w:szCs w:val="22"/>
        </w:rPr>
        <w:t>Weezie</w:t>
      </w:r>
      <w:proofErr w:type="spellEnd"/>
      <w:r w:rsidRPr="009E2587">
        <w:rPr>
          <w:sz w:val="22"/>
          <w:szCs w:val="22"/>
        </w:rPr>
        <w:t xml:space="preserve">, </w:t>
      </w:r>
      <w:proofErr w:type="spellStart"/>
      <w:r w:rsidRPr="009E2587">
        <w:rPr>
          <w:sz w:val="22"/>
          <w:szCs w:val="22"/>
        </w:rPr>
        <w:t>WeezieFiber</w:t>
      </w:r>
      <w:proofErr w:type="spellEnd"/>
      <w:r w:rsidRPr="009E2587">
        <w:rPr>
          <w:sz w:val="22"/>
          <w:szCs w:val="22"/>
        </w:rPr>
        <w:t>, permite às operadoras de redes FTTH otimizar processos, automatizar tarefas e gerir todos os dados de forma centralizada, segura e acessível.</w:t>
      </w:r>
    </w:p>
    <w:p w14:paraId="427AA94E" w14:textId="77777777" w:rsidR="001D6541" w:rsidRPr="001D6541" w:rsidRDefault="001D6541" w:rsidP="001D6541">
      <w:pPr>
        <w:spacing w:line="360" w:lineRule="auto"/>
        <w:jc w:val="both"/>
      </w:pPr>
    </w:p>
    <w:p w14:paraId="10D82051" w14:textId="77777777" w:rsidR="00A9215C" w:rsidRPr="00B07A4E" w:rsidRDefault="00A9215C" w:rsidP="00624A58">
      <w:pPr>
        <w:spacing w:after="120" w:line="240" w:lineRule="auto"/>
        <w:jc w:val="both"/>
        <w:outlineLvl w:val="0"/>
        <w:rPr>
          <w:b/>
          <w:bCs/>
          <w:color w:val="FF0000"/>
          <w:sz w:val="18"/>
          <w:szCs w:val="18"/>
        </w:rPr>
      </w:pPr>
    </w:p>
    <w:p w14:paraId="2599F27E" w14:textId="422E9A09" w:rsidR="00624A58" w:rsidRPr="00F24271" w:rsidRDefault="00624A58" w:rsidP="00716112">
      <w:pPr>
        <w:spacing w:line="360" w:lineRule="auto"/>
        <w:jc w:val="both"/>
        <w:outlineLvl w:val="0"/>
        <w:rPr>
          <w:b/>
          <w:bCs/>
          <w:color w:val="FF0000"/>
          <w:sz w:val="18"/>
          <w:szCs w:val="18"/>
        </w:rPr>
      </w:pPr>
      <w:r w:rsidRPr="00F24271">
        <w:rPr>
          <w:b/>
          <w:bCs/>
          <w:color w:val="FF0000"/>
          <w:sz w:val="18"/>
          <w:szCs w:val="18"/>
        </w:rPr>
        <w:t>Sobre a Novabase:</w:t>
      </w:r>
    </w:p>
    <w:p w14:paraId="5EC2DC2D" w14:textId="77777777" w:rsidR="009E2587" w:rsidRDefault="009E2587" w:rsidP="009E2587">
      <w:pPr>
        <w:autoSpaceDE w:val="0"/>
        <w:autoSpaceDN w:val="0"/>
        <w:spacing w:line="360" w:lineRule="auto"/>
        <w:jc w:val="both"/>
        <w:rPr>
          <w:sz w:val="18"/>
          <w:szCs w:val="18"/>
        </w:rPr>
      </w:pPr>
      <w:r w:rsidRPr="009E2587">
        <w:rPr>
          <w:sz w:val="18"/>
          <w:szCs w:val="18"/>
        </w:rPr>
        <w:t xml:space="preserve">A Novabase é uma marca com 32 anos. Cotada na </w:t>
      </w:r>
      <w:proofErr w:type="spellStart"/>
      <w:r w:rsidRPr="009E2587">
        <w:rPr>
          <w:sz w:val="18"/>
          <w:szCs w:val="18"/>
        </w:rPr>
        <w:t>Euronext</w:t>
      </w:r>
      <w:proofErr w:type="spellEnd"/>
      <w:r w:rsidRPr="009E2587">
        <w:rPr>
          <w:sz w:val="18"/>
          <w:szCs w:val="18"/>
        </w:rPr>
        <w:t xml:space="preserve"> </w:t>
      </w:r>
      <w:proofErr w:type="spellStart"/>
      <w:r w:rsidRPr="009E2587">
        <w:rPr>
          <w:sz w:val="18"/>
          <w:szCs w:val="18"/>
        </w:rPr>
        <w:t>Lisbon</w:t>
      </w:r>
      <w:proofErr w:type="spellEnd"/>
      <w:r w:rsidRPr="009E2587">
        <w:rPr>
          <w:sz w:val="18"/>
          <w:szCs w:val="18"/>
        </w:rPr>
        <w:t xml:space="preserve"> desde 2000, a empresa tornou-se líder portuguesa em Tecnologias de </w:t>
      </w:r>
      <w:proofErr w:type="spellStart"/>
      <w:r w:rsidRPr="009E2587">
        <w:rPr>
          <w:sz w:val="18"/>
          <w:szCs w:val="18"/>
        </w:rPr>
        <w:t>Informação.Em</w:t>
      </w:r>
      <w:proofErr w:type="spellEnd"/>
      <w:r w:rsidRPr="009E2587">
        <w:rPr>
          <w:sz w:val="18"/>
          <w:szCs w:val="18"/>
        </w:rPr>
        <w:t xml:space="preserve"> 2020 alcançou um volume de negócios de cerca de 125 milhões de euros, mais de metade realizados fora de Portugal. Tem escritórios em Espanha, Reino Unido, Irlanda, Alemanha, Emirados Árabes Unidos, Angola e Portugal. Conta com o talento e a dedicação de cerca de 1800 colaboradores de diversas nacionalidades.</w:t>
      </w:r>
    </w:p>
    <w:p w14:paraId="45FB3FC2" w14:textId="77777777" w:rsidR="009E2587" w:rsidRDefault="009E2587" w:rsidP="009E2587">
      <w:pPr>
        <w:autoSpaceDE w:val="0"/>
        <w:autoSpaceDN w:val="0"/>
        <w:spacing w:line="360" w:lineRule="auto"/>
        <w:jc w:val="both"/>
        <w:rPr>
          <w:sz w:val="18"/>
          <w:szCs w:val="18"/>
        </w:rPr>
      </w:pPr>
    </w:p>
    <w:p w14:paraId="41FDEB76" w14:textId="52C9CFEA" w:rsidR="004F3B51" w:rsidRDefault="009E2587" w:rsidP="009E2587">
      <w:pPr>
        <w:autoSpaceDE w:val="0"/>
        <w:autoSpaceDN w:val="0"/>
        <w:spacing w:line="360" w:lineRule="auto"/>
        <w:jc w:val="both"/>
        <w:rPr>
          <w:sz w:val="18"/>
          <w:szCs w:val="18"/>
        </w:rPr>
      </w:pPr>
      <w:r w:rsidRPr="009E2587">
        <w:rPr>
          <w:sz w:val="18"/>
          <w:szCs w:val="18"/>
        </w:rPr>
        <w:t xml:space="preserve">A </w:t>
      </w:r>
      <w:proofErr w:type="spellStart"/>
      <w:r w:rsidRPr="009E2587">
        <w:rPr>
          <w:sz w:val="18"/>
          <w:szCs w:val="18"/>
        </w:rPr>
        <w:t>Celfocus</w:t>
      </w:r>
      <w:proofErr w:type="spellEnd"/>
      <w:r w:rsidRPr="009E2587">
        <w:rPr>
          <w:sz w:val="18"/>
          <w:szCs w:val="18"/>
        </w:rPr>
        <w:t xml:space="preserve"> e a </w:t>
      </w:r>
      <w:proofErr w:type="spellStart"/>
      <w:r w:rsidRPr="009E2587">
        <w:rPr>
          <w:sz w:val="18"/>
          <w:szCs w:val="18"/>
        </w:rPr>
        <w:t>Neotalent</w:t>
      </w:r>
      <w:proofErr w:type="spellEnd"/>
      <w:r w:rsidRPr="009E2587">
        <w:rPr>
          <w:sz w:val="18"/>
          <w:szCs w:val="18"/>
        </w:rPr>
        <w:t xml:space="preserve"> são as empresas que constituem o Grupo Novabase. Formada em 2000, a </w:t>
      </w:r>
      <w:proofErr w:type="spellStart"/>
      <w:r w:rsidRPr="009E2587">
        <w:rPr>
          <w:sz w:val="18"/>
          <w:szCs w:val="18"/>
        </w:rPr>
        <w:t>Celfocus</w:t>
      </w:r>
      <w:proofErr w:type="spellEnd"/>
      <w:r w:rsidRPr="009E2587">
        <w:rPr>
          <w:sz w:val="18"/>
          <w:szCs w:val="18"/>
        </w:rPr>
        <w:t xml:space="preserve"> desenvolve produtos e soluções na área da transformação Digital, prestando serviços de consultoria e de Integração de sistemas em diversas geografias na Europa e Médio Oriente, em setores como o das Telecomunicações e dos Serviços Financeiros, entre outros. Já a </w:t>
      </w:r>
      <w:proofErr w:type="spellStart"/>
      <w:r w:rsidRPr="009E2587">
        <w:rPr>
          <w:sz w:val="18"/>
          <w:szCs w:val="18"/>
        </w:rPr>
        <w:t>Neotalent</w:t>
      </w:r>
      <w:proofErr w:type="spellEnd"/>
      <w:r w:rsidRPr="009E2587">
        <w:rPr>
          <w:sz w:val="18"/>
          <w:szCs w:val="18"/>
        </w:rPr>
        <w:t xml:space="preserve">, é a empresa do Grupo Novabase especializada no recrutamento dos talentos certos para as necessidades de negócio das empresas. Mais informação em </w:t>
      </w:r>
      <w:hyperlink r:id="rId11" w:history="1">
        <w:r w:rsidRPr="004E2A2E">
          <w:rPr>
            <w:rStyle w:val="Hiperligao"/>
            <w:sz w:val="18"/>
            <w:szCs w:val="18"/>
          </w:rPr>
          <w:t>www.novabase.com</w:t>
        </w:r>
      </w:hyperlink>
    </w:p>
    <w:p w14:paraId="0E2659C9" w14:textId="77777777" w:rsidR="009E2587" w:rsidRPr="00B33954" w:rsidRDefault="009E2587" w:rsidP="009E2587">
      <w:pPr>
        <w:autoSpaceDE w:val="0"/>
        <w:autoSpaceDN w:val="0"/>
        <w:spacing w:line="360" w:lineRule="auto"/>
        <w:jc w:val="both"/>
        <w:rPr>
          <w:color w:val="000000"/>
          <w:sz w:val="18"/>
          <w:szCs w:val="18"/>
        </w:rPr>
      </w:pPr>
    </w:p>
    <w:sectPr w:rsidR="009E2587" w:rsidRPr="00B33954" w:rsidSect="004F3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89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6069D7"/>
    <w:multiLevelType w:val="hybridMultilevel"/>
    <w:tmpl w:val="6862F4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001009"/>
    <w:multiLevelType w:val="hybridMultilevel"/>
    <w:tmpl w:val="A532F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7AB0EC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235FD6"/>
    <w:multiLevelType w:val="hybridMultilevel"/>
    <w:tmpl w:val="A540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63907"/>
    <w:multiLevelType w:val="hybridMultilevel"/>
    <w:tmpl w:val="1C6A86CC"/>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1325138"/>
    <w:multiLevelType w:val="hybridMultilevel"/>
    <w:tmpl w:val="4776E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7793E06"/>
    <w:multiLevelType w:val="hybridMultilevel"/>
    <w:tmpl w:val="722A32D6"/>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035584E"/>
    <w:multiLevelType w:val="hybridMultilevel"/>
    <w:tmpl w:val="B21EDA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1BE0F1B"/>
    <w:multiLevelType w:val="hybridMultilevel"/>
    <w:tmpl w:val="5A40D114"/>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A5B77A2"/>
    <w:multiLevelType w:val="hybridMultilevel"/>
    <w:tmpl w:val="8634F9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6CB179A"/>
    <w:multiLevelType w:val="hybridMultilevel"/>
    <w:tmpl w:val="698A31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ED05404"/>
    <w:multiLevelType w:val="hybridMultilevel"/>
    <w:tmpl w:val="B42A4F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F5E0364"/>
    <w:multiLevelType w:val="hybridMultilevel"/>
    <w:tmpl w:val="826E3C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8"/>
  </w:num>
  <w:num w:numId="5">
    <w:abstractNumId w:val="6"/>
  </w:num>
  <w:num w:numId="6">
    <w:abstractNumId w:val="3"/>
  </w:num>
  <w:num w:numId="7">
    <w:abstractNumId w:val="0"/>
  </w:num>
  <w:num w:numId="8">
    <w:abstractNumId w:val="1"/>
  </w:num>
  <w:num w:numId="9">
    <w:abstractNumId w:val="5"/>
  </w:num>
  <w:num w:numId="10">
    <w:abstractNumId w:val="9"/>
  </w:num>
  <w:num w:numId="11">
    <w:abstractNumId w:val="7"/>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6"/>
    <w:rsid w:val="00000B85"/>
    <w:rsid w:val="00003D52"/>
    <w:rsid w:val="000147A9"/>
    <w:rsid w:val="00024757"/>
    <w:rsid w:val="00024E4E"/>
    <w:rsid w:val="00026FEE"/>
    <w:rsid w:val="00027BB3"/>
    <w:rsid w:val="00032A52"/>
    <w:rsid w:val="00033835"/>
    <w:rsid w:val="000341B1"/>
    <w:rsid w:val="000518F5"/>
    <w:rsid w:val="00052216"/>
    <w:rsid w:val="000611ED"/>
    <w:rsid w:val="00067F4B"/>
    <w:rsid w:val="00070294"/>
    <w:rsid w:val="00073CC1"/>
    <w:rsid w:val="00074145"/>
    <w:rsid w:val="0007611E"/>
    <w:rsid w:val="000960D0"/>
    <w:rsid w:val="000A2DBA"/>
    <w:rsid w:val="000B3138"/>
    <w:rsid w:val="000D5D75"/>
    <w:rsid w:val="000E1538"/>
    <w:rsid w:val="000E1DB8"/>
    <w:rsid w:val="000E31F3"/>
    <w:rsid w:val="000E5C4D"/>
    <w:rsid w:val="000F60B9"/>
    <w:rsid w:val="000F7A8D"/>
    <w:rsid w:val="00104B6E"/>
    <w:rsid w:val="00107A97"/>
    <w:rsid w:val="00115E70"/>
    <w:rsid w:val="00124956"/>
    <w:rsid w:val="0012545C"/>
    <w:rsid w:val="0012753C"/>
    <w:rsid w:val="00131E3A"/>
    <w:rsid w:val="0013376C"/>
    <w:rsid w:val="00134061"/>
    <w:rsid w:val="00142216"/>
    <w:rsid w:val="0014242B"/>
    <w:rsid w:val="00144E1F"/>
    <w:rsid w:val="001467B4"/>
    <w:rsid w:val="00147743"/>
    <w:rsid w:val="00154C88"/>
    <w:rsid w:val="00155488"/>
    <w:rsid w:val="00156FE1"/>
    <w:rsid w:val="00157D69"/>
    <w:rsid w:val="00160D44"/>
    <w:rsid w:val="0016215C"/>
    <w:rsid w:val="001632B1"/>
    <w:rsid w:val="00163641"/>
    <w:rsid w:val="00163D8B"/>
    <w:rsid w:val="001716A0"/>
    <w:rsid w:val="00173BB4"/>
    <w:rsid w:val="001756F0"/>
    <w:rsid w:val="00180D9D"/>
    <w:rsid w:val="00183002"/>
    <w:rsid w:val="00183AC4"/>
    <w:rsid w:val="00185CA0"/>
    <w:rsid w:val="001916C4"/>
    <w:rsid w:val="00191855"/>
    <w:rsid w:val="00192D60"/>
    <w:rsid w:val="001948AC"/>
    <w:rsid w:val="00195EE2"/>
    <w:rsid w:val="001965DD"/>
    <w:rsid w:val="001A080E"/>
    <w:rsid w:val="001A237E"/>
    <w:rsid w:val="001A3664"/>
    <w:rsid w:val="001B7082"/>
    <w:rsid w:val="001C6FBE"/>
    <w:rsid w:val="001C73B5"/>
    <w:rsid w:val="001D6316"/>
    <w:rsid w:val="001D6541"/>
    <w:rsid w:val="001E6E71"/>
    <w:rsid w:val="001F3789"/>
    <w:rsid w:val="00212775"/>
    <w:rsid w:val="002130ED"/>
    <w:rsid w:val="00213918"/>
    <w:rsid w:val="002209B3"/>
    <w:rsid w:val="00224F00"/>
    <w:rsid w:val="002400F5"/>
    <w:rsid w:val="00240D35"/>
    <w:rsid w:val="00241F5B"/>
    <w:rsid w:val="002422E7"/>
    <w:rsid w:val="0024350B"/>
    <w:rsid w:val="00246253"/>
    <w:rsid w:val="002474C1"/>
    <w:rsid w:val="00255C79"/>
    <w:rsid w:val="00257E52"/>
    <w:rsid w:val="002602C2"/>
    <w:rsid w:val="00264349"/>
    <w:rsid w:val="00265250"/>
    <w:rsid w:val="002679B1"/>
    <w:rsid w:val="00276207"/>
    <w:rsid w:val="002A242E"/>
    <w:rsid w:val="002A3E1E"/>
    <w:rsid w:val="002B6B7C"/>
    <w:rsid w:val="002C0AD7"/>
    <w:rsid w:val="002C5417"/>
    <w:rsid w:val="002C5F94"/>
    <w:rsid w:val="002D556C"/>
    <w:rsid w:val="002E3B5C"/>
    <w:rsid w:val="002E4D50"/>
    <w:rsid w:val="002E62E9"/>
    <w:rsid w:val="00303711"/>
    <w:rsid w:val="00307F3C"/>
    <w:rsid w:val="00314E09"/>
    <w:rsid w:val="003222D1"/>
    <w:rsid w:val="00330ACD"/>
    <w:rsid w:val="003311AE"/>
    <w:rsid w:val="003312E1"/>
    <w:rsid w:val="00333B83"/>
    <w:rsid w:val="003362D1"/>
    <w:rsid w:val="003404A5"/>
    <w:rsid w:val="003430BA"/>
    <w:rsid w:val="003476C2"/>
    <w:rsid w:val="00363260"/>
    <w:rsid w:val="00366447"/>
    <w:rsid w:val="00387932"/>
    <w:rsid w:val="00390A16"/>
    <w:rsid w:val="00391A89"/>
    <w:rsid w:val="00393A8E"/>
    <w:rsid w:val="0039444B"/>
    <w:rsid w:val="003A2E9B"/>
    <w:rsid w:val="003B6B2F"/>
    <w:rsid w:val="003C05B0"/>
    <w:rsid w:val="003C0D7E"/>
    <w:rsid w:val="003D33F9"/>
    <w:rsid w:val="003D4150"/>
    <w:rsid w:val="003E0FA8"/>
    <w:rsid w:val="003E18A0"/>
    <w:rsid w:val="003E2190"/>
    <w:rsid w:val="003F3FDB"/>
    <w:rsid w:val="0040110E"/>
    <w:rsid w:val="00401BD9"/>
    <w:rsid w:val="004059DC"/>
    <w:rsid w:val="00413E40"/>
    <w:rsid w:val="004167D7"/>
    <w:rsid w:val="0042060A"/>
    <w:rsid w:val="00426E5F"/>
    <w:rsid w:val="004335BC"/>
    <w:rsid w:val="004363D2"/>
    <w:rsid w:val="0043720E"/>
    <w:rsid w:val="004378B7"/>
    <w:rsid w:val="00437CAA"/>
    <w:rsid w:val="00447E21"/>
    <w:rsid w:val="0045259C"/>
    <w:rsid w:val="0047219D"/>
    <w:rsid w:val="00480C5F"/>
    <w:rsid w:val="0048382F"/>
    <w:rsid w:val="00484DDB"/>
    <w:rsid w:val="00485AED"/>
    <w:rsid w:val="00486606"/>
    <w:rsid w:val="004910F6"/>
    <w:rsid w:val="004A1E49"/>
    <w:rsid w:val="004A49ED"/>
    <w:rsid w:val="004A6F7A"/>
    <w:rsid w:val="004B0520"/>
    <w:rsid w:val="004B6046"/>
    <w:rsid w:val="004B61DB"/>
    <w:rsid w:val="004D7014"/>
    <w:rsid w:val="004F3B51"/>
    <w:rsid w:val="004F6776"/>
    <w:rsid w:val="00505E2C"/>
    <w:rsid w:val="005101C2"/>
    <w:rsid w:val="005154D4"/>
    <w:rsid w:val="005162CA"/>
    <w:rsid w:val="005330D6"/>
    <w:rsid w:val="0054164E"/>
    <w:rsid w:val="005421BF"/>
    <w:rsid w:val="00542D94"/>
    <w:rsid w:val="00544F4A"/>
    <w:rsid w:val="00550226"/>
    <w:rsid w:val="00567651"/>
    <w:rsid w:val="005763B4"/>
    <w:rsid w:val="005831C1"/>
    <w:rsid w:val="005908F5"/>
    <w:rsid w:val="00590DB3"/>
    <w:rsid w:val="005952C5"/>
    <w:rsid w:val="005A59ED"/>
    <w:rsid w:val="005A6313"/>
    <w:rsid w:val="005B2E5B"/>
    <w:rsid w:val="005C26FD"/>
    <w:rsid w:val="005C6DB5"/>
    <w:rsid w:val="005D1D09"/>
    <w:rsid w:val="005D5A86"/>
    <w:rsid w:val="005E19F2"/>
    <w:rsid w:val="005F4ABE"/>
    <w:rsid w:val="005F5384"/>
    <w:rsid w:val="0060491F"/>
    <w:rsid w:val="006052C1"/>
    <w:rsid w:val="00605D4C"/>
    <w:rsid w:val="00610417"/>
    <w:rsid w:val="00615387"/>
    <w:rsid w:val="00617882"/>
    <w:rsid w:val="00624A58"/>
    <w:rsid w:val="00637DBF"/>
    <w:rsid w:val="00642354"/>
    <w:rsid w:val="00647266"/>
    <w:rsid w:val="0066160B"/>
    <w:rsid w:val="00661E26"/>
    <w:rsid w:val="00665547"/>
    <w:rsid w:val="00676EE7"/>
    <w:rsid w:val="0067706B"/>
    <w:rsid w:val="00684123"/>
    <w:rsid w:val="006927C0"/>
    <w:rsid w:val="006946F4"/>
    <w:rsid w:val="00694F15"/>
    <w:rsid w:val="0069728F"/>
    <w:rsid w:val="006A0DFF"/>
    <w:rsid w:val="006A34D2"/>
    <w:rsid w:val="006A4F80"/>
    <w:rsid w:val="006A5473"/>
    <w:rsid w:val="006A6B01"/>
    <w:rsid w:val="006A7D0E"/>
    <w:rsid w:val="006B6D5F"/>
    <w:rsid w:val="006C552F"/>
    <w:rsid w:val="006C6E08"/>
    <w:rsid w:val="006D050B"/>
    <w:rsid w:val="006D1760"/>
    <w:rsid w:val="006D1B60"/>
    <w:rsid w:val="006D53B2"/>
    <w:rsid w:val="006D6841"/>
    <w:rsid w:val="006D688C"/>
    <w:rsid w:val="006E0305"/>
    <w:rsid w:val="006E341F"/>
    <w:rsid w:val="0070065D"/>
    <w:rsid w:val="007016E9"/>
    <w:rsid w:val="00705531"/>
    <w:rsid w:val="00707FE1"/>
    <w:rsid w:val="0071173B"/>
    <w:rsid w:val="007128FD"/>
    <w:rsid w:val="0071605A"/>
    <w:rsid w:val="00716112"/>
    <w:rsid w:val="00717B7A"/>
    <w:rsid w:val="00720130"/>
    <w:rsid w:val="00721D41"/>
    <w:rsid w:val="0072354B"/>
    <w:rsid w:val="0073591D"/>
    <w:rsid w:val="00750269"/>
    <w:rsid w:val="00750DA0"/>
    <w:rsid w:val="007570EA"/>
    <w:rsid w:val="007654B6"/>
    <w:rsid w:val="00765B56"/>
    <w:rsid w:val="00770626"/>
    <w:rsid w:val="00771F89"/>
    <w:rsid w:val="00781814"/>
    <w:rsid w:val="00782F9B"/>
    <w:rsid w:val="00786ED1"/>
    <w:rsid w:val="00791F08"/>
    <w:rsid w:val="007A0DB1"/>
    <w:rsid w:val="007A14E8"/>
    <w:rsid w:val="007A174D"/>
    <w:rsid w:val="007A1915"/>
    <w:rsid w:val="007A1D55"/>
    <w:rsid w:val="007A4A3F"/>
    <w:rsid w:val="007A5AE5"/>
    <w:rsid w:val="007B481D"/>
    <w:rsid w:val="007C5E26"/>
    <w:rsid w:val="007D011D"/>
    <w:rsid w:val="007E1F20"/>
    <w:rsid w:val="007E36B3"/>
    <w:rsid w:val="00801DC4"/>
    <w:rsid w:val="00804216"/>
    <w:rsid w:val="0080664A"/>
    <w:rsid w:val="00810EF2"/>
    <w:rsid w:val="00813E31"/>
    <w:rsid w:val="00814854"/>
    <w:rsid w:val="00830399"/>
    <w:rsid w:val="00842F48"/>
    <w:rsid w:val="00852F89"/>
    <w:rsid w:val="008546B3"/>
    <w:rsid w:val="008548BA"/>
    <w:rsid w:val="008557F4"/>
    <w:rsid w:val="0087405D"/>
    <w:rsid w:val="008752AD"/>
    <w:rsid w:val="008768EC"/>
    <w:rsid w:val="0088185C"/>
    <w:rsid w:val="00882980"/>
    <w:rsid w:val="0088619C"/>
    <w:rsid w:val="0089147C"/>
    <w:rsid w:val="008A2F29"/>
    <w:rsid w:val="008A3921"/>
    <w:rsid w:val="008B048C"/>
    <w:rsid w:val="008B2620"/>
    <w:rsid w:val="008C3D70"/>
    <w:rsid w:val="008C43D6"/>
    <w:rsid w:val="008C6451"/>
    <w:rsid w:val="008D25F3"/>
    <w:rsid w:val="008D7E56"/>
    <w:rsid w:val="008E6AFA"/>
    <w:rsid w:val="008F2BBB"/>
    <w:rsid w:val="008F2C5D"/>
    <w:rsid w:val="008F3F29"/>
    <w:rsid w:val="00907AE3"/>
    <w:rsid w:val="009110B2"/>
    <w:rsid w:val="00914A43"/>
    <w:rsid w:val="0091691D"/>
    <w:rsid w:val="00917C65"/>
    <w:rsid w:val="00924C00"/>
    <w:rsid w:val="00926074"/>
    <w:rsid w:val="00926B38"/>
    <w:rsid w:val="00940AE3"/>
    <w:rsid w:val="00943C74"/>
    <w:rsid w:val="009456C5"/>
    <w:rsid w:val="00951152"/>
    <w:rsid w:val="00951DFE"/>
    <w:rsid w:val="00953B76"/>
    <w:rsid w:val="00960AE3"/>
    <w:rsid w:val="00961AA5"/>
    <w:rsid w:val="009660F8"/>
    <w:rsid w:val="009672E4"/>
    <w:rsid w:val="009726E9"/>
    <w:rsid w:val="00982285"/>
    <w:rsid w:val="0098362C"/>
    <w:rsid w:val="009A261C"/>
    <w:rsid w:val="009C0AE5"/>
    <w:rsid w:val="009C50FC"/>
    <w:rsid w:val="009D084B"/>
    <w:rsid w:val="009D163B"/>
    <w:rsid w:val="009E2587"/>
    <w:rsid w:val="009F013C"/>
    <w:rsid w:val="009F4E13"/>
    <w:rsid w:val="00A00DFB"/>
    <w:rsid w:val="00A02C01"/>
    <w:rsid w:val="00A06E02"/>
    <w:rsid w:val="00A077CF"/>
    <w:rsid w:val="00A177A1"/>
    <w:rsid w:val="00A45C1B"/>
    <w:rsid w:val="00A56A52"/>
    <w:rsid w:val="00A677B4"/>
    <w:rsid w:val="00A85354"/>
    <w:rsid w:val="00A9215C"/>
    <w:rsid w:val="00A92A20"/>
    <w:rsid w:val="00A942F0"/>
    <w:rsid w:val="00A948EA"/>
    <w:rsid w:val="00AA0F53"/>
    <w:rsid w:val="00AB55D5"/>
    <w:rsid w:val="00AB5FAE"/>
    <w:rsid w:val="00AB7963"/>
    <w:rsid w:val="00AC0BED"/>
    <w:rsid w:val="00AC21B3"/>
    <w:rsid w:val="00AC29E8"/>
    <w:rsid w:val="00AC401F"/>
    <w:rsid w:val="00AD060A"/>
    <w:rsid w:val="00AD4BE5"/>
    <w:rsid w:val="00AE2F06"/>
    <w:rsid w:val="00AE4275"/>
    <w:rsid w:val="00AF3147"/>
    <w:rsid w:val="00AF5189"/>
    <w:rsid w:val="00B0397E"/>
    <w:rsid w:val="00B07A4E"/>
    <w:rsid w:val="00B12F30"/>
    <w:rsid w:val="00B14525"/>
    <w:rsid w:val="00B14723"/>
    <w:rsid w:val="00B16AA9"/>
    <w:rsid w:val="00B23F39"/>
    <w:rsid w:val="00B24256"/>
    <w:rsid w:val="00B26CB0"/>
    <w:rsid w:val="00B33954"/>
    <w:rsid w:val="00B441E7"/>
    <w:rsid w:val="00B53F38"/>
    <w:rsid w:val="00B72EB2"/>
    <w:rsid w:val="00B87C69"/>
    <w:rsid w:val="00BA166E"/>
    <w:rsid w:val="00BA4B7D"/>
    <w:rsid w:val="00BB2942"/>
    <w:rsid w:val="00BB2D8F"/>
    <w:rsid w:val="00BB5C54"/>
    <w:rsid w:val="00BC2B39"/>
    <w:rsid w:val="00BC4A88"/>
    <w:rsid w:val="00BD2028"/>
    <w:rsid w:val="00BD50D0"/>
    <w:rsid w:val="00BD78DE"/>
    <w:rsid w:val="00BD7FC3"/>
    <w:rsid w:val="00C07300"/>
    <w:rsid w:val="00C07A1C"/>
    <w:rsid w:val="00C166B1"/>
    <w:rsid w:val="00C2644E"/>
    <w:rsid w:val="00C3011F"/>
    <w:rsid w:val="00C34193"/>
    <w:rsid w:val="00C355DC"/>
    <w:rsid w:val="00C45819"/>
    <w:rsid w:val="00C518F0"/>
    <w:rsid w:val="00C5474C"/>
    <w:rsid w:val="00C5716C"/>
    <w:rsid w:val="00C63E82"/>
    <w:rsid w:val="00C6488D"/>
    <w:rsid w:val="00C677A0"/>
    <w:rsid w:val="00C70261"/>
    <w:rsid w:val="00C94353"/>
    <w:rsid w:val="00CA2D57"/>
    <w:rsid w:val="00CB6D55"/>
    <w:rsid w:val="00CC19E0"/>
    <w:rsid w:val="00CC2EB3"/>
    <w:rsid w:val="00CC466E"/>
    <w:rsid w:val="00CD5846"/>
    <w:rsid w:val="00CE3329"/>
    <w:rsid w:val="00CE3E49"/>
    <w:rsid w:val="00CF1A07"/>
    <w:rsid w:val="00CF3C84"/>
    <w:rsid w:val="00CF641F"/>
    <w:rsid w:val="00CF7437"/>
    <w:rsid w:val="00D06697"/>
    <w:rsid w:val="00D15246"/>
    <w:rsid w:val="00D21F8F"/>
    <w:rsid w:val="00D27726"/>
    <w:rsid w:val="00D27CE6"/>
    <w:rsid w:val="00D3268B"/>
    <w:rsid w:val="00D3606E"/>
    <w:rsid w:val="00D40A09"/>
    <w:rsid w:val="00D41992"/>
    <w:rsid w:val="00D52E6B"/>
    <w:rsid w:val="00D63BE0"/>
    <w:rsid w:val="00D66902"/>
    <w:rsid w:val="00D70C27"/>
    <w:rsid w:val="00D72830"/>
    <w:rsid w:val="00D72C2D"/>
    <w:rsid w:val="00D74371"/>
    <w:rsid w:val="00D800C5"/>
    <w:rsid w:val="00D8386D"/>
    <w:rsid w:val="00D8489E"/>
    <w:rsid w:val="00D873F6"/>
    <w:rsid w:val="00D93CC1"/>
    <w:rsid w:val="00D97046"/>
    <w:rsid w:val="00DA42BB"/>
    <w:rsid w:val="00DC2291"/>
    <w:rsid w:val="00DC4835"/>
    <w:rsid w:val="00DD2651"/>
    <w:rsid w:val="00DD65C8"/>
    <w:rsid w:val="00DD6BA6"/>
    <w:rsid w:val="00DE4419"/>
    <w:rsid w:val="00DE489E"/>
    <w:rsid w:val="00E02DCC"/>
    <w:rsid w:val="00E04060"/>
    <w:rsid w:val="00E06E99"/>
    <w:rsid w:val="00E11553"/>
    <w:rsid w:val="00E17FB4"/>
    <w:rsid w:val="00E44511"/>
    <w:rsid w:val="00E47660"/>
    <w:rsid w:val="00E51295"/>
    <w:rsid w:val="00E56DBC"/>
    <w:rsid w:val="00E60F97"/>
    <w:rsid w:val="00E70281"/>
    <w:rsid w:val="00E715A7"/>
    <w:rsid w:val="00E74DB3"/>
    <w:rsid w:val="00E76E07"/>
    <w:rsid w:val="00E813B6"/>
    <w:rsid w:val="00E8198C"/>
    <w:rsid w:val="00E96767"/>
    <w:rsid w:val="00EA683B"/>
    <w:rsid w:val="00EB0CB4"/>
    <w:rsid w:val="00EB4544"/>
    <w:rsid w:val="00EC6C39"/>
    <w:rsid w:val="00ED23B9"/>
    <w:rsid w:val="00ED51FC"/>
    <w:rsid w:val="00EE3A56"/>
    <w:rsid w:val="00EE5AE8"/>
    <w:rsid w:val="00EE689B"/>
    <w:rsid w:val="00EF4952"/>
    <w:rsid w:val="00F015C4"/>
    <w:rsid w:val="00F026A5"/>
    <w:rsid w:val="00F0447E"/>
    <w:rsid w:val="00F114EB"/>
    <w:rsid w:val="00F174B4"/>
    <w:rsid w:val="00F24271"/>
    <w:rsid w:val="00F27ED6"/>
    <w:rsid w:val="00F40887"/>
    <w:rsid w:val="00F43710"/>
    <w:rsid w:val="00F4541B"/>
    <w:rsid w:val="00F51728"/>
    <w:rsid w:val="00F5243E"/>
    <w:rsid w:val="00F53084"/>
    <w:rsid w:val="00F60F06"/>
    <w:rsid w:val="00F62A9C"/>
    <w:rsid w:val="00F74068"/>
    <w:rsid w:val="00F8111E"/>
    <w:rsid w:val="00F94F5F"/>
    <w:rsid w:val="00FA7B69"/>
    <w:rsid w:val="00FB25E8"/>
    <w:rsid w:val="00FD0FFB"/>
    <w:rsid w:val="00FE1C2B"/>
    <w:rsid w:val="00FF6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A19"/>
  <w15:docId w15:val="{50048621-E0F8-4C18-9664-DA40D93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16"/>
    <w:pPr>
      <w:spacing w:after="0" w:line="260" w:lineRule="exact"/>
    </w:pPr>
    <w:rPr>
      <w:rFonts w:ascii="Arial" w:hAnsi="Arial" w:cs="Arial"/>
      <w:sz w:val="20"/>
      <w:szCs w:val="20"/>
    </w:rPr>
  </w:style>
  <w:style w:type="paragraph" w:styleId="Ttulo1">
    <w:name w:val="heading 1"/>
    <w:basedOn w:val="Normal"/>
    <w:next w:val="Normal"/>
    <w:link w:val="Ttulo1Carter"/>
    <w:uiPriority w:val="9"/>
    <w:qFormat/>
    <w:rsid w:val="00A177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ter"/>
    <w:uiPriority w:val="9"/>
    <w:qFormat/>
    <w:rsid w:val="002474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52216"/>
    <w:rPr>
      <w:color w:val="0000FF"/>
      <w:u w:val="single"/>
    </w:rPr>
  </w:style>
  <w:style w:type="paragraph" w:styleId="PargrafodaLista">
    <w:name w:val="List Paragraph"/>
    <w:basedOn w:val="Normal"/>
    <w:uiPriority w:val="34"/>
    <w:qFormat/>
    <w:rsid w:val="00052216"/>
    <w:pPr>
      <w:ind w:left="720"/>
      <w:contextualSpacing/>
    </w:pPr>
    <w:rPr>
      <w:lang w:eastAsia="pt-PT"/>
    </w:rPr>
  </w:style>
  <w:style w:type="paragraph" w:styleId="NormalWeb">
    <w:name w:val="Normal (Web)"/>
    <w:basedOn w:val="Normal"/>
    <w:uiPriority w:val="99"/>
    <w:unhideWhenUsed/>
    <w:rsid w:val="0005221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C45819"/>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45819"/>
    <w:rPr>
      <w:rFonts w:ascii="Tahoma" w:hAnsi="Tahoma" w:cs="Tahoma"/>
      <w:sz w:val="16"/>
      <w:szCs w:val="16"/>
    </w:rPr>
  </w:style>
  <w:style w:type="character" w:styleId="Refdecomentrio">
    <w:name w:val="annotation reference"/>
    <w:basedOn w:val="Tipodeletrapredefinidodopargrafo"/>
    <w:uiPriority w:val="99"/>
    <w:semiHidden/>
    <w:unhideWhenUsed/>
    <w:rsid w:val="006E0305"/>
    <w:rPr>
      <w:sz w:val="16"/>
      <w:szCs w:val="16"/>
    </w:rPr>
  </w:style>
  <w:style w:type="paragraph" w:styleId="Textodecomentrio">
    <w:name w:val="annotation text"/>
    <w:basedOn w:val="Normal"/>
    <w:link w:val="TextodecomentrioCarter"/>
    <w:uiPriority w:val="99"/>
    <w:semiHidden/>
    <w:unhideWhenUsed/>
    <w:rsid w:val="006E0305"/>
    <w:pPr>
      <w:spacing w:line="240" w:lineRule="auto"/>
    </w:pPr>
  </w:style>
  <w:style w:type="character" w:customStyle="1" w:styleId="TextodecomentrioCarter">
    <w:name w:val="Texto de comentário Caráter"/>
    <w:basedOn w:val="Tipodeletrapredefinidodopargrafo"/>
    <w:link w:val="Textodecomentrio"/>
    <w:uiPriority w:val="99"/>
    <w:semiHidden/>
    <w:rsid w:val="006E0305"/>
    <w:rPr>
      <w:rFonts w:ascii="Arial" w:hAnsi="Arial" w:cs="Arial"/>
      <w:sz w:val="20"/>
      <w:szCs w:val="20"/>
    </w:rPr>
  </w:style>
  <w:style w:type="paragraph" w:styleId="Assuntodecomentrio">
    <w:name w:val="annotation subject"/>
    <w:basedOn w:val="Textodecomentrio"/>
    <w:next w:val="Textodecomentrio"/>
    <w:link w:val="AssuntodecomentrioCarter"/>
    <w:uiPriority w:val="99"/>
    <w:semiHidden/>
    <w:unhideWhenUsed/>
    <w:rsid w:val="006E0305"/>
    <w:rPr>
      <w:b/>
      <w:bCs/>
    </w:rPr>
  </w:style>
  <w:style w:type="character" w:customStyle="1" w:styleId="AssuntodecomentrioCarter">
    <w:name w:val="Assunto de comentário Caráter"/>
    <w:basedOn w:val="TextodecomentrioCarter"/>
    <w:link w:val="Assuntodecomentrio"/>
    <w:uiPriority w:val="99"/>
    <w:semiHidden/>
    <w:rsid w:val="006E0305"/>
    <w:rPr>
      <w:rFonts w:ascii="Arial" w:hAnsi="Arial" w:cs="Arial"/>
      <w:b/>
      <w:bCs/>
      <w:sz w:val="20"/>
      <w:szCs w:val="20"/>
    </w:rPr>
  </w:style>
  <w:style w:type="character" w:customStyle="1" w:styleId="Ttulo2Carter">
    <w:name w:val="Título 2 Caráter"/>
    <w:basedOn w:val="Tipodeletrapredefinidodopargrafo"/>
    <w:link w:val="Ttulo2"/>
    <w:uiPriority w:val="9"/>
    <w:rsid w:val="002474C1"/>
    <w:rPr>
      <w:rFonts w:ascii="Times New Roman" w:eastAsia="Times New Roman" w:hAnsi="Times New Roman" w:cs="Times New Roman"/>
      <w:b/>
      <w:bCs/>
      <w:sz w:val="36"/>
      <w:szCs w:val="36"/>
      <w:lang w:val="en-US"/>
    </w:rPr>
  </w:style>
  <w:style w:type="paragraph" w:styleId="SemEspaamento">
    <w:name w:val="No Spacing"/>
    <w:uiPriority w:val="1"/>
    <w:qFormat/>
    <w:rsid w:val="00D15246"/>
    <w:pPr>
      <w:spacing w:after="0" w:line="240" w:lineRule="auto"/>
    </w:pPr>
    <w:rPr>
      <w:rFonts w:ascii="Arial" w:hAnsi="Arial" w:cs="Arial"/>
      <w:sz w:val="20"/>
      <w:szCs w:val="20"/>
    </w:rPr>
  </w:style>
  <w:style w:type="character" w:styleId="MenoNoResolvida">
    <w:name w:val="Unresolved Mention"/>
    <w:basedOn w:val="Tipodeletrapredefinidodopargrafo"/>
    <w:uiPriority w:val="99"/>
    <w:semiHidden/>
    <w:unhideWhenUsed/>
    <w:rsid w:val="00791F08"/>
    <w:rPr>
      <w:color w:val="605E5C"/>
      <w:shd w:val="clear" w:color="auto" w:fill="E1DFDD"/>
    </w:rPr>
  </w:style>
  <w:style w:type="character" w:customStyle="1" w:styleId="normaltextrun">
    <w:name w:val="normaltextrun"/>
    <w:basedOn w:val="Tipodeletrapredefinidodopargrafo"/>
    <w:rsid w:val="00D70C27"/>
  </w:style>
  <w:style w:type="character" w:customStyle="1" w:styleId="spellingerror">
    <w:name w:val="spellingerror"/>
    <w:basedOn w:val="Tipodeletrapredefinidodopargrafo"/>
    <w:rsid w:val="00D70C27"/>
  </w:style>
  <w:style w:type="character" w:customStyle="1" w:styleId="Ttulo1Carter">
    <w:name w:val="Título 1 Caráter"/>
    <w:basedOn w:val="Tipodeletrapredefinidodopargrafo"/>
    <w:link w:val="Ttulo1"/>
    <w:uiPriority w:val="9"/>
    <w:rsid w:val="00A177A1"/>
    <w:rPr>
      <w:rFonts w:asciiTheme="majorHAnsi" w:eastAsiaTheme="majorEastAsia" w:hAnsiTheme="majorHAnsi" w:cstheme="majorBidi"/>
      <w:color w:val="365F91" w:themeColor="accent1" w:themeShade="BF"/>
      <w:sz w:val="32"/>
      <w:szCs w:val="32"/>
    </w:rPr>
  </w:style>
  <w:style w:type="paragraph" w:styleId="Reviso">
    <w:name w:val="Revision"/>
    <w:hidden/>
    <w:uiPriority w:val="99"/>
    <w:semiHidden/>
    <w:rsid w:val="00F8111E"/>
    <w:pPr>
      <w:spacing w:after="0" w:line="240" w:lineRule="auto"/>
    </w:pPr>
    <w:rPr>
      <w:rFonts w:ascii="Arial" w:hAnsi="Arial" w:cs="Arial"/>
      <w:sz w:val="20"/>
      <w:szCs w:val="20"/>
    </w:rPr>
  </w:style>
  <w:style w:type="paragraph" w:customStyle="1" w:styleId="xmsonormal">
    <w:name w:val="x_msonormal"/>
    <w:basedOn w:val="Normal"/>
    <w:rsid w:val="003222D1"/>
    <w:pPr>
      <w:spacing w:line="240" w:lineRule="auto"/>
    </w:pPr>
    <w:rPr>
      <w:rFonts w:ascii="Calibri" w:hAnsi="Calibri" w:cs="Calibri"/>
      <w:sz w:val="22"/>
      <w:szCs w:val="22"/>
      <w:lang w:eastAsia="pt-PT"/>
    </w:rPr>
  </w:style>
  <w:style w:type="paragraph" w:styleId="HTMLpr-formatado">
    <w:name w:val="HTML Preformatted"/>
    <w:basedOn w:val="Normal"/>
    <w:link w:val="HTMLpr-formatadoCarter"/>
    <w:uiPriority w:val="99"/>
    <w:semiHidden/>
    <w:unhideWhenUsed/>
    <w:rsid w:val="006A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pt-PT"/>
    </w:rPr>
  </w:style>
  <w:style w:type="character" w:customStyle="1" w:styleId="HTMLpr-formatadoCarter">
    <w:name w:val="HTML pré-formatado Caráter"/>
    <w:basedOn w:val="Tipodeletrapredefinidodopargrafo"/>
    <w:link w:val="HTMLpr-formatado"/>
    <w:uiPriority w:val="99"/>
    <w:semiHidden/>
    <w:rsid w:val="006A5473"/>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038">
      <w:bodyDiv w:val="1"/>
      <w:marLeft w:val="0"/>
      <w:marRight w:val="0"/>
      <w:marTop w:val="0"/>
      <w:marBottom w:val="0"/>
      <w:divBdr>
        <w:top w:val="none" w:sz="0" w:space="0" w:color="auto"/>
        <w:left w:val="none" w:sz="0" w:space="0" w:color="auto"/>
        <w:bottom w:val="none" w:sz="0" w:space="0" w:color="auto"/>
        <w:right w:val="none" w:sz="0" w:space="0" w:color="auto"/>
      </w:divBdr>
    </w:div>
    <w:div w:id="36399128">
      <w:bodyDiv w:val="1"/>
      <w:marLeft w:val="0"/>
      <w:marRight w:val="0"/>
      <w:marTop w:val="0"/>
      <w:marBottom w:val="0"/>
      <w:divBdr>
        <w:top w:val="none" w:sz="0" w:space="0" w:color="auto"/>
        <w:left w:val="none" w:sz="0" w:space="0" w:color="auto"/>
        <w:bottom w:val="none" w:sz="0" w:space="0" w:color="auto"/>
        <w:right w:val="none" w:sz="0" w:space="0" w:color="auto"/>
      </w:divBdr>
    </w:div>
    <w:div w:id="233975969">
      <w:bodyDiv w:val="1"/>
      <w:marLeft w:val="0"/>
      <w:marRight w:val="0"/>
      <w:marTop w:val="0"/>
      <w:marBottom w:val="0"/>
      <w:divBdr>
        <w:top w:val="none" w:sz="0" w:space="0" w:color="auto"/>
        <w:left w:val="none" w:sz="0" w:space="0" w:color="auto"/>
        <w:bottom w:val="none" w:sz="0" w:space="0" w:color="auto"/>
        <w:right w:val="none" w:sz="0" w:space="0" w:color="auto"/>
      </w:divBdr>
    </w:div>
    <w:div w:id="253561689">
      <w:bodyDiv w:val="1"/>
      <w:marLeft w:val="0"/>
      <w:marRight w:val="0"/>
      <w:marTop w:val="0"/>
      <w:marBottom w:val="0"/>
      <w:divBdr>
        <w:top w:val="none" w:sz="0" w:space="0" w:color="auto"/>
        <w:left w:val="none" w:sz="0" w:space="0" w:color="auto"/>
        <w:bottom w:val="none" w:sz="0" w:space="0" w:color="auto"/>
        <w:right w:val="none" w:sz="0" w:space="0" w:color="auto"/>
      </w:divBdr>
    </w:div>
    <w:div w:id="310910355">
      <w:bodyDiv w:val="1"/>
      <w:marLeft w:val="0"/>
      <w:marRight w:val="0"/>
      <w:marTop w:val="0"/>
      <w:marBottom w:val="0"/>
      <w:divBdr>
        <w:top w:val="none" w:sz="0" w:space="0" w:color="auto"/>
        <w:left w:val="none" w:sz="0" w:space="0" w:color="auto"/>
        <w:bottom w:val="none" w:sz="0" w:space="0" w:color="auto"/>
        <w:right w:val="none" w:sz="0" w:space="0" w:color="auto"/>
      </w:divBdr>
    </w:div>
    <w:div w:id="319231626">
      <w:bodyDiv w:val="1"/>
      <w:marLeft w:val="0"/>
      <w:marRight w:val="0"/>
      <w:marTop w:val="0"/>
      <w:marBottom w:val="0"/>
      <w:divBdr>
        <w:top w:val="none" w:sz="0" w:space="0" w:color="auto"/>
        <w:left w:val="none" w:sz="0" w:space="0" w:color="auto"/>
        <w:bottom w:val="none" w:sz="0" w:space="0" w:color="auto"/>
        <w:right w:val="none" w:sz="0" w:space="0" w:color="auto"/>
      </w:divBdr>
    </w:div>
    <w:div w:id="320739125">
      <w:bodyDiv w:val="1"/>
      <w:marLeft w:val="0"/>
      <w:marRight w:val="0"/>
      <w:marTop w:val="0"/>
      <w:marBottom w:val="0"/>
      <w:divBdr>
        <w:top w:val="none" w:sz="0" w:space="0" w:color="auto"/>
        <w:left w:val="none" w:sz="0" w:space="0" w:color="auto"/>
        <w:bottom w:val="none" w:sz="0" w:space="0" w:color="auto"/>
        <w:right w:val="none" w:sz="0" w:space="0" w:color="auto"/>
      </w:divBdr>
    </w:div>
    <w:div w:id="350497722">
      <w:bodyDiv w:val="1"/>
      <w:marLeft w:val="0"/>
      <w:marRight w:val="0"/>
      <w:marTop w:val="0"/>
      <w:marBottom w:val="0"/>
      <w:divBdr>
        <w:top w:val="none" w:sz="0" w:space="0" w:color="auto"/>
        <w:left w:val="none" w:sz="0" w:space="0" w:color="auto"/>
        <w:bottom w:val="none" w:sz="0" w:space="0" w:color="auto"/>
        <w:right w:val="none" w:sz="0" w:space="0" w:color="auto"/>
      </w:divBdr>
    </w:div>
    <w:div w:id="478112771">
      <w:bodyDiv w:val="1"/>
      <w:marLeft w:val="0"/>
      <w:marRight w:val="0"/>
      <w:marTop w:val="0"/>
      <w:marBottom w:val="0"/>
      <w:divBdr>
        <w:top w:val="none" w:sz="0" w:space="0" w:color="auto"/>
        <w:left w:val="none" w:sz="0" w:space="0" w:color="auto"/>
        <w:bottom w:val="none" w:sz="0" w:space="0" w:color="auto"/>
        <w:right w:val="none" w:sz="0" w:space="0" w:color="auto"/>
      </w:divBdr>
    </w:div>
    <w:div w:id="500656278">
      <w:bodyDiv w:val="1"/>
      <w:marLeft w:val="0"/>
      <w:marRight w:val="0"/>
      <w:marTop w:val="0"/>
      <w:marBottom w:val="0"/>
      <w:divBdr>
        <w:top w:val="none" w:sz="0" w:space="0" w:color="auto"/>
        <w:left w:val="none" w:sz="0" w:space="0" w:color="auto"/>
        <w:bottom w:val="none" w:sz="0" w:space="0" w:color="auto"/>
        <w:right w:val="none" w:sz="0" w:space="0" w:color="auto"/>
      </w:divBdr>
    </w:div>
    <w:div w:id="524248176">
      <w:bodyDiv w:val="1"/>
      <w:marLeft w:val="0"/>
      <w:marRight w:val="0"/>
      <w:marTop w:val="0"/>
      <w:marBottom w:val="0"/>
      <w:divBdr>
        <w:top w:val="none" w:sz="0" w:space="0" w:color="auto"/>
        <w:left w:val="none" w:sz="0" w:space="0" w:color="auto"/>
        <w:bottom w:val="none" w:sz="0" w:space="0" w:color="auto"/>
        <w:right w:val="none" w:sz="0" w:space="0" w:color="auto"/>
      </w:divBdr>
    </w:div>
    <w:div w:id="524363699">
      <w:bodyDiv w:val="1"/>
      <w:marLeft w:val="0"/>
      <w:marRight w:val="0"/>
      <w:marTop w:val="0"/>
      <w:marBottom w:val="0"/>
      <w:divBdr>
        <w:top w:val="none" w:sz="0" w:space="0" w:color="auto"/>
        <w:left w:val="none" w:sz="0" w:space="0" w:color="auto"/>
        <w:bottom w:val="none" w:sz="0" w:space="0" w:color="auto"/>
        <w:right w:val="none" w:sz="0" w:space="0" w:color="auto"/>
      </w:divBdr>
    </w:div>
    <w:div w:id="587276441">
      <w:bodyDiv w:val="1"/>
      <w:marLeft w:val="0"/>
      <w:marRight w:val="0"/>
      <w:marTop w:val="0"/>
      <w:marBottom w:val="0"/>
      <w:divBdr>
        <w:top w:val="none" w:sz="0" w:space="0" w:color="auto"/>
        <w:left w:val="none" w:sz="0" w:space="0" w:color="auto"/>
        <w:bottom w:val="none" w:sz="0" w:space="0" w:color="auto"/>
        <w:right w:val="none" w:sz="0" w:space="0" w:color="auto"/>
      </w:divBdr>
    </w:div>
    <w:div w:id="587426759">
      <w:bodyDiv w:val="1"/>
      <w:marLeft w:val="0"/>
      <w:marRight w:val="0"/>
      <w:marTop w:val="0"/>
      <w:marBottom w:val="0"/>
      <w:divBdr>
        <w:top w:val="none" w:sz="0" w:space="0" w:color="auto"/>
        <w:left w:val="none" w:sz="0" w:space="0" w:color="auto"/>
        <w:bottom w:val="none" w:sz="0" w:space="0" w:color="auto"/>
        <w:right w:val="none" w:sz="0" w:space="0" w:color="auto"/>
      </w:divBdr>
    </w:div>
    <w:div w:id="614942849">
      <w:bodyDiv w:val="1"/>
      <w:marLeft w:val="0"/>
      <w:marRight w:val="0"/>
      <w:marTop w:val="0"/>
      <w:marBottom w:val="0"/>
      <w:divBdr>
        <w:top w:val="none" w:sz="0" w:space="0" w:color="auto"/>
        <w:left w:val="none" w:sz="0" w:space="0" w:color="auto"/>
        <w:bottom w:val="none" w:sz="0" w:space="0" w:color="auto"/>
        <w:right w:val="none" w:sz="0" w:space="0" w:color="auto"/>
      </w:divBdr>
    </w:div>
    <w:div w:id="707612176">
      <w:bodyDiv w:val="1"/>
      <w:marLeft w:val="0"/>
      <w:marRight w:val="0"/>
      <w:marTop w:val="0"/>
      <w:marBottom w:val="0"/>
      <w:divBdr>
        <w:top w:val="none" w:sz="0" w:space="0" w:color="auto"/>
        <w:left w:val="none" w:sz="0" w:space="0" w:color="auto"/>
        <w:bottom w:val="none" w:sz="0" w:space="0" w:color="auto"/>
        <w:right w:val="none" w:sz="0" w:space="0" w:color="auto"/>
      </w:divBdr>
    </w:div>
    <w:div w:id="716204637">
      <w:bodyDiv w:val="1"/>
      <w:marLeft w:val="0"/>
      <w:marRight w:val="0"/>
      <w:marTop w:val="0"/>
      <w:marBottom w:val="0"/>
      <w:divBdr>
        <w:top w:val="none" w:sz="0" w:space="0" w:color="auto"/>
        <w:left w:val="none" w:sz="0" w:space="0" w:color="auto"/>
        <w:bottom w:val="none" w:sz="0" w:space="0" w:color="auto"/>
        <w:right w:val="none" w:sz="0" w:space="0" w:color="auto"/>
      </w:divBdr>
    </w:div>
    <w:div w:id="794715701">
      <w:bodyDiv w:val="1"/>
      <w:marLeft w:val="0"/>
      <w:marRight w:val="0"/>
      <w:marTop w:val="0"/>
      <w:marBottom w:val="0"/>
      <w:divBdr>
        <w:top w:val="none" w:sz="0" w:space="0" w:color="auto"/>
        <w:left w:val="none" w:sz="0" w:space="0" w:color="auto"/>
        <w:bottom w:val="none" w:sz="0" w:space="0" w:color="auto"/>
        <w:right w:val="none" w:sz="0" w:space="0" w:color="auto"/>
      </w:divBdr>
    </w:div>
    <w:div w:id="1000356409">
      <w:bodyDiv w:val="1"/>
      <w:marLeft w:val="0"/>
      <w:marRight w:val="0"/>
      <w:marTop w:val="0"/>
      <w:marBottom w:val="0"/>
      <w:divBdr>
        <w:top w:val="none" w:sz="0" w:space="0" w:color="auto"/>
        <w:left w:val="none" w:sz="0" w:space="0" w:color="auto"/>
        <w:bottom w:val="none" w:sz="0" w:space="0" w:color="auto"/>
        <w:right w:val="none" w:sz="0" w:space="0" w:color="auto"/>
      </w:divBdr>
    </w:div>
    <w:div w:id="1002968970">
      <w:bodyDiv w:val="1"/>
      <w:marLeft w:val="0"/>
      <w:marRight w:val="0"/>
      <w:marTop w:val="0"/>
      <w:marBottom w:val="0"/>
      <w:divBdr>
        <w:top w:val="none" w:sz="0" w:space="0" w:color="auto"/>
        <w:left w:val="none" w:sz="0" w:space="0" w:color="auto"/>
        <w:bottom w:val="none" w:sz="0" w:space="0" w:color="auto"/>
        <w:right w:val="none" w:sz="0" w:space="0" w:color="auto"/>
      </w:divBdr>
    </w:div>
    <w:div w:id="1009254900">
      <w:bodyDiv w:val="1"/>
      <w:marLeft w:val="0"/>
      <w:marRight w:val="0"/>
      <w:marTop w:val="0"/>
      <w:marBottom w:val="0"/>
      <w:divBdr>
        <w:top w:val="none" w:sz="0" w:space="0" w:color="auto"/>
        <w:left w:val="none" w:sz="0" w:space="0" w:color="auto"/>
        <w:bottom w:val="none" w:sz="0" w:space="0" w:color="auto"/>
        <w:right w:val="none" w:sz="0" w:space="0" w:color="auto"/>
      </w:divBdr>
    </w:div>
    <w:div w:id="1022628947">
      <w:bodyDiv w:val="1"/>
      <w:marLeft w:val="0"/>
      <w:marRight w:val="0"/>
      <w:marTop w:val="0"/>
      <w:marBottom w:val="0"/>
      <w:divBdr>
        <w:top w:val="none" w:sz="0" w:space="0" w:color="auto"/>
        <w:left w:val="none" w:sz="0" w:space="0" w:color="auto"/>
        <w:bottom w:val="none" w:sz="0" w:space="0" w:color="auto"/>
        <w:right w:val="none" w:sz="0" w:space="0" w:color="auto"/>
      </w:divBdr>
    </w:div>
    <w:div w:id="1046876057">
      <w:bodyDiv w:val="1"/>
      <w:marLeft w:val="0"/>
      <w:marRight w:val="0"/>
      <w:marTop w:val="0"/>
      <w:marBottom w:val="0"/>
      <w:divBdr>
        <w:top w:val="none" w:sz="0" w:space="0" w:color="auto"/>
        <w:left w:val="none" w:sz="0" w:space="0" w:color="auto"/>
        <w:bottom w:val="none" w:sz="0" w:space="0" w:color="auto"/>
        <w:right w:val="none" w:sz="0" w:space="0" w:color="auto"/>
      </w:divBdr>
      <w:divsChild>
        <w:div w:id="2008482466">
          <w:marLeft w:val="0"/>
          <w:marRight w:val="0"/>
          <w:marTop w:val="0"/>
          <w:marBottom w:val="0"/>
          <w:divBdr>
            <w:top w:val="none" w:sz="0" w:space="0" w:color="auto"/>
            <w:left w:val="none" w:sz="0" w:space="0" w:color="auto"/>
            <w:bottom w:val="none" w:sz="0" w:space="0" w:color="auto"/>
            <w:right w:val="none" w:sz="0" w:space="0" w:color="auto"/>
          </w:divBdr>
        </w:div>
        <w:div w:id="1999339168">
          <w:marLeft w:val="0"/>
          <w:marRight w:val="0"/>
          <w:marTop w:val="0"/>
          <w:marBottom w:val="0"/>
          <w:divBdr>
            <w:top w:val="none" w:sz="0" w:space="0" w:color="auto"/>
            <w:left w:val="none" w:sz="0" w:space="0" w:color="auto"/>
            <w:bottom w:val="none" w:sz="0" w:space="0" w:color="auto"/>
            <w:right w:val="none" w:sz="0" w:space="0" w:color="auto"/>
          </w:divBdr>
        </w:div>
        <w:div w:id="1948192912">
          <w:marLeft w:val="0"/>
          <w:marRight w:val="0"/>
          <w:marTop w:val="0"/>
          <w:marBottom w:val="0"/>
          <w:divBdr>
            <w:top w:val="none" w:sz="0" w:space="0" w:color="auto"/>
            <w:left w:val="none" w:sz="0" w:space="0" w:color="auto"/>
            <w:bottom w:val="none" w:sz="0" w:space="0" w:color="auto"/>
            <w:right w:val="none" w:sz="0" w:space="0" w:color="auto"/>
          </w:divBdr>
        </w:div>
        <w:div w:id="2082829068">
          <w:marLeft w:val="0"/>
          <w:marRight w:val="0"/>
          <w:marTop w:val="0"/>
          <w:marBottom w:val="0"/>
          <w:divBdr>
            <w:top w:val="none" w:sz="0" w:space="0" w:color="auto"/>
            <w:left w:val="none" w:sz="0" w:space="0" w:color="auto"/>
            <w:bottom w:val="none" w:sz="0" w:space="0" w:color="auto"/>
            <w:right w:val="none" w:sz="0" w:space="0" w:color="auto"/>
          </w:divBdr>
        </w:div>
        <w:div w:id="1054430188">
          <w:marLeft w:val="0"/>
          <w:marRight w:val="0"/>
          <w:marTop w:val="0"/>
          <w:marBottom w:val="0"/>
          <w:divBdr>
            <w:top w:val="none" w:sz="0" w:space="0" w:color="auto"/>
            <w:left w:val="none" w:sz="0" w:space="0" w:color="auto"/>
            <w:bottom w:val="none" w:sz="0" w:space="0" w:color="auto"/>
            <w:right w:val="none" w:sz="0" w:space="0" w:color="auto"/>
          </w:divBdr>
        </w:div>
        <w:div w:id="889457570">
          <w:marLeft w:val="0"/>
          <w:marRight w:val="0"/>
          <w:marTop w:val="0"/>
          <w:marBottom w:val="0"/>
          <w:divBdr>
            <w:top w:val="none" w:sz="0" w:space="0" w:color="auto"/>
            <w:left w:val="none" w:sz="0" w:space="0" w:color="auto"/>
            <w:bottom w:val="none" w:sz="0" w:space="0" w:color="auto"/>
            <w:right w:val="none" w:sz="0" w:space="0" w:color="auto"/>
          </w:divBdr>
        </w:div>
        <w:div w:id="1598516945">
          <w:marLeft w:val="0"/>
          <w:marRight w:val="0"/>
          <w:marTop w:val="0"/>
          <w:marBottom w:val="0"/>
          <w:divBdr>
            <w:top w:val="none" w:sz="0" w:space="0" w:color="auto"/>
            <w:left w:val="none" w:sz="0" w:space="0" w:color="auto"/>
            <w:bottom w:val="none" w:sz="0" w:space="0" w:color="auto"/>
            <w:right w:val="none" w:sz="0" w:space="0" w:color="auto"/>
          </w:divBdr>
        </w:div>
        <w:div w:id="1968466019">
          <w:marLeft w:val="0"/>
          <w:marRight w:val="0"/>
          <w:marTop w:val="0"/>
          <w:marBottom w:val="0"/>
          <w:divBdr>
            <w:top w:val="none" w:sz="0" w:space="0" w:color="auto"/>
            <w:left w:val="none" w:sz="0" w:space="0" w:color="auto"/>
            <w:bottom w:val="none" w:sz="0" w:space="0" w:color="auto"/>
            <w:right w:val="none" w:sz="0" w:space="0" w:color="auto"/>
          </w:divBdr>
        </w:div>
        <w:div w:id="1015114154">
          <w:marLeft w:val="0"/>
          <w:marRight w:val="0"/>
          <w:marTop w:val="0"/>
          <w:marBottom w:val="0"/>
          <w:divBdr>
            <w:top w:val="none" w:sz="0" w:space="0" w:color="auto"/>
            <w:left w:val="none" w:sz="0" w:space="0" w:color="auto"/>
            <w:bottom w:val="none" w:sz="0" w:space="0" w:color="auto"/>
            <w:right w:val="none" w:sz="0" w:space="0" w:color="auto"/>
          </w:divBdr>
        </w:div>
        <w:div w:id="1124734647">
          <w:marLeft w:val="0"/>
          <w:marRight w:val="0"/>
          <w:marTop w:val="0"/>
          <w:marBottom w:val="0"/>
          <w:divBdr>
            <w:top w:val="none" w:sz="0" w:space="0" w:color="auto"/>
            <w:left w:val="none" w:sz="0" w:space="0" w:color="auto"/>
            <w:bottom w:val="none" w:sz="0" w:space="0" w:color="auto"/>
            <w:right w:val="none" w:sz="0" w:space="0" w:color="auto"/>
          </w:divBdr>
        </w:div>
        <w:div w:id="202132826">
          <w:marLeft w:val="0"/>
          <w:marRight w:val="0"/>
          <w:marTop w:val="0"/>
          <w:marBottom w:val="0"/>
          <w:divBdr>
            <w:top w:val="none" w:sz="0" w:space="0" w:color="auto"/>
            <w:left w:val="none" w:sz="0" w:space="0" w:color="auto"/>
            <w:bottom w:val="none" w:sz="0" w:space="0" w:color="auto"/>
            <w:right w:val="none" w:sz="0" w:space="0" w:color="auto"/>
          </w:divBdr>
        </w:div>
        <w:div w:id="91363335">
          <w:marLeft w:val="0"/>
          <w:marRight w:val="0"/>
          <w:marTop w:val="0"/>
          <w:marBottom w:val="0"/>
          <w:divBdr>
            <w:top w:val="none" w:sz="0" w:space="0" w:color="auto"/>
            <w:left w:val="none" w:sz="0" w:space="0" w:color="auto"/>
            <w:bottom w:val="none" w:sz="0" w:space="0" w:color="auto"/>
            <w:right w:val="none" w:sz="0" w:space="0" w:color="auto"/>
          </w:divBdr>
        </w:div>
        <w:div w:id="1701734816">
          <w:marLeft w:val="0"/>
          <w:marRight w:val="0"/>
          <w:marTop w:val="0"/>
          <w:marBottom w:val="0"/>
          <w:divBdr>
            <w:top w:val="none" w:sz="0" w:space="0" w:color="auto"/>
            <w:left w:val="none" w:sz="0" w:space="0" w:color="auto"/>
            <w:bottom w:val="none" w:sz="0" w:space="0" w:color="auto"/>
            <w:right w:val="none" w:sz="0" w:space="0" w:color="auto"/>
          </w:divBdr>
        </w:div>
        <w:div w:id="1274288787">
          <w:marLeft w:val="0"/>
          <w:marRight w:val="0"/>
          <w:marTop w:val="0"/>
          <w:marBottom w:val="0"/>
          <w:divBdr>
            <w:top w:val="none" w:sz="0" w:space="0" w:color="auto"/>
            <w:left w:val="none" w:sz="0" w:space="0" w:color="auto"/>
            <w:bottom w:val="none" w:sz="0" w:space="0" w:color="auto"/>
            <w:right w:val="none" w:sz="0" w:space="0" w:color="auto"/>
          </w:divBdr>
        </w:div>
        <w:div w:id="474370884">
          <w:marLeft w:val="0"/>
          <w:marRight w:val="0"/>
          <w:marTop w:val="0"/>
          <w:marBottom w:val="0"/>
          <w:divBdr>
            <w:top w:val="none" w:sz="0" w:space="0" w:color="auto"/>
            <w:left w:val="none" w:sz="0" w:space="0" w:color="auto"/>
            <w:bottom w:val="none" w:sz="0" w:space="0" w:color="auto"/>
            <w:right w:val="none" w:sz="0" w:space="0" w:color="auto"/>
          </w:divBdr>
        </w:div>
        <w:div w:id="1928423698">
          <w:marLeft w:val="0"/>
          <w:marRight w:val="0"/>
          <w:marTop w:val="0"/>
          <w:marBottom w:val="0"/>
          <w:divBdr>
            <w:top w:val="none" w:sz="0" w:space="0" w:color="auto"/>
            <w:left w:val="none" w:sz="0" w:space="0" w:color="auto"/>
            <w:bottom w:val="none" w:sz="0" w:space="0" w:color="auto"/>
            <w:right w:val="none" w:sz="0" w:space="0" w:color="auto"/>
          </w:divBdr>
        </w:div>
        <w:div w:id="1822430783">
          <w:marLeft w:val="0"/>
          <w:marRight w:val="0"/>
          <w:marTop w:val="0"/>
          <w:marBottom w:val="0"/>
          <w:divBdr>
            <w:top w:val="none" w:sz="0" w:space="0" w:color="auto"/>
            <w:left w:val="none" w:sz="0" w:space="0" w:color="auto"/>
            <w:bottom w:val="none" w:sz="0" w:space="0" w:color="auto"/>
            <w:right w:val="none" w:sz="0" w:space="0" w:color="auto"/>
          </w:divBdr>
        </w:div>
        <w:div w:id="231165270">
          <w:marLeft w:val="0"/>
          <w:marRight w:val="0"/>
          <w:marTop w:val="0"/>
          <w:marBottom w:val="0"/>
          <w:divBdr>
            <w:top w:val="none" w:sz="0" w:space="0" w:color="auto"/>
            <w:left w:val="none" w:sz="0" w:space="0" w:color="auto"/>
            <w:bottom w:val="none" w:sz="0" w:space="0" w:color="auto"/>
            <w:right w:val="none" w:sz="0" w:space="0" w:color="auto"/>
          </w:divBdr>
        </w:div>
        <w:div w:id="1811630966">
          <w:marLeft w:val="0"/>
          <w:marRight w:val="0"/>
          <w:marTop w:val="0"/>
          <w:marBottom w:val="0"/>
          <w:divBdr>
            <w:top w:val="none" w:sz="0" w:space="0" w:color="auto"/>
            <w:left w:val="none" w:sz="0" w:space="0" w:color="auto"/>
            <w:bottom w:val="none" w:sz="0" w:space="0" w:color="auto"/>
            <w:right w:val="none" w:sz="0" w:space="0" w:color="auto"/>
          </w:divBdr>
        </w:div>
        <w:div w:id="146753133">
          <w:marLeft w:val="0"/>
          <w:marRight w:val="0"/>
          <w:marTop w:val="0"/>
          <w:marBottom w:val="0"/>
          <w:divBdr>
            <w:top w:val="none" w:sz="0" w:space="0" w:color="auto"/>
            <w:left w:val="none" w:sz="0" w:space="0" w:color="auto"/>
            <w:bottom w:val="none" w:sz="0" w:space="0" w:color="auto"/>
            <w:right w:val="none" w:sz="0" w:space="0" w:color="auto"/>
          </w:divBdr>
        </w:div>
        <w:div w:id="1547713307">
          <w:marLeft w:val="0"/>
          <w:marRight w:val="0"/>
          <w:marTop w:val="0"/>
          <w:marBottom w:val="0"/>
          <w:divBdr>
            <w:top w:val="none" w:sz="0" w:space="0" w:color="auto"/>
            <w:left w:val="none" w:sz="0" w:space="0" w:color="auto"/>
            <w:bottom w:val="none" w:sz="0" w:space="0" w:color="auto"/>
            <w:right w:val="none" w:sz="0" w:space="0" w:color="auto"/>
          </w:divBdr>
        </w:div>
        <w:div w:id="256063205">
          <w:marLeft w:val="0"/>
          <w:marRight w:val="0"/>
          <w:marTop w:val="0"/>
          <w:marBottom w:val="0"/>
          <w:divBdr>
            <w:top w:val="none" w:sz="0" w:space="0" w:color="auto"/>
            <w:left w:val="none" w:sz="0" w:space="0" w:color="auto"/>
            <w:bottom w:val="none" w:sz="0" w:space="0" w:color="auto"/>
            <w:right w:val="none" w:sz="0" w:space="0" w:color="auto"/>
          </w:divBdr>
        </w:div>
        <w:div w:id="137457481">
          <w:marLeft w:val="0"/>
          <w:marRight w:val="0"/>
          <w:marTop w:val="0"/>
          <w:marBottom w:val="0"/>
          <w:divBdr>
            <w:top w:val="none" w:sz="0" w:space="0" w:color="auto"/>
            <w:left w:val="none" w:sz="0" w:space="0" w:color="auto"/>
            <w:bottom w:val="none" w:sz="0" w:space="0" w:color="auto"/>
            <w:right w:val="none" w:sz="0" w:space="0" w:color="auto"/>
          </w:divBdr>
        </w:div>
        <w:div w:id="1645163461">
          <w:marLeft w:val="0"/>
          <w:marRight w:val="0"/>
          <w:marTop w:val="0"/>
          <w:marBottom w:val="0"/>
          <w:divBdr>
            <w:top w:val="none" w:sz="0" w:space="0" w:color="auto"/>
            <w:left w:val="none" w:sz="0" w:space="0" w:color="auto"/>
            <w:bottom w:val="none" w:sz="0" w:space="0" w:color="auto"/>
            <w:right w:val="none" w:sz="0" w:space="0" w:color="auto"/>
          </w:divBdr>
        </w:div>
        <w:div w:id="312494540">
          <w:marLeft w:val="0"/>
          <w:marRight w:val="0"/>
          <w:marTop w:val="0"/>
          <w:marBottom w:val="0"/>
          <w:divBdr>
            <w:top w:val="none" w:sz="0" w:space="0" w:color="auto"/>
            <w:left w:val="none" w:sz="0" w:space="0" w:color="auto"/>
            <w:bottom w:val="none" w:sz="0" w:space="0" w:color="auto"/>
            <w:right w:val="none" w:sz="0" w:space="0" w:color="auto"/>
          </w:divBdr>
        </w:div>
      </w:divsChild>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81609418">
      <w:bodyDiv w:val="1"/>
      <w:marLeft w:val="0"/>
      <w:marRight w:val="0"/>
      <w:marTop w:val="0"/>
      <w:marBottom w:val="0"/>
      <w:divBdr>
        <w:top w:val="none" w:sz="0" w:space="0" w:color="auto"/>
        <w:left w:val="none" w:sz="0" w:space="0" w:color="auto"/>
        <w:bottom w:val="none" w:sz="0" w:space="0" w:color="auto"/>
        <w:right w:val="none" w:sz="0" w:space="0" w:color="auto"/>
      </w:divBdr>
    </w:div>
    <w:div w:id="1133477009">
      <w:bodyDiv w:val="1"/>
      <w:marLeft w:val="0"/>
      <w:marRight w:val="0"/>
      <w:marTop w:val="0"/>
      <w:marBottom w:val="0"/>
      <w:divBdr>
        <w:top w:val="none" w:sz="0" w:space="0" w:color="auto"/>
        <w:left w:val="none" w:sz="0" w:space="0" w:color="auto"/>
        <w:bottom w:val="none" w:sz="0" w:space="0" w:color="auto"/>
        <w:right w:val="none" w:sz="0" w:space="0" w:color="auto"/>
      </w:divBdr>
    </w:div>
    <w:div w:id="1151218133">
      <w:bodyDiv w:val="1"/>
      <w:marLeft w:val="0"/>
      <w:marRight w:val="0"/>
      <w:marTop w:val="0"/>
      <w:marBottom w:val="0"/>
      <w:divBdr>
        <w:top w:val="none" w:sz="0" w:space="0" w:color="auto"/>
        <w:left w:val="none" w:sz="0" w:space="0" w:color="auto"/>
        <w:bottom w:val="none" w:sz="0" w:space="0" w:color="auto"/>
        <w:right w:val="none" w:sz="0" w:space="0" w:color="auto"/>
      </w:divBdr>
    </w:div>
    <w:div w:id="1162354894">
      <w:bodyDiv w:val="1"/>
      <w:marLeft w:val="0"/>
      <w:marRight w:val="0"/>
      <w:marTop w:val="0"/>
      <w:marBottom w:val="0"/>
      <w:divBdr>
        <w:top w:val="none" w:sz="0" w:space="0" w:color="auto"/>
        <w:left w:val="none" w:sz="0" w:space="0" w:color="auto"/>
        <w:bottom w:val="none" w:sz="0" w:space="0" w:color="auto"/>
        <w:right w:val="none" w:sz="0" w:space="0" w:color="auto"/>
      </w:divBdr>
    </w:div>
    <w:div w:id="1167358643">
      <w:bodyDiv w:val="1"/>
      <w:marLeft w:val="0"/>
      <w:marRight w:val="0"/>
      <w:marTop w:val="0"/>
      <w:marBottom w:val="0"/>
      <w:divBdr>
        <w:top w:val="none" w:sz="0" w:space="0" w:color="auto"/>
        <w:left w:val="none" w:sz="0" w:space="0" w:color="auto"/>
        <w:bottom w:val="none" w:sz="0" w:space="0" w:color="auto"/>
        <w:right w:val="none" w:sz="0" w:space="0" w:color="auto"/>
      </w:divBdr>
    </w:div>
    <w:div w:id="1259410405">
      <w:bodyDiv w:val="1"/>
      <w:marLeft w:val="0"/>
      <w:marRight w:val="0"/>
      <w:marTop w:val="0"/>
      <w:marBottom w:val="0"/>
      <w:divBdr>
        <w:top w:val="none" w:sz="0" w:space="0" w:color="auto"/>
        <w:left w:val="none" w:sz="0" w:space="0" w:color="auto"/>
        <w:bottom w:val="none" w:sz="0" w:space="0" w:color="auto"/>
        <w:right w:val="none" w:sz="0" w:space="0" w:color="auto"/>
      </w:divBdr>
    </w:div>
    <w:div w:id="1388263669">
      <w:bodyDiv w:val="1"/>
      <w:marLeft w:val="0"/>
      <w:marRight w:val="0"/>
      <w:marTop w:val="0"/>
      <w:marBottom w:val="0"/>
      <w:divBdr>
        <w:top w:val="none" w:sz="0" w:space="0" w:color="auto"/>
        <w:left w:val="none" w:sz="0" w:space="0" w:color="auto"/>
        <w:bottom w:val="none" w:sz="0" w:space="0" w:color="auto"/>
        <w:right w:val="none" w:sz="0" w:space="0" w:color="auto"/>
      </w:divBdr>
    </w:div>
    <w:div w:id="1404331381">
      <w:bodyDiv w:val="1"/>
      <w:marLeft w:val="0"/>
      <w:marRight w:val="0"/>
      <w:marTop w:val="0"/>
      <w:marBottom w:val="0"/>
      <w:divBdr>
        <w:top w:val="none" w:sz="0" w:space="0" w:color="auto"/>
        <w:left w:val="none" w:sz="0" w:space="0" w:color="auto"/>
        <w:bottom w:val="none" w:sz="0" w:space="0" w:color="auto"/>
        <w:right w:val="none" w:sz="0" w:space="0" w:color="auto"/>
      </w:divBdr>
    </w:div>
    <w:div w:id="1419255581">
      <w:bodyDiv w:val="1"/>
      <w:marLeft w:val="0"/>
      <w:marRight w:val="0"/>
      <w:marTop w:val="0"/>
      <w:marBottom w:val="0"/>
      <w:divBdr>
        <w:top w:val="none" w:sz="0" w:space="0" w:color="auto"/>
        <w:left w:val="none" w:sz="0" w:space="0" w:color="auto"/>
        <w:bottom w:val="none" w:sz="0" w:space="0" w:color="auto"/>
        <w:right w:val="none" w:sz="0" w:space="0" w:color="auto"/>
      </w:divBdr>
    </w:div>
    <w:div w:id="1512404476">
      <w:bodyDiv w:val="1"/>
      <w:marLeft w:val="0"/>
      <w:marRight w:val="0"/>
      <w:marTop w:val="0"/>
      <w:marBottom w:val="0"/>
      <w:divBdr>
        <w:top w:val="none" w:sz="0" w:space="0" w:color="auto"/>
        <w:left w:val="none" w:sz="0" w:space="0" w:color="auto"/>
        <w:bottom w:val="none" w:sz="0" w:space="0" w:color="auto"/>
        <w:right w:val="none" w:sz="0" w:space="0" w:color="auto"/>
      </w:divBdr>
    </w:div>
    <w:div w:id="1562787622">
      <w:bodyDiv w:val="1"/>
      <w:marLeft w:val="0"/>
      <w:marRight w:val="0"/>
      <w:marTop w:val="0"/>
      <w:marBottom w:val="0"/>
      <w:divBdr>
        <w:top w:val="none" w:sz="0" w:space="0" w:color="auto"/>
        <w:left w:val="none" w:sz="0" w:space="0" w:color="auto"/>
        <w:bottom w:val="none" w:sz="0" w:space="0" w:color="auto"/>
        <w:right w:val="none" w:sz="0" w:space="0" w:color="auto"/>
      </w:divBdr>
    </w:div>
    <w:div w:id="1594164993">
      <w:bodyDiv w:val="1"/>
      <w:marLeft w:val="0"/>
      <w:marRight w:val="0"/>
      <w:marTop w:val="0"/>
      <w:marBottom w:val="0"/>
      <w:divBdr>
        <w:top w:val="none" w:sz="0" w:space="0" w:color="auto"/>
        <w:left w:val="none" w:sz="0" w:space="0" w:color="auto"/>
        <w:bottom w:val="none" w:sz="0" w:space="0" w:color="auto"/>
        <w:right w:val="none" w:sz="0" w:space="0" w:color="auto"/>
      </w:divBdr>
    </w:div>
    <w:div w:id="1700423545">
      <w:bodyDiv w:val="1"/>
      <w:marLeft w:val="0"/>
      <w:marRight w:val="0"/>
      <w:marTop w:val="0"/>
      <w:marBottom w:val="0"/>
      <w:divBdr>
        <w:top w:val="none" w:sz="0" w:space="0" w:color="auto"/>
        <w:left w:val="none" w:sz="0" w:space="0" w:color="auto"/>
        <w:bottom w:val="none" w:sz="0" w:space="0" w:color="auto"/>
        <w:right w:val="none" w:sz="0" w:space="0" w:color="auto"/>
      </w:divBdr>
    </w:div>
    <w:div w:id="1746688575">
      <w:bodyDiv w:val="1"/>
      <w:marLeft w:val="0"/>
      <w:marRight w:val="0"/>
      <w:marTop w:val="0"/>
      <w:marBottom w:val="0"/>
      <w:divBdr>
        <w:top w:val="none" w:sz="0" w:space="0" w:color="auto"/>
        <w:left w:val="none" w:sz="0" w:space="0" w:color="auto"/>
        <w:bottom w:val="none" w:sz="0" w:space="0" w:color="auto"/>
        <w:right w:val="none" w:sz="0" w:space="0" w:color="auto"/>
      </w:divBdr>
      <w:divsChild>
        <w:div w:id="1117020586">
          <w:marLeft w:val="0"/>
          <w:marRight w:val="0"/>
          <w:marTop w:val="0"/>
          <w:marBottom w:val="0"/>
          <w:divBdr>
            <w:top w:val="none" w:sz="0" w:space="0" w:color="auto"/>
            <w:left w:val="none" w:sz="0" w:space="0" w:color="auto"/>
            <w:bottom w:val="none" w:sz="0" w:space="0" w:color="auto"/>
            <w:right w:val="none" w:sz="0" w:space="0" w:color="auto"/>
          </w:divBdr>
        </w:div>
      </w:divsChild>
    </w:div>
    <w:div w:id="1760172520">
      <w:bodyDiv w:val="1"/>
      <w:marLeft w:val="0"/>
      <w:marRight w:val="0"/>
      <w:marTop w:val="0"/>
      <w:marBottom w:val="0"/>
      <w:divBdr>
        <w:top w:val="none" w:sz="0" w:space="0" w:color="auto"/>
        <w:left w:val="none" w:sz="0" w:space="0" w:color="auto"/>
        <w:bottom w:val="none" w:sz="0" w:space="0" w:color="auto"/>
        <w:right w:val="none" w:sz="0" w:space="0" w:color="auto"/>
      </w:divBdr>
    </w:div>
    <w:div w:id="1824226990">
      <w:bodyDiv w:val="1"/>
      <w:marLeft w:val="0"/>
      <w:marRight w:val="0"/>
      <w:marTop w:val="0"/>
      <w:marBottom w:val="0"/>
      <w:divBdr>
        <w:top w:val="none" w:sz="0" w:space="0" w:color="auto"/>
        <w:left w:val="none" w:sz="0" w:space="0" w:color="auto"/>
        <w:bottom w:val="none" w:sz="0" w:space="0" w:color="auto"/>
        <w:right w:val="none" w:sz="0" w:space="0" w:color="auto"/>
      </w:divBdr>
    </w:div>
    <w:div w:id="1844391068">
      <w:bodyDiv w:val="1"/>
      <w:marLeft w:val="0"/>
      <w:marRight w:val="0"/>
      <w:marTop w:val="0"/>
      <w:marBottom w:val="0"/>
      <w:divBdr>
        <w:top w:val="none" w:sz="0" w:space="0" w:color="auto"/>
        <w:left w:val="none" w:sz="0" w:space="0" w:color="auto"/>
        <w:bottom w:val="none" w:sz="0" w:space="0" w:color="auto"/>
        <w:right w:val="none" w:sz="0" w:space="0" w:color="auto"/>
      </w:divBdr>
    </w:div>
    <w:div w:id="1888688162">
      <w:bodyDiv w:val="1"/>
      <w:marLeft w:val="0"/>
      <w:marRight w:val="0"/>
      <w:marTop w:val="0"/>
      <w:marBottom w:val="0"/>
      <w:divBdr>
        <w:top w:val="none" w:sz="0" w:space="0" w:color="auto"/>
        <w:left w:val="none" w:sz="0" w:space="0" w:color="auto"/>
        <w:bottom w:val="none" w:sz="0" w:space="0" w:color="auto"/>
        <w:right w:val="none" w:sz="0" w:space="0" w:color="auto"/>
      </w:divBdr>
    </w:div>
    <w:div w:id="1936130121">
      <w:bodyDiv w:val="1"/>
      <w:marLeft w:val="0"/>
      <w:marRight w:val="0"/>
      <w:marTop w:val="0"/>
      <w:marBottom w:val="0"/>
      <w:divBdr>
        <w:top w:val="none" w:sz="0" w:space="0" w:color="auto"/>
        <w:left w:val="none" w:sz="0" w:space="0" w:color="auto"/>
        <w:bottom w:val="none" w:sz="0" w:space="0" w:color="auto"/>
        <w:right w:val="none" w:sz="0" w:space="0" w:color="auto"/>
      </w:divBdr>
    </w:div>
    <w:div w:id="2026586936">
      <w:bodyDiv w:val="1"/>
      <w:marLeft w:val="0"/>
      <w:marRight w:val="0"/>
      <w:marTop w:val="0"/>
      <w:marBottom w:val="0"/>
      <w:divBdr>
        <w:top w:val="none" w:sz="0" w:space="0" w:color="auto"/>
        <w:left w:val="none" w:sz="0" w:space="0" w:color="auto"/>
        <w:bottom w:val="none" w:sz="0" w:space="0" w:color="auto"/>
        <w:right w:val="none" w:sz="0" w:space="0" w:color="auto"/>
      </w:divBdr>
    </w:div>
    <w:div w:id="2035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base.com" TargetMode="External"/><Relationship Id="rId5" Type="http://schemas.openxmlformats.org/officeDocument/2006/relationships/numbering" Target="numbering.xml"/><Relationship Id="rId10" Type="http://schemas.openxmlformats.org/officeDocument/2006/relationships/image" Target="cid:image004.jpg@01D7D6F8.A3127BD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F5D2152510742814C0CE03E19F361" ma:contentTypeVersion="0" ma:contentTypeDescription="Create a new document." ma:contentTypeScope="" ma:versionID="0f6983b8375e1bf890c4f596e68887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302077-DC79-456F-A50E-5C89FC055FA6}">
  <ds:schemaRefs>
    <ds:schemaRef ds:uri="http://schemas.microsoft.com/sharepoint/v3/contenttype/forms"/>
  </ds:schemaRefs>
</ds:datastoreItem>
</file>

<file path=customXml/itemProps2.xml><?xml version="1.0" encoding="utf-8"?>
<ds:datastoreItem xmlns:ds="http://schemas.openxmlformats.org/officeDocument/2006/customXml" ds:itemID="{5BF12CA0-E44E-4194-8D42-C76816EDA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623E17-518A-48C5-A9FB-A3C37436E867}">
  <ds:schemaRefs>
    <ds:schemaRef ds:uri="http://schemas.openxmlformats.org/officeDocument/2006/bibliography"/>
  </ds:schemaRefs>
</ds:datastoreItem>
</file>

<file path=customXml/itemProps4.xml><?xml version="1.0" encoding="utf-8"?>
<ds:datastoreItem xmlns:ds="http://schemas.openxmlformats.org/officeDocument/2006/customXml" ds:itemID="{83DE4817-107F-48BE-9D12-C2C62B0A0C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2632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catarina.brito</dc:creator>
  <cp:lastModifiedBy>Hugo Costa</cp:lastModifiedBy>
  <cp:revision>2</cp:revision>
  <dcterms:created xsi:type="dcterms:W3CDTF">2021-11-11T13:11:00Z</dcterms:created>
  <dcterms:modified xsi:type="dcterms:W3CDTF">2021-11-11T13:11:00Z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0x010100709F5D2152510742814C0CE03E19F361</vt:lpwstr>
  </property>
</Properties>
</file>