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4897" w14:textId="77777777" w:rsidR="00EE5BCB" w:rsidRDefault="00F15856" w:rsidP="00EE5BCB">
      <w:pPr>
        <w:spacing w:before="240" w:after="24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F15856"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1F47BCC1" wp14:editId="1E210943">
            <wp:extent cx="6120130" cy="611505"/>
            <wp:effectExtent l="0" t="0" r="0" b="0"/>
            <wp:docPr id="3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6E0773D" w14:textId="77777777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6C4B2358" w14:textId="2E7010A2" w:rsidR="008F70BC" w:rsidRDefault="00B14C2C" w:rsidP="008F70BC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Sosnowska</w:t>
      </w:r>
      <w:bookmarkStart w:id="1" w:name="_GoBack"/>
      <w:bookmarkEnd w:id="1"/>
      <w:r w:rsidR="008F70BC">
        <w:rPr>
          <w:rFonts w:cs="Calibri"/>
          <w:sz w:val="24"/>
          <w:szCs w:val="24"/>
        </w:rPr>
        <w:t>, PARP</w:t>
      </w:r>
    </w:p>
    <w:p w14:paraId="1997CC0D" w14:textId="4B957E8D" w:rsidR="008F70BC" w:rsidRPr="00317828" w:rsidRDefault="008F70BC" w:rsidP="008F70BC">
      <w:pPr>
        <w:spacing w:after="0" w:line="276" w:lineRule="auto"/>
        <w:rPr>
          <w:rFonts w:eastAsia="Calibri" w:cs="Calibri"/>
          <w:sz w:val="24"/>
          <w:szCs w:val="24"/>
          <w:lang w:val="en-US"/>
        </w:rPr>
      </w:pPr>
      <w:r w:rsidRPr="00317828">
        <w:rPr>
          <w:rFonts w:cs="Calibri"/>
          <w:sz w:val="24"/>
          <w:szCs w:val="24"/>
          <w:lang w:val="en-US"/>
        </w:rPr>
        <w:t>e-mail:</w:t>
      </w:r>
      <w:r w:rsidR="00317828" w:rsidRPr="00317828">
        <w:rPr>
          <w:lang w:val="en-US"/>
        </w:rPr>
        <w:t xml:space="preserve"> </w:t>
      </w:r>
      <w:hyperlink r:id="rId12" w:history="1">
        <w:r w:rsidR="00C72226" w:rsidRPr="00636C46">
          <w:rPr>
            <w:rStyle w:val="Hipercze"/>
            <w:lang w:val="en-US"/>
          </w:rPr>
          <w:t>luiza_sosnowska@parp.gov.pl</w:t>
        </w:r>
      </w:hyperlink>
      <w:r w:rsidR="00C72226">
        <w:rPr>
          <w:lang w:val="en-US"/>
        </w:rPr>
        <w:t xml:space="preserve"> </w:t>
      </w:r>
      <w:r w:rsidR="00317828">
        <w:rPr>
          <w:color w:val="000000"/>
          <w:lang w:val="en-US"/>
        </w:rPr>
        <w:t xml:space="preserve"> </w:t>
      </w:r>
    </w:p>
    <w:p w14:paraId="6F7BC38B" w14:textId="413AA9DE" w:rsidR="008F70BC" w:rsidRDefault="008F70BC" w:rsidP="008F70BC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tel.: </w:t>
      </w:r>
      <w:r w:rsidR="00C72226">
        <w:rPr>
          <w:rFonts w:cs="Calibri"/>
          <w:sz w:val="24"/>
          <w:szCs w:val="24"/>
        </w:rPr>
        <w:t>880 524 959</w:t>
      </w:r>
    </w:p>
    <w:p w14:paraId="7A09ADDE" w14:textId="77777777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Informacja prasowa</w:t>
      </w:r>
    </w:p>
    <w:p w14:paraId="60601FF2" w14:textId="3957FE9F" w:rsidR="00EE5BCB" w:rsidRPr="00F756DA" w:rsidRDefault="00EE5BCB" w:rsidP="00EA2B7A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F756DA">
        <w:rPr>
          <w:rFonts w:cstheme="minorHAnsi"/>
          <w:sz w:val="24"/>
          <w:szCs w:val="24"/>
        </w:rPr>
        <w:t>Warszawa,</w:t>
      </w:r>
      <w:r w:rsidR="006E0BDF">
        <w:rPr>
          <w:rFonts w:cstheme="minorHAnsi"/>
          <w:sz w:val="24"/>
          <w:szCs w:val="24"/>
        </w:rPr>
        <w:t xml:space="preserve"> </w:t>
      </w:r>
      <w:r w:rsidR="00C72226">
        <w:rPr>
          <w:rFonts w:cstheme="minorHAnsi"/>
          <w:sz w:val="24"/>
          <w:szCs w:val="24"/>
        </w:rPr>
        <w:t>16.11</w:t>
      </w:r>
      <w:r w:rsidR="0047319B">
        <w:rPr>
          <w:rFonts w:cstheme="minorHAnsi"/>
          <w:sz w:val="24"/>
          <w:szCs w:val="24"/>
        </w:rPr>
        <w:t>.</w:t>
      </w:r>
      <w:r w:rsidRPr="00F756DA">
        <w:rPr>
          <w:rFonts w:cstheme="minorHAnsi"/>
          <w:sz w:val="24"/>
          <w:szCs w:val="24"/>
        </w:rPr>
        <w:t>2021 r</w:t>
      </w:r>
      <w:r w:rsidR="00A34F6F">
        <w:rPr>
          <w:rFonts w:cstheme="minorHAnsi"/>
          <w:sz w:val="24"/>
          <w:szCs w:val="24"/>
        </w:rPr>
        <w:t>.</w:t>
      </w:r>
    </w:p>
    <w:p w14:paraId="62B68252" w14:textId="77777777" w:rsidR="00EE5BCB" w:rsidRDefault="00EE5BCB" w:rsidP="00F756DA">
      <w:pPr>
        <w:spacing w:line="276" w:lineRule="auto"/>
        <w:rPr>
          <w:rFonts w:cstheme="minorHAnsi"/>
          <w:sz w:val="18"/>
          <w:szCs w:val="18"/>
        </w:rPr>
      </w:pPr>
    </w:p>
    <w:p w14:paraId="0EB263DA" w14:textId="77777777"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104D3EC" w14:textId="0DE81010" w:rsidR="00893D65" w:rsidRDefault="0047319B" w:rsidP="0026764C">
      <w:pPr>
        <w:pStyle w:val="Nagwek1"/>
        <w:jc w:val="center"/>
      </w:pPr>
      <w:r>
        <w:rPr>
          <w:rFonts w:asciiTheme="minorHAnsi" w:hAnsiTheme="minorHAnsi" w:cstheme="minorHAnsi"/>
          <w:b/>
          <w:bCs/>
          <w:color w:val="000000"/>
        </w:rPr>
        <w:t>„</w:t>
      </w:r>
      <w:r w:rsidRPr="0026764C">
        <w:rPr>
          <w:rFonts w:asciiTheme="minorHAnsi" w:hAnsiTheme="minorHAnsi" w:cstheme="minorHAnsi"/>
          <w:b/>
          <w:bCs/>
          <w:color w:val="auto"/>
        </w:rPr>
        <w:t xml:space="preserve">Nowy Start” </w:t>
      </w:r>
      <w:r w:rsidR="0026764C" w:rsidRPr="0026764C">
        <w:rPr>
          <w:rFonts w:asciiTheme="minorHAnsi" w:hAnsiTheme="minorHAnsi" w:cstheme="minorHAnsi"/>
          <w:b/>
          <w:bCs/>
          <w:color w:val="auto"/>
        </w:rPr>
        <w:t xml:space="preserve">– </w:t>
      </w:r>
      <w:r w:rsidR="0026764C" w:rsidRPr="0026764C">
        <w:rPr>
          <w:rFonts w:asciiTheme="minorHAnsi" w:hAnsiTheme="minorHAnsi" w:cstheme="minorHAnsi"/>
          <w:b/>
          <w:color w:val="auto"/>
        </w:rPr>
        <w:t>15 mln zł na pomoc przedsiębiorcom, którzy chcą powrócić do biznesu</w:t>
      </w:r>
    </w:p>
    <w:p w14:paraId="1ABCEA44" w14:textId="77777777" w:rsidR="0026764C" w:rsidRPr="0026764C" w:rsidRDefault="0026764C" w:rsidP="0026764C"/>
    <w:p w14:paraId="22DF9EE1" w14:textId="784440F2" w:rsidR="0047319B" w:rsidRPr="006D5630" w:rsidRDefault="0047319B" w:rsidP="006D5630">
      <w:pPr>
        <w:pStyle w:val="NormalnyWeb"/>
        <w:shd w:val="clear" w:color="auto" w:fill="FFFFFF"/>
        <w:spacing w:before="0" w:beforeAutospacing="0"/>
        <w:rPr>
          <w:rFonts w:ascii="Calibri" w:hAnsi="Calibri" w:cs="Calibri"/>
          <w:b/>
          <w:bCs/>
        </w:rPr>
      </w:pPr>
      <w:r w:rsidRPr="006D5630">
        <w:rPr>
          <w:rFonts w:ascii="Calibri" w:hAnsi="Calibri" w:cs="Calibri"/>
          <w:b/>
          <w:bCs/>
        </w:rPr>
        <w:t>O wsparcie z</w:t>
      </w:r>
      <w:r w:rsidR="006D5630">
        <w:rPr>
          <w:rFonts w:ascii="Calibri" w:hAnsi="Calibri" w:cs="Calibri"/>
          <w:b/>
          <w:bCs/>
        </w:rPr>
        <w:t xml:space="preserve"> funduszy</w:t>
      </w:r>
      <w:r w:rsidRPr="006D5630">
        <w:rPr>
          <w:rFonts w:ascii="Calibri" w:hAnsi="Calibri" w:cs="Calibri"/>
          <w:b/>
          <w:bCs/>
        </w:rPr>
        <w:t xml:space="preserve"> unijnych mogą </w:t>
      </w:r>
      <w:r w:rsidR="006D5630">
        <w:rPr>
          <w:rFonts w:ascii="Calibri" w:hAnsi="Calibri" w:cs="Calibri"/>
          <w:b/>
          <w:bCs/>
        </w:rPr>
        <w:t>wnioskować MŚP</w:t>
      </w:r>
      <w:r w:rsidRPr="006D5630">
        <w:rPr>
          <w:rFonts w:ascii="Calibri" w:hAnsi="Calibri" w:cs="Calibri"/>
          <w:b/>
          <w:bCs/>
        </w:rPr>
        <w:t>, któr</w:t>
      </w:r>
      <w:r w:rsidR="006D5630">
        <w:rPr>
          <w:rFonts w:ascii="Calibri" w:hAnsi="Calibri" w:cs="Calibri"/>
          <w:b/>
          <w:bCs/>
        </w:rPr>
        <w:t>e</w:t>
      </w:r>
      <w:r w:rsidRPr="006D5630">
        <w:rPr>
          <w:rFonts w:ascii="Calibri" w:hAnsi="Calibri" w:cs="Calibri"/>
          <w:b/>
          <w:bCs/>
        </w:rPr>
        <w:t xml:space="preserve"> ponownie rozpoczę</w:t>
      </w:r>
      <w:r w:rsidR="006D5630">
        <w:rPr>
          <w:rFonts w:ascii="Calibri" w:hAnsi="Calibri" w:cs="Calibri"/>
          <w:b/>
          <w:bCs/>
        </w:rPr>
        <w:t xml:space="preserve">ły </w:t>
      </w:r>
      <w:r w:rsidRPr="006D5630">
        <w:rPr>
          <w:rFonts w:ascii="Calibri" w:hAnsi="Calibri" w:cs="Calibri"/>
          <w:b/>
          <w:bCs/>
        </w:rPr>
        <w:t xml:space="preserve">działalność gospodarczą. </w:t>
      </w:r>
      <w:r w:rsidR="006D5630">
        <w:rPr>
          <w:rFonts w:ascii="Calibri" w:hAnsi="Calibri" w:cs="Calibri"/>
          <w:b/>
          <w:bCs/>
          <w:color w:val="000000"/>
        </w:rPr>
        <w:t>Celem jest</w:t>
      </w:r>
      <w:r w:rsidRPr="006D5630">
        <w:rPr>
          <w:rFonts w:ascii="Calibri" w:hAnsi="Calibri" w:cs="Calibri"/>
          <w:b/>
          <w:bCs/>
          <w:color w:val="000000"/>
        </w:rPr>
        <w:t xml:space="preserve"> dostosowanie ich modelu biznesowego do zmieniających się warunków rynkowych i konkurencji. </w:t>
      </w:r>
      <w:r w:rsidRPr="006D5630">
        <w:rPr>
          <w:rFonts w:ascii="Calibri" w:hAnsi="Calibri" w:cs="Calibri"/>
          <w:b/>
          <w:bCs/>
        </w:rPr>
        <w:t xml:space="preserve">Budżet </w:t>
      </w:r>
      <w:r w:rsidR="002C6E94">
        <w:rPr>
          <w:rFonts w:ascii="Calibri" w:hAnsi="Calibri" w:cs="Calibri"/>
          <w:b/>
          <w:bCs/>
        </w:rPr>
        <w:t xml:space="preserve">na „Nowy Start </w:t>
      </w:r>
      <w:r w:rsidRPr="006D5630">
        <w:rPr>
          <w:rFonts w:ascii="Calibri" w:hAnsi="Calibri" w:cs="Calibri"/>
          <w:b/>
          <w:bCs/>
          <w:color w:val="000000"/>
        </w:rPr>
        <w:t>finansowany jest z Programu Wiedza Edukacja Rozwój</w:t>
      </w:r>
      <w:r w:rsidRPr="006D5630">
        <w:rPr>
          <w:rFonts w:ascii="Calibri" w:hAnsi="Calibri" w:cs="Calibri"/>
          <w:b/>
          <w:bCs/>
        </w:rPr>
        <w:t xml:space="preserve">. </w:t>
      </w:r>
      <w:r w:rsidR="00C72226">
        <w:rPr>
          <w:rFonts w:ascii="Calibri" w:hAnsi="Calibri" w:cs="Calibri"/>
          <w:b/>
          <w:bCs/>
        </w:rPr>
        <w:t>N</w:t>
      </w:r>
      <w:r w:rsidR="00C72226" w:rsidRPr="006D5630">
        <w:rPr>
          <w:rFonts w:ascii="Calibri" w:hAnsi="Calibri" w:cs="Calibri"/>
          <w:b/>
          <w:bCs/>
        </w:rPr>
        <w:t>abór trwa do 3</w:t>
      </w:r>
      <w:r w:rsidR="00C72226">
        <w:rPr>
          <w:rFonts w:ascii="Calibri" w:hAnsi="Calibri" w:cs="Calibri"/>
          <w:b/>
          <w:bCs/>
        </w:rPr>
        <w:t>1</w:t>
      </w:r>
      <w:r w:rsidR="00C72226" w:rsidRPr="006D5630">
        <w:rPr>
          <w:rFonts w:ascii="Calibri" w:hAnsi="Calibri" w:cs="Calibri"/>
          <w:b/>
          <w:bCs/>
        </w:rPr>
        <w:t xml:space="preserve"> maja 2023 r.</w:t>
      </w:r>
    </w:p>
    <w:p w14:paraId="5E8781DD" w14:textId="77777777" w:rsidR="00C72226" w:rsidRDefault="0047319B" w:rsidP="0047319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</w:t>
      </w:r>
      <w:r w:rsidRPr="0086343F">
        <w:rPr>
          <w:rFonts w:ascii="Calibri" w:hAnsi="Calibri" w:cs="Calibri"/>
          <w:color w:val="000000"/>
        </w:rPr>
        <w:t>„Nowy</w:t>
      </w:r>
      <w:r>
        <w:rPr>
          <w:rFonts w:ascii="Calibri" w:hAnsi="Calibri" w:cs="Calibri"/>
          <w:color w:val="000000"/>
        </w:rPr>
        <w:t>m</w:t>
      </w:r>
      <w:r w:rsidRPr="0086343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</w:t>
      </w:r>
      <w:r w:rsidRPr="0086343F">
        <w:rPr>
          <w:rFonts w:ascii="Calibri" w:hAnsi="Calibri" w:cs="Calibri"/>
          <w:color w:val="000000"/>
        </w:rPr>
        <w:t>tar</w:t>
      </w:r>
      <w:r>
        <w:rPr>
          <w:rFonts w:ascii="Calibri" w:hAnsi="Calibri" w:cs="Calibri"/>
          <w:color w:val="000000"/>
        </w:rPr>
        <w:t>cie</w:t>
      </w:r>
      <w:r w:rsidRPr="0086343F">
        <w:rPr>
          <w:rFonts w:ascii="Calibri" w:hAnsi="Calibri" w:cs="Calibri"/>
          <w:color w:val="000000"/>
        </w:rPr>
        <w:t>” mogą wziąć udział przedsiębiorcy, którzy zaprzestali prowadzenia działalności gospodarczej w ciągu 24 miesięcy i ponownie podjęli się prowadzenia firmy w okresie 6 miesięcy</w:t>
      </w:r>
      <w:r w:rsidR="009B1BD0">
        <w:rPr>
          <w:color w:val="000000"/>
        </w:rPr>
        <w:t>,</w:t>
      </w:r>
      <w:r w:rsidRPr="0086343F">
        <w:rPr>
          <w:rFonts w:ascii="Calibri" w:hAnsi="Calibri" w:cs="Calibri"/>
          <w:color w:val="000000"/>
        </w:rPr>
        <w:t xml:space="preserve"> przed dniem przystąpienia do projektu. </w:t>
      </w:r>
      <w:r w:rsidR="00037352" w:rsidRPr="0086343F">
        <w:rPr>
          <w:rFonts w:ascii="Calibri" w:hAnsi="Calibri" w:cs="Calibri"/>
          <w:color w:val="000000"/>
        </w:rPr>
        <w:t>Program</w:t>
      </w:r>
      <w:r w:rsidR="00037352">
        <w:rPr>
          <w:rFonts w:ascii="Calibri" w:hAnsi="Calibri" w:cs="Calibri"/>
          <w:color w:val="000000"/>
        </w:rPr>
        <w:t xml:space="preserve"> pozwala na</w:t>
      </w:r>
      <w:r w:rsidR="00037352" w:rsidRPr="0086343F">
        <w:rPr>
          <w:rFonts w:ascii="Calibri" w:hAnsi="Calibri" w:cs="Calibri"/>
          <w:color w:val="000000"/>
        </w:rPr>
        <w:t xml:space="preserve"> skorzystanie z indywidualnie dobranych szkoleń i warsztatów</w:t>
      </w:r>
      <w:r w:rsidR="00037352">
        <w:rPr>
          <w:rFonts w:ascii="Calibri" w:hAnsi="Calibri" w:cs="Calibri"/>
          <w:color w:val="000000"/>
        </w:rPr>
        <w:t xml:space="preserve"> </w:t>
      </w:r>
      <w:r w:rsidR="00037352" w:rsidRPr="0086343F">
        <w:rPr>
          <w:rFonts w:ascii="Calibri" w:hAnsi="Calibri" w:cs="Calibri"/>
          <w:color w:val="000000"/>
        </w:rPr>
        <w:t>oraz</w:t>
      </w:r>
      <w:r w:rsidR="00037352">
        <w:rPr>
          <w:rFonts w:ascii="Calibri" w:hAnsi="Calibri" w:cs="Calibri"/>
          <w:color w:val="000000"/>
        </w:rPr>
        <w:t xml:space="preserve"> </w:t>
      </w:r>
      <w:r w:rsidR="00037352" w:rsidRPr="0086343F">
        <w:rPr>
          <w:rFonts w:ascii="Calibri" w:hAnsi="Calibri" w:cs="Calibri"/>
          <w:color w:val="000000"/>
        </w:rPr>
        <w:t>z doradztwa</w:t>
      </w:r>
      <w:r w:rsidR="00037352">
        <w:rPr>
          <w:rFonts w:ascii="Calibri" w:hAnsi="Calibri" w:cs="Calibri"/>
          <w:color w:val="000000"/>
        </w:rPr>
        <w:t xml:space="preserve"> poszkoleniowego prowadzonego przez </w:t>
      </w:r>
      <w:r w:rsidR="00037352" w:rsidRPr="0086343F">
        <w:rPr>
          <w:rFonts w:ascii="Calibri" w:hAnsi="Calibri" w:cs="Calibri"/>
          <w:color w:val="000000"/>
        </w:rPr>
        <w:t>ekspertów</w:t>
      </w:r>
      <w:r w:rsidR="00037352">
        <w:rPr>
          <w:rFonts w:ascii="Calibri" w:hAnsi="Calibri" w:cs="Calibri"/>
          <w:color w:val="000000"/>
        </w:rPr>
        <w:t xml:space="preserve">. </w:t>
      </w:r>
    </w:p>
    <w:p w14:paraId="2F137840" w14:textId="06178F7C" w:rsidR="002C6E94" w:rsidRDefault="00037352" w:rsidP="0047319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86343F">
        <w:rPr>
          <w:rFonts w:ascii="Calibri" w:hAnsi="Calibri" w:cs="Calibri"/>
          <w:color w:val="000000"/>
        </w:rPr>
        <w:t xml:space="preserve">Celem </w:t>
      </w:r>
      <w:r w:rsidR="00C72226">
        <w:rPr>
          <w:rFonts w:ascii="Calibri" w:hAnsi="Calibri" w:cs="Calibri"/>
          <w:color w:val="000000"/>
        </w:rPr>
        <w:t xml:space="preserve">działania </w:t>
      </w:r>
      <w:r w:rsidRPr="0086343F">
        <w:rPr>
          <w:rFonts w:ascii="Calibri" w:hAnsi="Calibri" w:cs="Calibri"/>
          <w:color w:val="000000"/>
        </w:rPr>
        <w:t>jest zwiększenie posiadanych i nabycie nowych kompetencji w zakresie zarządzania i umiejętności prowadzenia własnej działalności gospodarczej</w:t>
      </w:r>
      <w:r>
        <w:rPr>
          <w:rFonts w:ascii="Calibri" w:hAnsi="Calibri" w:cs="Calibri"/>
          <w:color w:val="000000"/>
        </w:rPr>
        <w:t xml:space="preserve">. Właściciele firm mogą </w:t>
      </w:r>
      <w:r w:rsidRPr="0086343F">
        <w:rPr>
          <w:rFonts w:ascii="Calibri" w:hAnsi="Calibri" w:cs="Calibri"/>
          <w:color w:val="000000"/>
        </w:rPr>
        <w:t>przeanalizowa</w:t>
      </w:r>
      <w:r>
        <w:rPr>
          <w:rFonts w:ascii="Calibri" w:hAnsi="Calibri" w:cs="Calibri"/>
          <w:color w:val="000000"/>
        </w:rPr>
        <w:t>ć</w:t>
      </w:r>
      <w:r w:rsidRPr="0086343F">
        <w:rPr>
          <w:rFonts w:ascii="Calibri" w:hAnsi="Calibri" w:cs="Calibri"/>
          <w:color w:val="000000"/>
        </w:rPr>
        <w:t xml:space="preserve"> swoj</w:t>
      </w:r>
      <w:r>
        <w:rPr>
          <w:rFonts w:ascii="Calibri" w:hAnsi="Calibri" w:cs="Calibri"/>
          <w:color w:val="000000"/>
        </w:rPr>
        <w:t>ą</w:t>
      </w:r>
      <w:r w:rsidRPr="0086343F">
        <w:rPr>
          <w:rFonts w:ascii="Calibri" w:hAnsi="Calibri" w:cs="Calibri"/>
          <w:color w:val="000000"/>
        </w:rPr>
        <w:t xml:space="preserve"> sytuacj</w:t>
      </w:r>
      <w:r>
        <w:rPr>
          <w:rFonts w:ascii="Calibri" w:hAnsi="Calibri" w:cs="Calibri"/>
          <w:color w:val="000000"/>
        </w:rPr>
        <w:t>ę</w:t>
      </w:r>
      <w:r w:rsidRPr="0086343F">
        <w:rPr>
          <w:rFonts w:ascii="Calibri" w:hAnsi="Calibri" w:cs="Calibri"/>
          <w:color w:val="000000"/>
        </w:rPr>
        <w:t xml:space="preserve"> z ekspertem </w:t>
      </w:r>
      <w:r>
        <w:rPr>
          <w:rFonts w:ascii="Calibri" w:hAnsi="Calibri" w:cs="Calibri"/>
          <w:color w:val="000000"/>
        </w:rPr>
        <w:t>oraz</w:t>
      </w:r>
      <w:r w:rsidRPr="0086343F">
        <w:rPr>
          <w:rFonts w:ascii="Calibri" w:hAnsi="Calibri" w:cs="Calibri"/>
          <w:color w:val="000000"/>
        </w:rPr>
        <w:t xml:space="preserve"> skorzysta</w:t>
      </w:r>
      <w:r>
        <w:rPr>
          <w:rFonts w:ascii="Calibri" w:hAnsi="Calibri" w:cs="Calibri"/>
          <w:color w:val="000000"/>
        </w:rPr>
        <w:t>ć</w:t>
      </w:r>
      <w:r w:rsidRPr="0086343F">
        <w:rPr>
          <w:rFonts w:ascii="Calibri" w:hAnsi="Calibri" w:cs="Calibri"/>
          <w:color w:val="000000"/>
        </w:rPr>
        <w:t xml:space="preserve"> z wiedzy i doświadczeń innych</w:t>
      </w:r>
      <w:r>
        <w:rPr>
          <w:rFonts w:ascii="Calibri" w:hAnsi="Calibri" w:cs="Calibri"/>
          <w:color w:val="000000"/>
        </w:rPr>
        <w:t>.</w:t>
      </w:r>
    </w:p>
    <w:p w14:paraId="04F75CEB" w14:textId="528107EC" w:rsidR="0047319B" w:rsidRPr="004C2F49" w:rsidRDefault="0047319B" w:rsidP="0047319B">
      <w:pPr>
        <w:pStyle w:val="Nagwek2"/>
        <w:spacing w:after="240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5 </w:t>
      </w:r>
      <w:r w:rsidR="00C72226">
        <w:rPr>
          <w:rFonts w:ascii="Calibri" w:hAnsi="Calibri" w:cs="Calibri"/>
          <w:b/>
          <w:bCs/>
          <w:color w:val="auto"/>
          <w:sz w:val="28"/>
          <w:szCs w:val="28"/>
        </w:rPr>
        <w:t>operatorów</w:t>
      </w:r>
      <w:r w:rsidRPr="004C2F49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037352">
        <w:rPr>
          <w:rFonts w:ascii="Calibri" w:hAnsi="Calibri" w:cs="Calibri"/>
          <w:b/>
          <w:bCs/>
          <w:color w:val="auto"/>
          <w:sz w:val="28"/>
          <w:szCs w:val="28"/>
        </w:rPr>
        <w:t>w „Nowym Starcie”</w:t>
      </w:r>
    </w:p>
    <w:p w14:paraId="20B445FD" w14:textId="6217E9AD" w:rsidR="0047319B" w:rsidRDefault="0047319B" w:rsidP="0047319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Aktualnie n</w:t>
      </w:r>
      <w:r w:rsidRPr="0086343F">
        <w:rPr>
          <w:rFonts w:ascii="Calibri" w:hAnsi="Calibri" w:cs="Calibri"/>
          <w:color w:val="000000"/>
        </w:rPr>
        <w:t xml:space="preserve">abór jest prowadzony </w:t>
      </w:r>
      <w:r w:rsidR="00C36FAE">
        <w:rPr>
          <w:rFonts w:ascii="Calibri" w:hAnsi="Calibri" w:cs="Calibri"/>
          <w:color w:val="000000"/>
        </w:rPr>
        <w:t xml:space="preserve">łącznie </w:t>
      </w:r>
      <w:r w:rsidRPr="0086343F">
        <w:rPr>
          <w:rFonts w:ascii="Calibri" w:hAnsi="Calibri" w:cs="Calibri"/>
          <w:color w:val="000000"/>
        </w:rPr>
        <w:t xml:space="preserve">przez </w:t>
      </w:r>
      <w:r>
        <w:rPr>
          <w:rFonts w:ascii="Calibri" w:hAnsi="Calibri" w:cs="Calibri"/>
          <w:color w:val="000000"/>
        </w:rPr>
        <w:t xml:space="preserve">5 </w:t>
      </w:r>
      <w:r w:rsidR="006A7C37">
        <w:rPr>
          <w:rFonts w:ascii="Calibri" w:hAnsi="Calibri" w:cs="Calibri"/>
          <w:color w:val="000000"/>
        </w:rPr>
        <w:t>Beneficjentów</w:t>
      </w:r>
      <w:r w:rsidR="006A7C37" w:rsidRPr="0086343F">
        <w:rPr>
          <w:rFonts w:ascii="Calibri" w:hAnsi="Calibri" w:cs="Calibri"/>
          <w:color w:val="000000"/>
        </w:rPr>
        <w:t> </w:t>
      </w:r>
      <w:r w:rsidRPr="007248D8">
        <w:rPr>
          <w:rFonts w:ascii="Calibri" w:hAnsi="Calibri" w:cs="Calibri"/>
          <w:color w:val="000000"/>
        </w:rPr>
        <w:t>wyłonionych przez PARP we wcześniejszym naborze</w:t>
      </w:r>
      <w:r>
        <w:rPr>
          <w:rFonts w:ascii="Calibri" w:hAnsi="Calibri" w:cs="Calibri"/>
          <w:color w:val="000000"/>
        </w:rPr>
        <w:t xml:space="preserve">. Przedsiębiorcy mają możliwość wyboru jednego z pięciu projektów: </w:t>
      </w:r>
    </w:p>
    <w:p w14:paraId="3EEDD19A" w14:textId="5197BE46" w:rsidR="0047319B" w:rsidRDefault="000E3BFB" w:rsidP="0085534E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hyperlink r:id="rId13" w:history="1">
        <w:r w:rsidR="0047319B" w:rsidRPr="00C72226">
          <w:rPr>
            <w:rStyle w:val="Hipercze"/>
            <w:rFonts w:ascii="Calibri" w:hAnsi="Calibri" w:cs="Calibri"/>
          </w:rPr>
          <w:t>„Profesjonalny start”</w:t>
        </w:r>
      </w:hyperlink>
      <w:r w:rsidR="00F819C7">
        <w:rPr>
          <w:rFonts w:ascii="Calibri" w:hAnsi="Calibri" w:cs="Calibri"/>
          <w:color w:val="000000"/>
        </w:rPr>
        <w:t xml:space="preserve">, realizowany przez EURO CAPITAL Doradztwo Gospodarcze </w:t>
      </w:r>
      <w:r w:rsidR="0047319B">
        <w:rPr>
          <w:rFonts w:ascii="Calibri" w:hAnsi="Calibri" w:cs="Calibri"/>
          <w:color w:val="000000"/>
        </w:rPr>
        <w:t xml:space="preserve">– nabór </w:t>
      </w:r>
      <w:r w:rsidR="0047319B" w:rsidRPr="0086343F">
        <w:rPr>
          <w:rFonts w:ascii="Calibri" w:hAnsi="Calibri" w:cs="Calibri"/>
          <w:color w:val="000000"/>
        </w:rPr>
        <w:t xml:space="preserve">trwa do 31 </w:t>
      </w:r>
      <w:r w:rsidR="00F819C7">
        <w:rPr>
          <w:rFonts w:ascii="Calibri" w:hAnsi="Calibri" w:cs="Calibri"/>
          <w:color w:val="000000"/>
        </w:rPr>
        <w:t>grudnia</w:t>
      </w:r>
      <w:r w:rsidR="0047319B" w:rsidRPr="0086343F">
        <w:rPr>
          <w:rFonts w:ascii="Calibri" w:hAnsi="Calibri" w:cs="Calibri"/>
          <w:color w:val="000000"/>
        </w:rPr>
        <w:t xml:space="preserve"> 202</w:t>
      </w:r>
      <w:r w:rsidR="00F819C7">
        <w:rPr>
          <w:rFonts w:ascii="Calibri" w:hAnsi="Calibri" w:cs="Calibri"/>
          <w:color w:val="000000"/>
        </w:rPr>
        <w:t>1</w:t>
      </w:r>
      <w:r w:rsidR="0047319B" w:rsidRPr="0086343F">
        <w:rPr>
          <w:rFonts w:ascii="Calibri" w:hAnsi="Calibri" w:cs="Calibri"/>
          <w:color w:val="000000"/>
        </w:rPr>
        <w:t xml:space="preserve"> r</w:t>
      </w:r>
      <w:r w:rsidR="0047319B">
        <w:rPr>
          <w:rFonts w:ascii="Calibri" w:hAnsi="Calibri" w:cs="Calibri"/>
          <w:color w:val="000000"/>
        </w:rPr>
        <w:t>.</w:t>
      </w:r>
    </w:p>
    <w:p w14:paraId="448EE0DB" w14:textId="0D6B75AE" w:rsidR="0047319B" w:rsidRDefault="000E3BFB" w:rsidP="0085534E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hyperlink r:id="rId14" w:history="1">
        <w:r w:rsidR="0047319B" w:rsidRPr="00F819C7">
          <w:rPr>
            <w:rStyle w:val="Hipercze"/>
            <w:rFonts w:ascii="Calibri" w:hAnsi="Calibri" w:cs="Calibri"/>
          </w:rPr>
          <w:t>„</w:t>
        </w:r>
        <w:r w:rsidR="00F819C7" w:rsidRPr="00F819C7">
          <w:rPr>
            <w:rStyle w:val="Hipercze"/>
            <w:rFonts w:ascii="Calibri" w:hAnsi="Calibri" w:cs="Calibri"/>
          </w:rPr>
          <w:t>Akademia pozytywnej zmiany</w:t>
        </w:r>
        <w:r w:rsidR="0047319B" w:rsidRPr="00F819C7">
          <w:rPr>
            <w:rStyle w:val="Hipercze"/>
            <w:rFonts w:ascii="Calibri" w:hAnsi="Calibri" w:cs="Calibri"/>
          </w:rPr>
          <w:t>”</w:t>
        </w:r>
      </w:hyperlink>
      <w:r w:rsidR="00F819C7">
        <w:rPr>
          <w:rFonts w:ascii="Calibri" w:hAnsi="Calibri" w:cs="Calibri"/>
          <w:color w:val="000000"/>
        </w:rPr>
        <w:t>, realizowany przez POLBI Sp. z. o.o.</w:t>
      </w:r>
      <w:r w:rsidR="0047319B">
        <w:rPr>
          <w:rFonts w:ascii="Calibri" w:hAnsi="Calibri" w:cs="Calibri"/>
          <w:color w:val="000000"/>
        </w:rPr>
        <w:t xml:space="preserve"> – nabór trwa do 3</w:t>
      </w:r>
      <w:r w:rsidR="00F819C7">
        <w:rPr>
          <w:rFonts w:ascii="Calibri" w:hAnsi="Calibri" w:cs="Calibri"/>
          <w:color w:val="000000"/>
        </w:rPr>
        <w:t>1 grudnia</w:t>
      </w:r>
      <w:r w:rsidR="0047319B">
        <w:rPr>
          <w:rFonts w:ascii="Calibri" w:hAnsi="Calibri" w:cs="Calibri"/>
          <w:color w:val="000000"/>
        </w:rPr>
        <w:t xml:space="preserve"> 2022 r. </w:t>
      </w:r>
    </w:p>
    <w:p w14:paraId="3854F837" w14:textId="426167BF" w:rsidR="0047319B" w:rsidRDefault="000E3BFB" w:rsidP="0085534E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hyperlink r:id="rId15" w:history="1">
        <w:r w:rsidR="0047319B" w:rsidRPr="00F819C7">
          <w:rPr>
            <w:rStyle w:val="Hipercze"/>
            <w:rFonts w:ascii="Calibri" w:hAnsi="Calibri" w:cs="Calibri"/>
          </w:rPr>
          <w:t>„Ster na cel”</w:t>
        </w:r>
      </w:hyperlink>
      <w:r w:rsidR="00F819C7">
        <w:rPr>
          <w:rFonts w:ascii="Calibri" w:hAnsi="Calibri" w:cs="Calibri"/>
          <w:color w:val="000000"/>
        </w:rPr>
        <w:t>, realizowany przez AVSI POLSKA</w:t>
      </w:r>
      <w:r w:rsidR="0047319B">
        <w:rPr>
          <w:rFonts w:ascii="Calibri" w:hAnsi="Calibri" w:cs="Calibri"/>
          <w:color w:val="000000"/>
        </w:rPr>
        <w:t xml:space="preserve"> – nabór trwa do 30 listopada 2022 r. </w:t>
      </w:r>
    </w:p>
    <w:p w14:paraId="2EC33AD6" w14:textId="6E2B8143" w:rsidR="0047319B" w:rsidRDefault="000E3BFB" w:rsidP="0085534E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hyperlink r:id="rId16" w:history="1">
        <w:r w:rsidR="0047319B" w:rsidRPr="00F819C7">
          <w:rPr>
            <w:rStyle w:val="Hipercze"/>
            <w:rFonts w:ascii="Calibri" w:hAnsi="Calibri" w:cs="Calibri"/>
          </w:rPr>
          <w:t xml:space="preserve">„Drugi start – pewny sukces” </w:t>
        </w:r>
      </w:hyperlink>
      <w:r w:rsidR="00F819C7">
        <w:rPr>
          <w:rFonts w:ascii="Calibri" w:hAnsi="Calibri" w:cs="Calibri"/>
          <w:color w:val="000000"/>
        </w:rPr>
        <w:t>, realizowany przez Centrum Doradztwa Finansowego</w:t>
      </w:r>
      <w:r w:rsidR="0047319B">
        <w:rPr>
          <w:rFonts w:ascii="Calibri" w:hAnsi="Calibri" w:cs="Calibri"/>
          <w:color w:val="000000"/>
        </w:rPr>
        <w:t xml:space="preserve"> – nabór trwa do 3</w:t>
      </w:r>
      <w:r w:rsidR="00F819C7">
        <w:rPr>
          <w:rFonts w:ascii="Calibri" w:hAnsi="Calibri" w:cs="Calibri"/>
          <w:color w:val="000000"/>
        </w:rPr>
        <w:t>1</w:t>
      </w:r>
      <w:r w:rsidR="0047319B">
        <w:rPr>
          <w:rFonts w:ascii="Calibri" w:hAnsi="Calibri" w:cs="Calibri"/>
          <w:color w:val="000000"/>
        </w:rPr>
        <w:t xml:space="preserve"> </w:t>
      </w:r>
      <w:r w:rsidR="00C36FAE">
        <w:rPr>
          <w:rFonts w:ascii="Calibri" w:hAnsi="Calibri" w:cs="Calibri"/>
          <w:color w:val="000000"/>
        </w:rPr>
        <w:t>maja</w:t>
      </w:r>
      <w:r w:rsidR="0047319B">
        <w:rPr>
          <w:rFonts w:ascii="Calibri" w:hAnsi="Calibri" w:cs="Calibri"/>
          <w:color w:val="000000"/>
        </w:rPr>
        <w:t xml:space="preserve"> 2023 r.</w:t>
      </w:r>
    </w:p>
    <w:p w14:paraId="12B4E9F4" w14:textId="07FEDD44" w:rsidR="0047319B" w:rsidRDefault="000E3BFB" w:rsidP="0085534E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hyperlink r:id="rId17" w:history="1">
        <w:r w:rsidR="0047319B" w:rsidRPr="00F819C7">
          <w:rPr>
            <w:rStyle w:val="Hipercze"/>
            <w:rFonts w:ascii="Calibri" w:hAnsi="Calibri" w:cs="Calibri"/>
          </w:rPr>
          <w:t>„restart zmiany, które budują”</w:t>
        </w:r>
      </w:hyperlink>
      <w:r w:rsidR="00F819C7">
        <w:rPr>
          <w:rFonts w:ascii="Calibri" w:hAnsi="Calibri" w:cs="Calibri"/>
          <w:color w:val="000000"/>
        </w:rPr>
        <w:t>, realizowany przez Fundację Przedsiębiorczości Kobiet</w:t>
      </w:r>
      <w:r w:rsidR="0047319B">
        <w:rPr>
          <w:rFonts w:ascii="Calibri" w:hAnsi="Calibri" w:cs="Calibri"/>
          <w:color w:val="000000"/>
        </w:rPr>
        <w:t xml:space="preserve"> – nabór trwa do 30 maja 2023 r.</w:t>
      </w:r>
    </w:p>
    <w:p w14:paraId="1263563D" w14:textId="7357BB64" w:rsidR="00037352" w:rsidRPr="00037352" w:rsidRDefault="00037352" w:rsidP="00037352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B14C2C">
        <w:rPr>
          <w:rFonts w:ascii="Calibri" w:hAnsi="Calibri" w:cs="Calibri"/>
          <w:color w:val="000000"/>
        </w:rPr>
        <w:t>–</w:t>
      </w:r>
      <w:r w:rsidR="005B54BE" w:rsidRPr="00B14C2C">
        <w:rPr>
          <w:rFonts w:ascii="Calibri" w:hAnsi="Calibri" w:cs="Calibri"/>
          <w:color w:val="000000"/>
        </w:rPr>
        <w:t xml:space="preserve"> W ofercie Beneficjentów wszyscy przedsiębiorcy MŚP znajdą coś dla siebie, skrojonego dokładnie pod </w:t>
      </w:r>
      <w:r w:rsidR="00281090" w:rsidRPr="00B14C2C">
        <w:rPr>
          <w:rFonts w:asciiTheme="minorHAnsi" w:hAnsiTheme="minorHAnsi"/>
          <w:color w:val="000000"/>
        </w:rPr>
        <w:t>własne</w:t>
      </w:r>
      <w:r w:rsidR="005B54BE" w:rsidRPr="00B14C2C">
        <w:rPr>
          <w:rFonts w:ascii="Calibri" w:hAnsi="Calibri" w:cs="Calibri"/>
          <w:color w:val="000000"/>
        </w:rPr>
        <w:t xml:space="preserve"> potrzeby. </w:t>
      </w:r>
      <w:r w:rsidR="00EB7C5E" w:rsidRPr="00B14C2C">
        <w:rPr>
          <w:rFonts w:asciiTheme="minorHAnsi" w:hAnsiTheme="minorHAnsi" w:cstheme="minorHAnsi"/>
          <w:spacing w:val="-5"/>
        </w:rPr>
        <w:t xml:space="preserve">Możliwość profesjonalnego wsparcia, przeanalizowania swojej sytuacji z ekspertem czy skorzystania z wiedzy i doświadczeń innych motywuje i pozwala uwierzyć w siebie przy </w:t>
      </w:r>
      <w:r w:rsidR="00EB7C5E" w:rsidRPr="00B14C2C">
        <w:rPr>
          <w:rFonts w:asciiTheme="minorHAnsi" w:hAnsiTheme="minorHAnsi" w:cstheme="minorHAnsi"/>
          <w:spacing w:val="-5"/>
        </w:rPr>
        <w:lastRenderedPageBreak/>
        <w:t>kolejnych projektach biznesowych.</w:t>
      </w:r>
      <w:r w:rsidRPr="00B14C2C">
        <w:rPr>
          <w:rFonts w:ascii="Calibri" w:hAnsi="Calibri" w:cs="Calibri"/>
          <w:color w:val="000000"/>
        </w:rPr>
        <w:t xml:space="preserve"> </w:t>
      </w:r>
      <w:r w:rsidR="00EB7C5E" w:rsidRPr="00B14C2C">
        <w:rPr>
          <w:rFonts w:ascii="Calibri" w:hAnsi="Calibri" w:cs="Calibri"/>
          <w:color w:val="000000"/>
        </w:rPr>
        <w:t xml:space="preserve">Projekty Beneficjentów cieszą się powodzeniem. W </w:t>
      </w:r>
      <w:r w:rsidRPr="00B14C2C">
        <w:rPr>
          <w:rFonts w:ascii="Calibri" w:hAnsi="Calibri" w:cs="Calibri"/>
          <w:color w:val="000000"/>
        </w:rPr>
        <w:t>programie wzięły lub biorą już udział firmy województw: podkarpackiego, śląskiego, kujawsko-pomorskiego, lubelskiego, łódzkiego, zachodniopomorskiego, mazowieckiego czy wielkopolskiego –</w:t>
      </w:r>
      <w:r w:rsidRPr="00F44EBE">
        <w:rPr>
          <w:rFonts w:ascii="Calibri" w:hAnsi="Calibri" w:cs="Calibri"/>
          <w:color w:val="000000"/>
        </w:rPr>
        <w:t xml:space="preserve"> mówi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Pogrubienie"/>
          <w:rFonts w:ascii="Calibri" w:hAnsi="Calibri" w:cs="Calibri"/>
          <w:color w:val="000000"/>
        </w:rPr>
        <w:t xml:space="preserve">Sylwia Staniszewska </w:t>
      </w:r>
      <w:r w:rsidRPr="00F44EBE">
        <w:rPr>
          <w:rStyle w:val="Pogrubienie"/>
          <w:rFonts w:ascii="Calibri" w:hAnsi="Calibri" w:cs="Calibri"/>
          <w:b w:val="0"/>
          <w:color w:val="000000"/>
        </w:rPr>
        <w:t>z Departament</w:t>
      </w:r>
      <w:r>
        <w:rPr>
          <w:rStyle w:val="Pogrubienie"/>
          <w:rFonts w:ascii="Calibri" w:hAnsi="Calibri" w:cs="Calibri"/>
          <w:b w:val="0"/>
          <w:color w:val="000000"/>
        </w:rPr>
        <w:t>u</w:t>
      </w:r>
      <w:r w:rsidRPr="00F44EBE">
        <w:rPr>
          <w:rStyle w:val="Pogrubienie"/>
          <w:rFonts w:ascii="Calibri" w:hAnsi="Calibri" w:cs="Calibri"/>
          <w:b w:val="0"/>
          <w:color w:val="000000"/>
        </w:rPr>
        <w:t xml:space="preserve"> Rozwoju Kadr w Przedsiębiorstwach </w:t>
      </w:r>
      <w:r>
        <w:rPr>
          <w:rStyle w:val="Pogrubienie"/>
          <w:rFonts w:ascii="Calibri" w:hAnsi="Calibri" w:cs="Calibri"/>
          <w:b w:val="0"/>
          <w:color w:val="000000"/>
        </w:rPr>
        <w:t xml:space="preserve">w </w:t>
      </w:r>
      <w:r w:rsidRPr="00F44EBE">
        <w:rPr>
          <w:rFonts w:ascii="Calibri" w:hAnsi="Calibri" w:cs="Calibri"/>
          <w:color w:val="000000"/>
        </w:rPr>
        <w:t>PARP.</w:t>
      </w:r>
    </w:p>
    <w:p w14:paraId="3D87E8CA" w14:textId="4A6C8E01" w:rsidR="00037352" w:rsidRDefault="0047319B" w:rsidP="0047319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3F52F7">
        <w:rPr>
          <w:rFonts w:ascii="Calibri" w:hAnsi="Calibri" w:cs="Calibri"/>
          <w:color w:val="000000"/>
        </w:rPr>
        <w:t xml:space="preserve">Zgłoszenia do projektów szkoleniowych przyjmują </w:t>
      </w:r>
      <w:r w:rsidR="00C72226">
        <w:rPr>
          <w:rFonts w:ascii="Calibri" w:hAnsi="Calibri" w:cs="Calibri"/>
          <w:color w:val="000000"/>
        </w:rPr>
        <w:t xml:space="preserve">bezpośrednio </w:t>
      </w:r>
      <w:r w:rsidR="006A7C37">
        <w:rPr>
          <w:rFonts w:ascii="Calibri" w:hAnsi="Calibri" w:cs="Calibri"/>
          <w:color w:val="000000"/>
        </w:rPr>
        <w:t>Beneficjenci</w:t>
      </w:r>
      <w:r w:rsidR="00C72226">
        <w:rPr>
          <w:rFonts w:ascii="Calibri" w:hAnsi="Calibri" w:cs="Calibri"/>
          <w:color w:val="000000"/>
        </w:rPr>
        <w:t>, odpowiedzialni za dany projekt</w:t>
      </w:r>
      <w:r w:rsidRPr="003F52F7">
        <w:rPr>
          <w:rFonts w:ascii="Calibri" w:hAnsi="Calibri" w:cs="Calibri"/>
          <w:color w:val="000000"/>
        </w:rPr>
        <w:t xml:space="preserve">. </w:t>
      </w:r>
    </w:p>
    <w:p w14:paraId="417FF0AF" w14:textId="2D8926CB" w:rsidR="0047319B" w:rsidRPr="003F52F7" w:rsidRDefault="00C36FAE" w:rsidP="0047319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Szczegółowe informacje oraz kontakt do </w:t>
      </w:r>
      <w:r w:rsidR="005B54BE">
        <w:rPr>
          <w:rFonts w:ascii="Calibri" w:hAnsi="Calibri" w:cs="Calibri"/>
          <w:color w:val="000000"/>
        </w:rPr>
        <w:t>Beneficjentów</w:t>
      </w:r>
      <w:r>
        <w:rPr>
          <w:rFonts w:ascii="Calibri" w:hAnsi="Calibri" w:cs="Calibri"/>
          <w:color w:val="000000"/>
        </w:rPr>
        <w:t xml:space="preserve"> znajdują</w:t>
      </w:r>
      <w:r w:rsidRPr="003F52F7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się</w:t>
      </w:r>
      <w:r w:rsidR="0047319B" w:rsidRPr="003F52F7">
        <w:rPr>
          <w:rFonts w:ascii="Calibri" w:hAnsi="Calibri" w:cs="Calibri"/>
          <w:color w:val="000000"/>
        </w:rPr>
        <w:t> </w:t>
      </w:r>
      <w:hyperlink r:id="rId18" w:anchor="programy" w:history="1">
        <w:r w:rsidR="0047319B" w:rsidRPr="003F52F7">
          <w:rPr>
            <w:rStyle w:val="Hipercze"/>
            <w:rFonts w:ascii="Calibri" w:hAnsi="Calibri" w:cs="Calibri"/>
            <w:color w:val="B51A29"/>
          </w:rPr>
          <w:t>na stronie internetowej programu „Nowy Start</w:t>
        </w:r>
      </w:hyperlink>
      <w:r w:rsidR="0047319B" w:rsidRPr="003F52F7">
        <w:rPr>
          <w:rFonts w:ascii="Calibri" w:hAnsi="Calibri" w:cs="Calibri"/>
          <w:color w:val="000000"/>
        </w:rPr>
        <w:t>”.</w:t>
      </w:r>
    </w:p>
    <w:p w14:paraId="2AD42E1D" w14:textId="596ABB2E" w:rsidR="00402FD0" w:rsidRPr="00BA7A9E" w:rsidRDefault="0047319B" w:rsidP="00BA7A9E">
      <w:pPr>
        <w:spacing w:line="276" w:lineRule="auto"/>
        <w:rPr>
          <w:sz w:val="24"/>
          <w:szCs w:val="24"/>
        </w:rPr>
      </w:pPr>
      <w:r>
        <w:rPr>
          <w:rFonts w:ascii="Calibri" w:hAnsi="Calibri" w:cs="Calibri"/>
          <w:noProof/>
          <w:lang w:val="en-US" w:eastAsia="pl-PL"/>
        </w:rPr>
        <w:drawing>
          <wp:inline distT="0" distB="0" distL="0" distR="0" wp14:anchorId="4CAA6B04" wp14:editId="1343077E">
            <wp:extent cx="6120130" cy="661035"/>
            <wp:effectExtent l="0" t="0" r="0" b="5715"/>
            <wp:docPr id="1" name="Obraz 1" descr="Ciąg logotypów: Logotyp Fundusze Europejskie Wiedza Edukacja Rozwój, Logotyp Rzeczpospolita Polska, Logotyp PARP Grupa PFR, Logotyp Unia Europejska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ąg logotypów: Logotyp Fundusze Europejskie Wiedza Edukacja Rozwój, Logotyp Rzeczpospolita Polska, Logotyp PARP Grupa PFR, Logotyp Unia Europejska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FD0" w:rsidRPr="00BA7A9E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0C378" w14:textId="77777777" w:rsidR="000E3BFB" w:rsidRDefault="000E3BFB" w:rsidP="00E973A9">
      <w:pPr>
        <w:spacing w:after="0" w:line="240" w:lineRule="auto"/>
      </w:pPr>
      <w:r>
        <w:separator/>
      </w:r>
    </w:p>
  </w:endnote>
  <w:endnote w:type="continuationSeparator" w:id="0">
    <w:p w14:paraId="4CEB1D85" w14:textId="77777777" w:rsidR="000E3BFB" w:rsidRDefault="000E3BFB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l Pr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11A4D" w14:textId="77777777" w:rsidR="000E3BFB" w:rsidRDefault="000E3BFB" w:rsidP="00E973A9">
      <w:pPr>
        <w:spacing w:after="0" w:line="240" w:lineRule="auto"/>
      </w:pPr>
      <w:r>
        <w:separator/>
      </w:r>
    </w:p>
  </w:footnote>
  <w:footnote w:type="continuationSeparator" w:id="0">
    <w:p w14:paraId="008AF8BC" w14:textId="77777777" w:rsidR="000E3BFB" w:rsidRDefault="000E3BFB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D2DA" w14:textId="77777777" w:rsidR="009B1BD0" w:rsidRDefault="009B1BD0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2336" behindDoc="1" locked="0" layoutInCell="1" allowOverlap="1" wp14:anchorId="20E1367C" wp14:editId="7AF3EDF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657"/>
          <wp:effectExtent l="0" t="0" r="635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5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B1DC" w14:textId="77777777" w:rsidR="009B1BD0" w:rsidRDefault="009B1BD0">
    <w:pPr>
      <w:pStyle w:val="Nagwek"/>
    </w:pPr>
    <w:r w:rsidRPr="00F15856">
      <w:rPr>
        <w:noProof/>
        <w:lang w:val="en-US" w:eastAsia="pl-PL"/>
      </w:rPr>
      <w:drawing>
        <wp:anchor distT="0" distB="0" distL="114300" distR="114300" simplePos="0" relativeHeight="251664384" behindDoc="1" locked="0" layoutInCell="1" allowOverlap="1" wp14:anchorId="7AFC078C" wp14:editId="31BA6D56">
          <wp:simplePos x="0" y="0"/>
          <wp:positionH relativeFrom="margin">
            <wp:align>center</wp:align>
          </wp:positionH>
          <wp:positionV relativeFrom="paragraph">
            <wp:posOffset>-716915</wp:posOffset>
          </wp:positionV>
          <wp:extent cx="8433435" cy="10944225"/>
          <wp:effectExtent l="0" t="0" r="571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3891" cy="10944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0F8C" w14:textId="77777777" w:rsidR="009B1BD0" w:rsidRDefault="009B1BD0">
    <w:pPr>
      <w:pStyle w:val="Nagwek"/>
    </w:pPr>
    <w:r w:rsidRPr="00EE5BCB"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5801503C" wp14:editId="456FFF63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4114"/>
          <wp:effectExtent l="0" t="0" r="127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57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E5E"/>
    <w:multiLevelType w:val="hybridMultilevel"/>
    <w:tmpl w:val="43C8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7416"/>
    <w:multiLevelType w:val="hybridMultilevel"/>
    <w:tmpl w:val="9B86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20B1"/>
    <w:multiLevelType w:val="hybridMultilevel"/>
    <w:tmpl w:val="99F03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3A85"/>
    <w:multiLevelType w:val="hybridMultilevel"/>
    <w:tmpl w:val="60DC35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3158"/>
    <w:rsid w:val="0002255B"/>
    <w:rsid w:val="0002622E"/>
    <w:rsid w:val="000279B1"/>
    <w:rsid w:val="00037352"/>
    <w:rsid w:val="000406D9"/>
    <w:rsid w:val="00042F27"/>
    <w:rsid w:val="00044476"/>
    <w:rsid w:val="00045E37"/>
    <w:rsid w:val="00046DAA"/>
    <w:rsid w:val="000512C7"/>
    <w:rsid w:val="00060036"/>
    <w:rsid w:val="00066DF9"/>
    <w:rsid w:val="00071919"/>
    <w:rsid w:val="000768AF"/>
    <w:rsid w:val="0008088B"/>
    <w:rsid w:val="00080D1D"/>
    <w:rsid w:val="00085EF0"/>
    <w:rsid w:val="00087870"/>
    <w:rsid w:val="00090DAC"/>
    <w:rsid w:val="00091C15"/>
    <w:rsid w:val="000932AD"/>
    <w:rsid w:val="000A3310"/>
    <w:rsid w:val="000A5B49"/>
    <w:rsid w:val="000A60D2"/>
    <w:rsid w:val="000B0B76"/>
    <w:rsid w:val="000B31E1"/>
    <w:rsid w:val="000B740B"/>
    <w:rsid w:val="000C25A3"/>
    <w:rsid w:val="000C3D4F"/>
    <w:rsid w:val="000C5353"/>
    <w:rsid w:val="000C5F3D"/>
    <w:rsid w:val="000C64E0"/>
    <w:rsid w:val="000C6C66"/>
    <w:rsid w:val="000E129F"/>
    <w:rsid w:val="000E3BFB"/>
    <w:rsid w:val="000F1B9E"/>
    <w:rsid w:val="000F2528"/>
    <w:rsid w:val="000F4CC0"/>
    <w:rsid w:val="000F7DBF"/>
    <w:rsid w:val="00101B93"/>
    <w:rsid w:val="00102B3D"/>
    <w:rsid w:val="00105409"/>
    <w:rsid w:val="00116700"/>
    <w:rsid w:val="00122DF1"/>
    <w:rsid w:val="00123B3C"/>
    <w:rsid w:val="001329BB"/>
    <w:rsid w:val="00132CF8"/>
    <w:rsid w:val="0013419D"/>
    <w:rsid w:val="0013423B"/>
    <w:rsid w:val="001347D6"/>
    <w:rsid w:val="00142220"/>
    <w:rsid w:val="0014570B"/>
    <w:rsid w:val="001464CC"/>
    <w:rsid w:val="00155519"/>
    <w:rsid w:val="001558FB"/>
    <w:rsid w:val="00157575"/>
    <w:rsid w:val="0017327E"/>
    <w:rsid w:val="001743BB"/>
    <w:rsid w:val="001852EF"/>
    <w:rsid w:val="00187A52"/>
    <w:rsid w:val="0019155F"/>
    <w:rsid w:val="00192019"/>
    <w:rsid w:val="00196AF5"/>
    <w:rsid w:val="001A0226"/>
    <w:rsid w:val="001A6899"/>
    <w:rsid w:val="001B34DE"/>
    <w:rsid w:val="001B576C"/>
    <w:rsid w:val="001B6B8D"/>
    <w:rsid w:val="001C1EC5"/>
    <w:rsid w:val="001C3E54"/>
    <w:rsid w:val="001E481D"/>
    <w:rsid w:val="001F0611"/>
    <w:rsid w:val="001F5992"/>
    <w:rsid w:val="002065A8"/>
    <w:rsid w:val="0020763B"/>
    <w:rsid w:val="00212972"/>
    <w:rsid w:val="002160E7"/>
    <w:rsid w:val="0022387F"/>
    <w:rsid w:val="00223EAA"/>
    <w:rsid w:val="00226DD2"/>
    <w:rsid w:val="00231E0D"/>
    <w:rsid w:val="00236526"/>
    <w:rsid w:val="00241955"/>
    <w:rsid w:val="00252C3E"/>
    <w:rsid w:val="00265508"/>
    <w:rsid w:val="0026764C"/>
    <w:rsid w:val="002727A1"/>
    <w:rsid w:val="00275DFF"/>
    <w:rsid w:val="002776B7"/>
    <w:rsid w:val="00281090"/>
    <w:rsid w:val="002910AE"/>
    <w:rsid w:val="00292709"/>
    <w:rsid w:val="002939C9"/>
    <w:rsid w:val="002940CF"/>
    <w:rsid w:val="00297A47"/>
    <w:rsid w:val="002A3957"/>
    <w:rsid w:val="002B3CA9"/>
    <w:rsid w:val="002B426D"/>
    <w:rsid w:val="002B550B"/>
    <w:rsid w:val="002C6970"/>
    <w:rsid w:val="002C6E94"/>
    <w:rsid w:val="002D6C29"/>
    <w:rsid w:val="002E6568"/>
    <w:rsid w:val="002E65B4"/>
    <w:rsid w:val="002F5A41"/>
    <w:rsid w:val="0030467B"/>
    <w:rsid w:val="00304E01"/>
    <w:rsid w:val="0030514A"/>
    <w:rsid w:val="00316580"/>
    <w:rsid w:val="003170F8"/>
    <w:rsid w:val="00317828"/>
    <w:rsid w:val="00330BC4"/>
    <w:rsid w:val="00330FC9"/>
    <w:rsid w:val="00342227"/>
    <w:rsid w:val="0034364A"/>
    <w:rsid w:val="003537F0"/>
    <w:rsid w:val="00367B97"/>
    <w:rsid w:val="0037261F"/>
    <w:rsid w:val="003727AD"/>
    <w:rsid w:val="00375C2B"/>
    <w:rsid w:val="003833FE"/>
    <w:rsid w:val="0038350A"/>
    <w:rsid w:val="00383578"/>
    <w:rsid w:val="00394EFA"/>
    <w:rsid w:val="003960CD"/>
    <w:rsid w:val="003A2EB1"/>
    <w:rsid w:val="003A37D6"/>
    <w:rsid w:val="003A4059"/>
    <w:rsid w:val="003B1A46"/>
    <w:rsid w:val="003B295F"/>
    <w:rsid w:val="003B6866"/>
    <w:rsid w:val="003C23BD"/>
    <w:rsid w:val="003C53B8"/>
    <w:rsid w:val="003C7152"/>
    <w:rsid w:val="003D1502"/>
    <w:rsid w:val="003D59FE"/>
    <w:rsid w:val="003E7FDC"/>
    <w:rsid w:val="003F3CD8"/>
    <w:rsid w:val="003F4260"/>
    <w:rsid w:val="003F768A"/>
    <w:rsid w:val="003F7E0C"/>
    <w:rsid w:val="00401119"/>
    <w:rsid w:val="00402FD0"/>
    <w:rsid w:val="00407A90"/>
    <w:rsid w:val="004141F3"/>
    <w:rsid w:val="00415AC5"/>
    <w:rsid w:val="004309DE"/>
    <w:rsid w:val="004316FB"/>
    <w:rsid w:val="00433A55"/>
    <w:rsid w:val="00434DBE"/>
    <w:rsid w:val="0044175C"/>
    <w:rsid w:val="004429B8"/>
    <w:rsid w:val="00445467"/>
    <w:rsid w:val="00446871"/>
    <w:rsid w:val="0047319B"/>
    <w:rsid w:val="0047659C"/>
    <w:rsid w:val="00481A45"/>
    <w:rsid w:val="0048659F"/>
    <w:rsid w:val="00487074"/>
    <w:rsid w:val="004A03DC"/>
    <w:rsid w:val="004A50E6"/>
    <w:rsid w:val="004A5DF1"/>
    <w:rsid w:val="004A637C"/>
    <w:rsid w:val="004B291E"/>
    <w:rsid w:val="004B35E5"/>
    <w:rsid w:val="004B5F25"/>
    <w:rsid w:val="004B70BF"/>
    <w:rsid w:val="004C5942"/>
    <w:rsid w:val="004D1263"/>
    <w:rsid w:val="004D2631"/>
    <w:rsid w:val="004D2EEC"/>
    <w:rsid w:val="004D4CA7"/>
    <w:rsid w:val="004E0069"/>
    <w:rsid w:val="004E04BA"/>
    <w:rsid w:val="004E0CEA"/>
    <w:rsid w:val="004E1F42"/>
    <w:rsid w:val="004E2E38"/>
    <w:rsid w:val="004F4FF7"/>
    <w:rsid w:val="004F5992"/>
    <w:rsid w:val="004F5EE7"/>
    <w:rsid w:val="004F60E5"/>
    <w:rsid w:val="00501563"/>
    <w:rsid w:val="0050346B"/>
    <w:rsid w:val="005034BA"/>
    <w:rsid w:val="00512D29"/>
    <w:rsid w:val="00517A6E"/>
    <w:rsid w:val="00517D8D"/>
    <w:rsid w:val="005235DD"/>
    <w:rsid w:val="005273F7"/>
    <w:rsid w:val="00530BA9"/>
    <w:rsid w:val="005338BF"/>
    <w:rsid w:val="00534241"/>
    <w:rsid w:val="005360E1"/>
    <w:rsid w:val="005401F3"/>
    <w:rsid w:val="00540613"/>
    <w:rsid w:val="00550B8A"/>
    <w:rsid w:val="00550D98"/>
    <w:rsid w:val="0055344F"/>
    <w:rsid w:val="005611EA"/>
    <w:rsid w:val="00565875"/>
    <w:rsid w:val="00574143"/>
    <w:rsid w:val="0058032A"/>
    <w:rsid w:val="005810D7"/>
    <w:rsid w:val="005817AD"/>
    <w:rsid w:val="005867D8"/>
    <w:rsid w:val="00592100"/>
    <w:rsid w:val="00593770"/>
    <w:rsid w:val="005940EC"/>
    <w:rsid w:val="0059715E"/>
    <w:rsid w:val="005A30E8"/>
    <w:rsid w:val="005A40CD"/>
    <w:rsid w:val="005A6F10"/>
    <w:rsid w:val="005B1100"/>
    <w:rsid w:val="005B1E63"/>
    <w:rsid w:val="005B2A17"/>
    <w:rsid w:val="005B54BE"/>
    <w:rsid w:val="005C24CC"/>
    <w:rsid w:val="005E690F"/>
    <w:rsid w:val="005E756A"/>
    <w:rsid w:val="005F0385"/>
    <w:rsid w:val="005F5746"/>
    <w:rsid w:val="00601CA5"/>
    <w:rsid w:val="00604093"/>
    <w:rsid w:val="00610B55"/>
    <w:rsid w:val="006119DA"/>
    <w:rsid w:val="00612467"/>
    <w:rsid w:val="006149AE"/>
    <w:rsid w:val="00614A02"/>
    <w:rsid w:val="00620EFE"/>
    <w:rsid w:val="006217C7"/>
    <w:rsid w:val="006218A0"/>
    <w:rsid w:val="00623101"/>
    <w:rsid w:val="006271A6"/>
    <w:rsid w:val="0062757D"/>
    <w:rsid w:val="00630FF8"/>
    <w:rsid w:val="006341D6"/>
    <w:rsid w:val="00635132"/>
    <w:rsid w:val="006378F2"/>
    <w:rsid w:val="006414B1"/>
    <w:rsid w:val="00641AE2"/>
    <w:rsid w:val="00642FDC"/>
    <w:rsid w:val="00647041"/>
    <w:rsid w:val="00672ADA"/>
    <w:rsid w:val="0067532B"/>
    <w:rsid w:val="00680649"/>
    <w:rsid w:val="0068274A"/>
    <w:rsid w:val="00682D1C"/>
    <w:rsid w:val="006858BB"/>
    <w:rsid w:val="006A7C37"/>
    <w:rsid w:val="006B097C"/>
    <w:rsid w:val="006B2DD0"/>
    <w:rsid w:val="006B3866"/>
    <w:rsid w:val="006B4679"/>
    <w:rsid w:val="006B56F6"/>
    <w:rsid w:val="006C6BD6"/>
    <w:rsid w:val="006D1281"/>
    <w:rsid w:val="006D36A8"/>
    <w:rsid w:val="006D3F6E"/>
    <w:rsid w:val="006D5630"/>
    <w:rsid w:val="006D63A8"/>
    <w:rsid w:val="006E0BDF"/>
    <w:rsid w:val="006E11A5"/>
    <w:rsid w:val="006E1C0C"/>
    <w:rsid w:val="006E3726"/>
    <w:rsid w:val="006F3784"/>
    <w:rsid w:val="0070342A"/>
    <w:rsid w:val="00710815"/>
    <w:rsid w:val="007125A9"/>
    <w:rsid w:val="007126AB"/>
    <w:rsid w:val="007174FA"/>
    <w:rsid w:val="00720335"/>
    <w:rsid w:val="007231CE"/>
    <w:rsid w:val="00732A2B"/>
    <w:rsid w:val="00734F4A"/>
    <w:rsid w:val="0074240C"/>
    <w:rsid w:val="00752AAF"/>
    <w:rsid w:val="0075579B"/>
    <w:rsid w:val="007639E0"/>
    <w:rsid w:val="007666C0"/>
    <w:rsid w:val="00777ACD"/>
    <w:rsid w:val="0078335F"/>
    <w:rsid w:val="00783861"/>
    <w:rsid w:val="00785FC9"/>
    <w:rsid w:val="00787084"/>
    <w:rsid w:val="00792305"/>
    <w:rsid w:val="00796BD8"/>
    <w:rsid w:val="00797E5E"/>
    <w:rsid w:val="007A2409"/>
    <w:rsid w:val="007A2FEB"/>
    <w:rsid w:val="007A304F"/>
    <w:rsid w:val="007A3A9E"/>
    <w:rsid w:val="007B0AE6"/>
    <w:rsid w:val="007C1DCC"/>
    <w:rsid w:val="007C2CAF"/>
    <w:rsid w:val="007C70E6"/>
    <w:rsid w:val="007C7513"/>
    <w:rsid w:val="007D569D"/>
    <w:rsid w:val="007D6B9A"/>
    <w:rsid w:val="007D7C63"/>
    <w:rsid w:val="007E5829"/>
    <w:rsid w:val="007F11F4"/>
    <w:rsid w:val="008015BE"/>
    <w:rsid w:val="00810BF9"/>
    <w:rsid w:val="00812DA6"/>
    <w:rsid w:val="00814400"/>
    <w:rsid w:val="008249CA"/>
    <w:rsid w:val="0083613A"/>
    <w:rsid w:val="00837031"/>
    <w:rsid w:val="0084769A"/>
    <w:rsid w:val="00854D22"/>
    <w:rsid w:val="0085534E"/>
    <w:rsid w:val="00857D9F"/>
    <w:rsid w:val="008736A7"/>
    <w:rsid w:val="00893D65"/>
    <w:rsid w:val="008A7C0E"/>
    <w:rsid w:val="008B4E03"/>
    <w:rsid w:val="008B582D"/>
    <w:rsid w:val="008B77DB"/>
    <w:rsid w:val="008B799C"/>
    <w:rsid w:val="008C33E0"/>
    <w:rsid w:val="008C402C"/>
    <w:rsid w:val="008C5E52"/>
    <w:rsid w:val="008C7394"/>
    <w:rsid w:val="008C7884"/>
    <w:rsid w:val="008D3AF7"/>
    <w:rsid w:val="008D4353"/>
    <w:rsid w:val="008D71A4"/>
    <w:rsid w:val="008E3720"/>
    <w:rsid w:val="008E492E"/>
    <w:rsid w:val="008E6615"/>
    <w:rsid w:val="008E6B0F"/>
    <w:rsid w:val="008F70BC"/>
    <w:rsid w:val="009039CC"/>
    <w:rsid w:val="00914D9F"/>
    <w:rsid w:val="00917329"/>
    <w:rsid w:val="00917423"/>
    <w:rsid w:val="00922191"/>
    <w:rsid w:val="0092356B"/>
    <w:rsid w:val="0093465B"/>
    <w:rsid w:val="00971C9D"/>
    <w:rsid w:val="00971E6D"/>
    <w:rsid w:val="00973C71"/>
    <w:rsid w:val="00977DAD"/>
    <w:rsid w:val="00983CB3"/>
    <w:rsid w:val="00993D96"/>
    <w:rsid w:val="009958B2"/>
    <w:rsid w:val="009978FE"/>
    <w:rsid w:val="00997CD2"/>
    <w:rsid w:val="009A586B"/>
    <w:rsid w:val="009A6B2D"/>
    <w:rsid w:val="009B1217"/>
    <w:rsid w:val="009B1BD0"/>
    <w:rsid w:val="009C2FC8"/>
    <w:rsid w:val="009C3687"/>
    <w:rsid w:val="009C4AAC"/>
    <w:rsid w:val="009C5915"/>
    <w:rsid w:val="009D2C3A"/>
    <w:rsid w:val="009D6618"/>
    <w:rsid w:val="009E078E"/>
    <w:rsid w:val="009E6B65"/>
    <w:rsid w:val="009E6EF3"/>
    <w:rsid w:val="009F53A2"/>
    <w:rsid w:val="009F6825"/>
    <w:rsid w:val="009F78FF"/>
    <w:rsid w:val="00A1185F"/>
    <w:rsid w:val="00A140ED"/>
    <w:rsid w:val="00A21A9A"/>
    <w:rsid w:val="00A22922"/>
    <w:rsid w:val="00A34F6F"/>
    <w:rsid w:val="00A45784"/>
    <w:rsid w:val="00A47AA8"/>
    <w:rsid w:val="00A501C7"/>
    <w:rsid w:val="00A51D29"/>
    <w:rsid w:val="00A55B2D"/>
    <w:rsid w:val="00A618A0"/>
    <w:rsid w:val="00A666C7"/>
    <w:rsid w:val="00A7517C"/>
    <w:rsid w:val="00A75F5A"/>
    <w:rsid w:val="00A7755D"/>
    <w:rsid w:val="00A80F5E"/>
    <w:rsid w:val="00AA15BE"/>
    <w:rsid w:val="00AA2FF9"/>
    <w:rsid w:val="00AA4E22"/>
    <w:rsid w:val="00AA52DC"/>
    <w:rsid w:val="00AA5C8D"/>
    <w:rsid w:val="00AB64D6"/>
    <w:rsid w:val="00AB7187"/>
    <w:rsid w:val="00AC3134"/>
    <w:rsid w:val="00AD3753"/>
    <w:rsid w:val="00AE1452"/>
    <w:rsid w:val="00AE4CFF"/>
    <w:rsid w:val="00B070DC"/>
    <w:rsid w:val="00B13464"/>
    <w:rsid w:val="00B14728"/>
    <w:rsid w:val="00B14C2C"/>
    <w:rsid w:val="00B157AC"/>
    <w:rsid w:val="00B157C6"/>
    <w:rsid w:val="00B165AA"/>
    <w:rsid w:val="00B236B6"/>
    <w:rsid w:val="00B26FE7"/>
    <w:rsid w:val="00B33F96"/>
    <w:rsid w:val="00B410E3"/>
    <w:rsid w:val="00B427A6"/>
    <w:rsid w:val="00B43332"/>
    <w:rsid w:val="00B5061A"/>
    <w:rsid w:val="00B50CF2"/>
    <w:rsid w:val="00B612AA"/>
    <w:rsid w:val="00B725E5"/>
    <w:rsid w:val="00B7420B"/>
    <w:rsid w:val="00B74877"/>
    <w:rsid w:val="00B77431"/>
    <w:rsid w:val="00B851FF"/>
    <w:rsid w:val="00B95B4C"/>
    <w:rsid w:val="00B96922"/>
    <w:rsid w:val="00BA76F6"/>
    <w:rsid w:val="00BA7A9E"/>
    <w:rsid w:val="00BC0B1F"/>
    <w:rsid w:val="00BC124C"/>
    <w:rsid w:val="00BC2686"/>
    <w:rsid w:val="00BC2B27"/>
    <w:rsid w:val="00BC3DB9"/>
    <w:rsid w:val="00BC7D2B"/>
    <w:rsid w:val="00BD1DCD"/>
    <w:rsid w:val="00BD427D"/>
    <w:rsid w:val="00BD75B0"/>
    <w:rsid w:val="00BE0430"/>
    <w:rsid w:val="00BE0A84"/>
    <w:rsid w:val="00BE1ACC"/>
    <w:rsid w:val="00BE481E"/>
    <w:rsid w:val="00BE7F3F"/>
    <w:rsid w:val="00BF1D03"/>
    <w:rsid w:val="00BF2297"/>
    <w:rsid w:val="00BF7E82"/>
    <w:rsid w:val="00BF7EB0"/>
    <w:rsid w:val="00C0275B"/>
    <w:rsid w:val="00C201CE"/>
    <w:rsid w:val="00C208ED"/>
    <w:rsid w:val="00C26069"/>
    <w:rsid w:val="00C27F6C"/>
    <w:rsid w:val="00C31C11"/>
    <w:rsid w:val="00C3555D"/>
    <w:rsid w:val="00C362F2"/>
    <w:rsid w:val="00C36FAE"/>
    <w:rsid w:val="00C41344"/>
    <w:rsid w:val="00C440A6"/>
    <w:rsid w:val="00C442EB"/>
    <w:rsid w:val="00C44EA3"/>
    <w:rsid w:val="00C450D6"/>
    <w:rsid w:val="00C47817"/>
    <w:rsid w:val="00C53E19"/>
    <w:rsid w:val="00C56019"/>
    <w:rsid w:val="00C561D0"/>
    <w:rsid w:val="00C62DD5"/>
    <w:rsid w:val="00C66AF5"/>
    <w:rsid w:val="00C72226"/>
    <w:rsid w:val="00C7472D"/>
    <w:rsid w:val="00C76467"/>
    <w:rsid w:val="00C77BE0"/>
    <w:rsid w:val="00C81455"/>
    <w:rsid w:val="00C8155D"/>
    <w:rsid w:val="00C8176D"/>
    <w:rsid w:val="00C84705"/>
    <w:rsid w:val="00C910A2"/>
    <w:rsid w:val="00CA00FC"/>
    <w:rsid w:val="00CA105F"/>
    <w:rsid w:val="00CA1728"/>
    <w:rsid w:val="00CA2EC2"/>
    <w:rsid w:val="00CD077F"/>
    <w:rsid w:val="00CD0816"/>
    <w:rsid w:val="00CD0DD2"/>
    <w:rsid w:val="00CD4DD9"/>
    <w:rsid w:val="00CD56AE"/>
    <w:rsid w:val="00CD5AED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3058"/>
    <w:rsid w:val="00D2356E"/>
    <w:rsid w:val="00D27620"/>
    <w:rsid w:val="00D30A88"/>
    <w:rsid w:val="00D3125F"/>
    <w:rsid w:val="00D32E08"/>
    <w:rsid w:val="00D348CC"/>
    <w:rsid w:val="00D365C8"/>
    <w:rsid w:val="00D36CBB"/>
    <w:rsid w:val="00D40422"/>
    <w:rsid w:val="00D405C0"/>
    <w:rsid w:val="00D41338"/>
    <w:rsid w:val="00D41392"/>
    <w:rsid w:val="00D421A5"/>
    <w:rsid w:val="00D44D35"/>
    <w:rsid w:val="00D458D8"/>
    <w:rsid w:val="00D47518"/>
    <w:rsid w:val="00D773C2"/>
    <w:rsid w:val="00D80C2D"/>
    <w:rsid w:val="00D911D1"/>
    <w:rsid w:val="00DA1E60"/>
    <w:rsid w:val="00DB4B61"/>
    <w:rsid w:val="00DB55BC"/>
    <w:rsid w:val="00DC0C70"/>
    <w:rsid w:val="00DC721A"/>
    <w:rsid w:val="00DC7363"/>
    <w:rsid w:val="00DD0BDA"/>
    <w:rsid w:val="00DD24AC"/>
    <w:rsid w:val="00DD69BE"/>
    <w:rsid w:val="00DD720B"/>
    <w:rsid w:val="00DE4E84"/>
    <w:rsid w:val="00DE59B1"/>
    <w:rsid w:val="00DF33F7"/>
    <w:rsid w:val="00DF347D"/>
    <w:rsid w:val="00DF3E4E"/>
    <w:rsid w:val="00DF634E"/>
    <w:rsid w:val="00DF7DF5"/>
    <w:rsid w:val="00E00A9A"/>
    <w:rsid w:val="00E0620D"/>
    <w:rsid w:val="00E2192E"/>
    <w:rsid w:val="00E22C5F"/>
    <w:rsid w:val="00E26B17"/>
    <w:rsid w:val="00E355F5"/>
    <w:rsid w:val="00E373B6"/>
    <w:rsid w:val="00E45B11"/>
    <w:rsid w:val="00E47F26"/>
    <w:rsid w:val="00E545F2"/>
    <w:rsid w:val="00E61FA6"/>
    <w:rsid w:val="00E6348C"/>
    <w:rsid w:val="00E732A2"/>
    <w:rsid w:val="00E73944"/>
    <w:rsid w:val="00E80F7B"/>
    <w:rsid w:val="00E81539"/>
    <w:rsid w:val="00E87987"/>
    <w:rsid w:val="00E933FD"/>
    <w:rsid w:val="00E96395"/>
    <w:rsid w:val="00E973A9"/>
    <w:rsid w:val="00EA0529"/>
    <w:rsid w:val="00EA2B7A"/>
    <w:rsid w:val="00EA5280"/>
    <w:rsid w:val="00EB1DAC"/>
    <w:rsid w:val="00EB3E0D"/>
    <w:rsid w:val="00EB4861"/>
    <w:rsid w:val="00EB7C5E"/>
    <w:rsid w:val="00EC23C6"/>
    <w:rsid w:val="00EC66C4"/>
    <w:rsid w:val="00ED2783"/>
    <w:rsid w:val="00ED3C30"/>
    <w:rsid w:val="00ED41F6"/>
    <w:rsid w:val="00ED6D5B"/>
    <w:rsid w:val="00EE13FB"/>
    <w:rsid w:val="00EE1B4E"/>
    <w:rsid w:val="00EE3487"/>
    <w:rsid w:val="00EE5BCB"/>
    <w:rsid w:val="00F04EE0"/>
    <w:rsid w:val="00F05198"/>
    <w:rsid w:val="00F05560"/>
    <w:rsid w:val="00F064CB"/>
    <w:rsid w:val="00F11C3F"/>
    <w:rsid w:val="00F15856"/>
    <w:rsid w:val="00F1626D"/>
    <w:rsid w:val="00F232F0"/>
    <w:rsid w:val="00F26520"/>
    <w:rsid w:val="00F26522"/>
    <w:rsid w:val="00F31734"/>
    <w:rsid w:val="00F351B2"/>
    <w:rsid w:val="00F377D4"/>
    <w:rsid w:val="00F37DC6"/>
    <w:rsid w:val="00F50CB3"/>
    <w:rsid w:val="00F5746B"/>
    <w:rsid w:val="00F5791C"/>
    <w:rsid w:val="00F60747"/>
    <w:rsid w:val="00F73262"/>
    <w:rsid w:val="00F756DA"/>
    <w:rsid w:val="00F774D8"/>
    <w:rsid w:val="00F819C7"/>
    <w:rsid w:val="00F94350"/>
    <w:rsid w:val="00F96784"/>
    <w:rsid w:val="00FA34EA"/>
    <w:rsid w:val="00FA3DBF"/>
    <w:rsid w:val="00FB1E00"/>
    <w:rsid w:val="00FB27EA"/>
    <w:rsid w:val="00FB3CB2"/>
    <w:rsid w:val="00FB5E7E"/>
    <w:rsid w:val="00FB744A"/>
    <w:rsid w:val="00FB7FF3"/>
    <w:rsid w:val="00FC012E"/>
    <w:rsid w:val="00FC1C03"/>
    <w:rsid w:val="00FC6E49"/>
    <w:rsid w:val="00FE3612"/>
    <w:rsid w:val="00FE4321"/>
    <w:rsid w:val="00FE47D8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560E3"/>
  <w15:docId w15:val="{240293F2-70FD-4C86-A8A7-76D2EBBD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7A1"/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78E"/>
    <w:rPr>
      <w:color w:val="0563C1" w:themeColor="hyperlink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  <w:spacing w:after="0" w:line="240" w:lineRule="auto"/>
    </w:pPr>
    <w:rPr>
      <w:rFonts w:ascii="Novel Pro" w:hAnsi="Novel Pro" w:cs="Novel Pro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pPr>
      <w:spacing w:after="0" w:line="240" w:lineRule="auto"/>
    </w:p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basedOn w:val="Domylnaczcionkaakapitu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qFormat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Tabela-Siatka">
    <w:name w:val="Table Grid"/>
    <w:basedOn w:val="Standardowy"/>
    <w:uiPriority w:val="39"/>
    <w:rsid w:val="007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qFormat/>
    <w:rsid w:val="002727A1"/>
  </w:style>
  <w:style w:type="character" w:styleId="UyteHipercze">
    <w:name w:val="FollowedHyperlink"/>
    <w:basedOn w:val="Domylnaczcionkaakapitu"/>
    <w:uiPriority w:val="99"/>
    <w:semiHidden/>
    <w:unhideWhenUsed/>
    <w:rsid w:val="000C6C6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75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50D6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B5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B50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TP Footnote Reference,FC,fr,fr + (Latin) Arial,(Asian) Arial,Black,Style 49,Ref"/>
    <w:uiPriority w:val="99"/>
    <w:rsid w:val="00B50CF2"/>
    <w:rPr>
      <w:rFonts w:cs="Times New Roman"/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027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236">
          <w:marLeft w:val="446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23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urocapitaldotacje.pl/restart/index.html" TargetMode="External"/><Relationship Id="rId18" Type="http://schemas.openxmlformats.org/officeDocument/2006/relationships/hyperlink" Target="http://www.parp.gov.pl/component/grants/grants/nowy-start-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iza_sosnowska@parp.gov.pl" TargetMode="External"/><Relationship Id="rId17" Type="http://schemas.openxmlformats.org/officeDocument/2006/relationships/hyperlink" Target="https://siecprzedsiebiorczychkobiet.pl/re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f.lukow.pl/projekt-drugi-start-pewny-sukc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vsipolska.org/?action=63" TargetMode="External"/><Relationship Id="rId10" Type="http://schemas.openxmlformats.org/officeDocument/2006/relationships/header" Target="header3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olbi.pl/akademia-pozytywnej-zmiany-projekt-u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60E7-2FA9-4B5D-84E5-D43CB5FE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Nowy Start Nowi Beneficjenci</vt:lpstr>
      <vt:lpstr/>
    </vt:vector>
  </TitlesOfParts>
  <Company>Polska Agencja Rozwoju Przedsiębiorczości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Start Nowi Beneficjenci</dc:title>
  <dc:creator>Magdalena Mikulska</dc:creator>
  <cp:keywords>PL, PARP</cp:keywords>
  <cp:lastModifiedBy>Sosnowska Luiza</cp:lastModifiedBy>
  <cp:revision>2</cp:revision>
  <cp:lastPrinted>2021-06-24T13:02:00Z</cp:lastPrinted>
  <dcterms:created xsi:type="dcterms:W3CDTF">2021-11-16T10:37:00Z</dcterms:created>
  <dcterms:modified xsi:type="dcterms:W3CDTF">2021-11-16T10:37:00Z</dcterms:modified>
</cp:coreProperties>
</file>