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98A4" w14:textId="43A7BCBD" w:rsidR="00CB72DF" w:rsidRDefault="00CB72DF" w:rsidP="00A67240">
      <w:r>
        <w:rPr>
          <w:noProof/>
        </w:rPr>
        <w:drawing>
          <wp:inline distT="0" distB="0" distL="0" distR="0" wp14:anchorId="72AC84CB" wp14:editId="78318D85">
            <wp:extent cx="1575169" cy="1012089"/>
            <wp:effectExtent l="0" t="0" r="0" b="444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948" cy="116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INCLUDEPICTURE "http://spocsie.devtotest.pl/wp-content/uploads/2021/08/ZN-logozol-150x150.png" \* MERGEFORMATINET </w:instrText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E414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F92281" wp14:editId="41AD609E">
            <wp:extent cx="1082523" cy="1082523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11" cy="11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14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14:paraId="4855979C" w14:textId="78D6B189" w:rsidR="00AE414E" w:rsidRDefault="006030EB" w:rsidP="00AE414E">
      <w:pPr>
        <w:jc w:val="right"/>
      </w:pPr>
      <w:r>
        <w:t xml:space="preserve">Warszawa, </w:t>
      </w:r>
      <w:r w:rsidR="00AC2B22">
        <w:t>1</w:t>
      </w:r>
      <w:r w:rsidR="00650206">
        <w:t>7</w:t>
      </w:r>
      <w:r w:rsidR="00AC2B22">
        <w:t xml:space="preserve"> listop</w:t>
      </w:r>
      <w:r w:rsidR="004437C6">
        <w:t>a</w:t>
      </w:r>
      <w:r w:rsidR="00AC2B22">
        <w:t>da</w:t>
      </w:r>
      <w:r>
        <w:t xml:space="preserve"> 2021 r.</w:t>
      </w:r>
    </w:p>
    <w:p w14:paraId="4305992E" w14:textId="146F3DEC" w:rsidR="00573304" w:rsidRPr="00AE414E" w:rsidRDefault="002029E1">
      <w:r w:rsidRPr="00811243">
        <w:t>Inf</w:t>
      </w:r>
      <w:r w:rsidR="004B7D85" w:rsidRPr="00811243">
        <w:t>ormacja prasowa</w:t>
      </w:r>
    </w:p>
    <w:p w14:paraId="48D264EF" w14:textId="174BAD7F" w:rsidR="00573304" w:rsidRPr="00811243" w:rsidRDefault="001D61A3" w:rsidP="00573304">
      <w:pPr>
        <w:jc w:val="both"/>
        <w:rPr>
          <w:b/>
          <w:sz w:val="28"/>
        </w:rPr>
      </w:pPr>
      <w:r>
        <w:rPr>
          <w:b/>
          <w:sz w:val="28"/>
        </w:rPr>
        <w:t>Zamień jedną godzinę dziennie przed ekranem na zdrowy ruch</w:t>
      </w:r>
    </w:p>
    <w:p w14:paraId="02A196A0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textAlignment w:val="baseline"/>
        <w:rPr>
          <w:rFonts w:eastAsia="Times New Roman" w:cstheme="minorHAnsi"/>
          <w:b/>
          <w:bCs/>
          <w:color w:val="161D31"/>
          <w:lang w:eastAsia="pl-PL"/>
        </w:rPr>
      </w:pPr>
    </w:p>
    <w:p w14:paraId="2D743F22" w14:textId="44D96D5C" w:rsidR="00AC2B22" w:rsidRPr="001D61A3" w:rsidRDefault="00AC2B22" w:rsidP="001D61A3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</w:pPr>
      <w:r w:rsidRPr="00AC2B22"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  <w:t xml:space="preserve">Co 10. dziecko i nastolatek na świecie ma nadwagę lub jest otyłe. Światowa Organizacja Zdrowia szacuje, że do 2025 roku będzie 177 mln dzieci wieku 5 – 17 lat z nadwagą oraz 91 mln z otyłością. Przyczyną tego stanu jest nie tylko zła dieta, ale i brak ruchu. Jedna godzina dziennie </w:t>
      </w:r>
      <w:r w:rsidR="001D61A3"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  <w:t>przed ekranem</w:t>
      </w:r>
      <w:r w:rsidRPr="00AC2B22"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  <w:t xml:space="preserve"> zamieniona na umiarkowaną aktywność fizyczną to jeden z pierwszych kroków w kierunku prawidłowej wagi. </w:t>
      </w:r>
      <w:r w:rsidR="004437C6"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  <w:t>Akcja #SpoćSię</w:t>
      </w:r>
      <w:r w:rsidR="001D61A3">
        <w:rPr>
          <w:rFonts w:eastAsia="Times New Roman" w:cstheme="minorHAnsi"/>
          <w:b/>
          <w:bCs/>
          <w:color w:val="161D31"/>
          <w:sz w:val="24"/>
          <w:szCs w:val="24"/>
          <w:lang w:eastAsia="pl-PL"/>
        </w:rPr>
        <w:t xml:space="preserve"> namawia do ruchu całe rodziny. </w:t>
      </w:r>
    </w:p>
    <w:p w14:paraId="2916A0B4" w14:textId="77777777" w:rsidR="00AC2B22" w:rsidRDefault="00AC2B22" w:rsidP="00AC2B22">
      <w:pPr>
        <w:shd w:val="clear" w:color="auto" w:fill="FFFFFF"/>
        <w:spacing w:after="384"/>
        <w:contextualSpacing/>
        <w:textAlignment w:val="baseline"/>
        <w:rPr>
          <w:rFonts w:eastAsia="Times New Roman" w:cstheme="minorHAnsi"/>
          <w:b/>
          <w:bCs/>
          <w:color w:val="161D31"/>
          <w:lang w:eastAsia="pl-PL"/>
        </w:rPr>
      </w:pPr>
    </w:p>
    <w:p w14:paraId="5FA6C632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textAlignment w:val="baseline"/>
        <w:rPr>
          <w:rFonts w:eastAsia="Times New Roman" w:cstheme="minorHAnsi"/>
          <w:b/>
          <w:bCs/>
          <w:color w:val="161D31"/>
          <w:lang w:eastAsia="pl-PL"/>
        </w:rPr>
      </w:pPr>
      <w:r w:rsidRPr="00647713">
        <w:rPr>
          <w:rFonts w:eastAsia="Times New Roman" w:cstheme="minorHAnsi"/>
          <w:b/>
          <w:bCs/>
          <w:color w:val="161D31"/>
          <w:lang w:eastAsia="pl-PL"/>
        </w:rPr>
        <w:t xml:space="preserve">Nadmierne kilogramy od dzieciństwa </w:t>
      </w:r>
    </w:p>
    <w:p w14:paraId="1C0E485E" w14:textId="77777777" w:rsidR="00AC2B22" w:rsidRPr="001D61A3" w:rsidRDefault="00AC2B22" w:rsidP="00AC2B22">
      <w:pPr>
        <w:shd w:val="clear" w:color="auto" w:fill="FFFFFF"/>
        <w:spacing w:after="384" w:line="240" w:lineRule="auto"/>
        <w:contextualSpacing/>
        <w:textAlignment w:val="baseline"/>
        <w:rPr>
          <w:rFonts w:eastAsia="Times New Roman" w:cstheme="minorHAnsi"/>
          <w:b/>
          <w:bCs/>
          <w:color w:val="161D31"/>
          <w:sz w:val="10"/>
          <w:szCs w:val="10"/>
          <w:lang w:eastAsia="pl-PL"/>
        </w:rPr>
      </w:pPr>
    </w:p>
    <w:p w14:paraId="6AFAF1FF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BD4892">
        <w:rPr>
          <w:rFonts w:eastAsia="Times New Roman" w:cstheme="minorHAnsi"/>
          <w:color w:val="161D31"/>
          <w:lang w:eastAsia="pl-PL"/>
        </w:rPr>
        <w:t>Eksperci Światowej Organizacji Zdrowia</w:t>
      </w:r>
      <w:r w:rsidRPr="00647713">
        <w:rPr>
          <w:rFonts w:eastAsia="Times New Roman" w:cstheme="minorHAnsi"/>
          <w:color w:val="161D31"/>
          <w:lang w:eastAsia="pl-PL"/>
        </w:rPr>
        <w:t xml:space="preserve"> (WHO) wskazują, że </w:t>
      </w:r>
      <w:r w:rsidRPr="00BD4892">
        <w:rPr>
          <w:rFonts w:eastAsia="Times New Roman" w:cstheme="minorHAnsi"/>
          <w:color w:val="161D31"/>
          <w:lang w:eastAsia="pl-PL"/>
        </w:rPr>
        <w:t xml:space="preserve">od 1975 roku liczba osób otyłych w skali globu wzrosła aż trzykrotnie. Nadwagę ma już 39 proc. dorosłych, a u 13 proc. mówić można o otyłości. </w:t>
      </w:r>
      <w:r w:rsidRPr="00647713">
        <w:rPr>
          <w:rFonts w:eastAsia="Times New Roman" w:cstheme="minorHAnsi"/>
          <w:color w:val="161D31"/>
          <w:lang w:eastAsia="pl-PL"/>
        </w:rPr>
        <w:t xml:space="preserve">Wielu dorosłych </w:t>
      </w:r>
      <w:r w:rsidRPr="00BD4892">
        <w:rPr>
          <w:rFonts w:eastAsia="Times New Roman" w:cstheme="minorHAnsi"/>
          <w:color w:val="161D31"/>
          <w:lang w:eastAsia="pl-PL"/>
        </w:rPr>
        <w:t xml:space="preserve">dodatkowe kilogramy dźwiga już od wczesnego dzieciństwa. </w:t>
      </w:r>
      <w:r w:rsidRPr="00647713">
        <w:rPr>
          <w:rFonts w:eastAsia="Times New Roman" w:cstheme="minorHAnsi"/>
          <w:color w:val="161D31"/>
          <w:lang w:eastAsia="pl-PL"/>
        </w:rPr>
        <w:t xml:space="preserve">Według WHO w Europie otyłość dotyka jednego na trzech chłopców i jedną na pięć dziewczynek w wieku od 6 do 9 lat. Jeśli ten negatywny trend będzie utrzymany, wzrośnie tempo </w:t>
      </w:r>
      <w:proofErr w:type="spellStart"/>
      <w:r w:rsidRPr="00647713">
        <w:rPr>
          <w:rFonts w:eastAsia="Times New Roman" w:cstheme="minorHAnsi"/>
          <w:color w:val="161D31"/>
          <w:lang w:eastAsia="pl-PL"/>
        </w:rPr>
        <w:t>zachorowań</w:t>
      </w:r>
      <w:proofErr w:type="spellEnd"/>
      <w:r w:rsidRPr="00647713">
        <w:rPr>
          <w:rFonts w:eastAsia="Times New Roman" w:cstheme="minorHAnsi"/>
          <w:color w:val="161D31"/>
          <w:lang w:eastAsia="pl-PL"/>
        </w:rPr>
        <w:t xml:space="preserve"> na choroby związane z otyłością. WHO szacuje, że do 2025 roku ok 12 mln dzieci będzie miało nieprawidłową tolerancję glukozy, 4 mln zachoruje na cukrzycę typu II, 27 mln będzie mieć nadciśnienie, a u 38 mln dojdzie do nagromadzenia tłuszczu w wątrobie. </w:t>
      </w:r>
    </w:p>
    <w:p w14:paraId="3822B827" w14:textId="063EBFA5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647713">
        <w:rPr>
          <w:rFonts w:eastAsia="Times New Roman" w:cstheme="minorHAnsi"/>
          <w:color w:val="161D31"/>
          <w:lang w:eastAsia="pl-PL"/>
        </w:rPr>
        <w:t xml:space="preserve">Te liczby przerażają, zwłaszcza że z otyłych dzieci </w:t>
      </w:r>
      <w:r w:rsidRPr="00BD4892">
        <w:rPr>
          <w:rFonts w:eastAsia="Times New Roman" w:cstheme="minorHAnsi"/>
          <w:color w:val="161D31"/>
          <w:lang w:eastAsia="pl-PL"/>
        </w:rPr>
        <w:t>wyrastają otyli dorośli (4 na 5 przypadków). Są oni potem bardziej niż osoby szczupłe narażeni na choroby serca, stawów czy niektóre nowotwory</w:t>
      </w:r>
      <w:r w:rsidRPr="00647713">
        <w:rPr>
          <w:rFonts w:eastAsia="Times New Roman" w:cstheme="minorHAnsi"/>
          <w:color w:val="161D31"/>
          <w:lang w:eastAsia="pl-PL"/>
        </w:rPr>
        <w:t>, bo r</w:t>
      </w:r>
      <w:r w:rsidRPr="00BD4892">
        <w:rPr>
          <w:rFonts w:eastAsia="Times New Roman" w:cstheme="minorHAnsi"/>
          <w:color w:val="161D31"/>
          <w:lang w:eastAsia="pl-PL"/>
        </w:rPr>
        <w:t>yzyko chorób rośnie wraz z rosnącym BMI</w:t>
      </w:r>
      <w:r w:rsidRPr="00647713">
        <w:rPr>
          <w:rFonts w:eastAsia="Times New Roman" w:cstheme="minorHAnsi"/>
          <w:color w:val="161D31"/>
          <w:lang w:eastAsia="pl-PL"/>
        </w:rPr>
        <w:t>.</w:t>
      </w:r>
      <w:r w:rsidRPr="00BD4892">
        <w:rPr>
          <w:rFonts w:eastAsia="Times New Roman" w:cstheme="minorHAnsi"/>
          <w:color w:val="161D31"/>
          <w:lang w:eastAsia="pl-PL"/>
        </w:rPr>
        <w:t xml:space="preserve"> </w:t>
      </w:r>
    </w:p>
    <w:p w14:paraId="26FF7507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</w:p>
    <w:p w14:paraId="3139649C" w14:textId="304AD224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647713">
        <w:rPr>
          <w:rFonts w:eastAsia="Times New Roman" w:cstheme="minorHAnsi"/>
          <w:b/>
          <w:bCs/>
          <w:color w:val="161D31"/>
          <w:lang w:eastAsia="pl-PL"/>
        </w:rPr>
        <w:t xml:space="preserve">Nastolatki spędzają 60 proc. </w:t>
      </w:r>
      <w:r w:rsidR="00C2501C">
        <w:rPr>
          <w:rFonts w:eastAsia="Times New Roman" w:cstheme="minorHAnsi"/>
          <w:b/>
          <w:bCs/>
          <w:color w:val="161D31"/>
          <w:lang w:eastAsia="pl-PL"/>
        </w:rPr>
        <w:t>d</w:t>
      </w:r>
      <w:r w:rsidRPr="00647713">
        <w:rPr>
          <w:rFonts w:eastAsia="Times New Roman" w:cstheme="minorHAnsi"/>
          <w:b/>
          <w:bCs/>
          <w:color w:val="161D31"/>
          <w:lang w:eastAsia="pl-PL"/>
        </w:rPr>
        <w:t>nia</w:t>
      </w:r>
      <w:r w:rsidR="00C2501C">
        <w:rPr>
          <w:rFonts w:eastAsia="Times New Roman" w:cstheme="minorHAnsi"/>
          <w:b/>
          <w:bCs/>
          <w:color w:val="161D31"/>
          <w:lang w:eastAsia="pl-PL"/>
        </w:rPr>
        <w:t>,</w:t>
      </w:r>
      <w:r w:rsidRPr="00647713">
        <w:rPr>
          <w:rFonts w:eastAsia="Times New Roman" w:cstheme="minorHAnsi"/>
          <w:b/>
          <w:bCs/>
          <w:color w:val="161D31"/>
          <w:lang w:eastAsia="pl-PL"/>
        </w:rPr>
        <w:t xml:space="preserve"> siedząc </w:t>
      </w:r>
    </w:p>
    <w:p w14:paraId="01D59110" w14:textId="77777777" w:rsidR="00AC2B22" w:rsidRPr="001D61A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sz w:val="10"/>
          <w:szCs w:val="10"/>
          <w:lang w:eastAsia="pl-PL"/>
        </w:rPr>
      </w:pPr>
    </w:p>
    <w:p w14:paraId="792AC4DD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647713">
        <w:rPr>
          <w:rFonts w:eastAsia="Times New Roman" w:cstheme="minorHAnsi"/>
          <w:color w:val="161D31"/>
          <w:lang w:eastAsia="pl-PL"/>
        </w:rPr>
        <w:t>P</w:t>
      </w:r>
      <w:r w:rsidRPr="00BD4892">
        <w:rPr>
          <w:rFonts w:eastAsia="Times New Roman" w:cstheme="minorHAnsi"/>
          <w:color w:val="161D31"/>
          <w:lang w:eastAsia="pl-PL"/>
        </w:rPr>
        <w:t xml:space="preserve">lagę otyłości można zahamować: zarówno zmieniając swoją dietę, jak też przestawiając się na bardziej aktywny tryb życia. </w:t>
      </w:r>
      <w:r w:rsidRPr="00647713">
        <w:rPr>
          <w:rFonts w:eastAsia="Times New Roman" w:cstheme="minorHAnsi"/>
          <w:color w:val="161D31"/>
          <w:lang w:eastAsia="pl-PL"/>
        </w:rPr>
        <w:t xml:space="preserve">O fatalnych zwyczajach żywieniowych dzieci i nastolatków eksperci alarmują od lat. Do nadwagi i otyłości przyczyniają się wysokokaloryczne posiłki typu fast food, słodzone napoje (1 tego typu napój dziennie to kilkanaście dodatkowych kilogramów cukru rocznie) oraz dieta uboga w warzywa i owoce, które według WHO spożywa codziennie zaledwie 1/3 nastolatków w Europie. </w:t>
      </w:r>
    </w:p>
    <w:p w14:paraId="78CF3903" w14:textId="77777777" w:rsidR="00AC2B22" w:rsidRPr="001D61A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sz w:val="13"/>
          <w:szCs w:val="13"/>
          <w:lang w:eastAsia="pl-PL"/>
        </w:rPr>
      </w:pPr>
    </w:p>
    <w:p w14:paraId="40CB1A0E" w14:textId="089585F7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647713">
        <w:rPr>
          <w:rFonts w:eastAsia="Times New Roman" w:cstheme="minorHAnsi"/>
          <w:color w:val="161D31"/>
          <w:lang w:eastAsia="pl-PL"/>
        </w:rPr>
        <w:t xml:space="preserve">Do </w:t>
      </w:r>
      <w:r>
        <w:rPr>
          <w:rFonts w:eastAsia="Times New Roman" w:cstheme="minorHAnsi"/>
          <w:color w:val="161D31"/>
          <w:lang w:eastAsia="pl-PL"/>
        </w:rPr>
        <w:t>zgubnej w skutkach</w:t>
      </w:r>
      <w:r w:rsidRPr="00647713">
        <w:rPr>
          <w:rFonts w:eastAsia="Times New Roman" w:cstheme="minorHAnsi"/>
          <w:color w:val="161D31"/>
          <w:lang w:eastAsia="pl-PL"/>
        </w:rPr>
        <w:t xml:space="preserve"> diety dochodzi siedzący tryb życia i brak aktywności fizycznej.  </w:t>
      </w:r>
    </w:p>
    <w:p w14:paraId="60CBD767" w14:textId="3F2DFA8E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647713">
        <w:rPr>
          <w:rFonts w:eastAsia="Times New Roman" w:cstheme="minorHAnsi"/>
          <w:i/>
          <w:iCs/>
          <w:color w:val="161D31"/>
          <w:lang w:eastAsia="pl-PL"/>
        </w:rPr>
        <w:t>Statystyki sprzed pandemii pokazywały, że ponad trzy czwarte nastolatków spędza przed ekranem komputera czy smartfonu ponad 2 godziny dziennie. Taki bezruch nie tylko sprzyja dodatkowym kilogramom, ale ma ogólny zły wpływ na kondycję zdrowotną młodych ludzi, w tym coraz więcej problemów z kręgosłupem i wadami</w:t>
      </w:r>
      <w:r w:rsidRPr="00647713">
        <w:rPr>
          <w:rFonts w:eastAsia="Times New Roman" w:cstheme="minorHAnsi"/>
          <w:color w:val="161D31"/>
          <w:lang w:eastAsia="pl-PL"/>
        </w:rPr>
        <w:t xml:space="preserve"> </w:t>
      </w:r>
      <w:r w:rsidRPr="00647713">
        <w:rPr>
          <w:rFonts w:eastAsia="Times New Roman" w:cstheme="minorHAnsi"/>
          <w:i/>
          <w:iCs/>
          <w:color w:val="161D31"/>
          <w:lang w:eastAsia="pl-PL"/>
        </w:rPr>
        <w:t>postawy</w:t>
      </w:r>
      <w:r w:rsidRPr="00647713">
        <w:rPr>
          <w:rFonts w:eastAsia="Times New Roman" w:cstheme="minorHAnsi"/>
          <w:color w:val="161D31"/>
          <w:lang w:eastAsia="pl-PL"/>
        </w:rPr>
        <w:t xml:space="preserve"> – mówi Krystyna Radkowska, prezes Fundacji Zwalcz Nudę</w:t>
      </w:r>
      <w:r>
        <w:rPr>
          <w:rFonts w:eastAsia="Times New Roman" w:cstheme="minorHAnsi"/>
          <w:color w:val="161D31"/>
          <w:lang w:eastAsia="pl-PL"/>
        </w:rPr>
        <w:t xml:space="preserve">, organizatora kampanii #SpoćSię. </w:t>
      </w:r>
      <w:r w:rsidRPr="00647713">
        <w:rPr>
          <w:rFonts w:eastAsia="Times New Roman" w:cstheme="minorHAnsi"/>
          <w:i/>
          <w:iCs/>
          <w:color w:val="161D31"/>
          <w:lang w:eastAsia="pl-PL"/>
        </w:rPr>
        <w:t xml:space="preserve">Chcemy poderwać te dzieciaki z kanap i zachęcić do ruchu. Dlatego w kampanii #SpoćSię biorą udział </w:t>
      </w:r>
      <w:proofErr w:type="spellStart"/>
      <w:r w:rsidRPr="00647713">
        <w:rPr>
          <w:rFonts w:eastAsia="Times New Roman" w:cstheme="minorHAnsi"/>
          <w:i/>
          <w:iCs/>
          <w:color w:val="161D31"/>
          <w:lang w:eastAsia="pl-PL"/>
        </w:rPr>
        <w:t>influencerzy</w:t>
      </w:r>
      <w:proofErr w:type="spellEnd"/>
      <w:r w:rsidRPr="00647713">
        <w:rPr>
          <w:rFonts w:eastAsia="Times New Roman" w:cstheme="minorHAnsi"/>
          <w:i/>
          <w:iCs/>
          <w:color w:val="161D31"/>
          <w:lang w:eastAsia="pl-PL"/>
        </w:rPr>
        <w:t xml:space="preserve"> – idole młodych, a głównymi kanałami komunikacji są</w:t>
      </w:r>
      <w:r>
        <w:rPr>
          <w:rFonts w:eastAsia="Times New Roman" w:cstheme="minorHAnsi"/>
          <w:i/>
          <w:iCs/>
          <w:color w:val="161D31"/>
          <w:lang w:eastAsia="pl-PL"/>
        </w:rPr>
        <w:t xml:space="preserve"> </w:t>
      </w:r>
      <w:r w:rsidRPr="00647713">
        <w:rPr>
          <w:rFonts w:eastAsia="Times New Roman" w:cstheme="minorHAnsi"/>
          <w:i/>
          <w:iCs/>
          <w:color w:val="161D31"/>
          <w:lang w:eastAsia="pl-PL"/>
        </w:rPr>
        <w:t xml:space="preserve">platformy społecznościowe: Instagram, </w:t>
      </w:r>
      <w:proofErr w:type="spellStart"/>
      <w:r w:rsidRPr="00647713">
        <w:rPr>
          <w:rFonts w:eastAsia="Times New Roman" w:cstheme="minorHAnsi"/>
          <w:i/>
          <w:iCs/>
          <w:color w:val="161D31"/>
          <w:lang w:eastAsia="pl-PL"/>
        </w:rPr>
        <w:t>TikTok</w:t>
      </w:r>
      <w:proofErr w:type="spellEnd"/>
      <w:r w:rsidRPr="00647713">
        <w:rPr>
          <w:rFonts w:eastAsia="Times New Roman" w:cstheme="minorHAnsi"/>
          <w:i/>
          <w:iCs/>
          <w:color w:val="161D31"/>
          <w:lang w:eastAsia="pl-PL"/>
        </w:rPr>
        <w:t xml:space="preserve"> i Facebook</w:t>
      </w:r>
      <w:r w:rsidRPr="00647713">
        <w:rPr>
          <w:rFonts w:eastAsia="Times New Roman" w:cstheme="minorHAnsi"/>
          <w:color w:val="161D31"/>
          <w:lang w:eastAsia="pl-PL"/>
        </w:rPr>
        <w:t xml:space="preserve"> – dodaje Radkowska. </w:t>
      </w:r>
    </w:p>
    <w:p w14:paraId="0713806F" w14:textId="77777777" w:rsidR="00AC2B22" w:rsidRPr="0064771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</w:p>
    <w:p w14:paraId="1232D906" w14:textId="7481C49A" w:rsidR="00AC2B22" w:rsidRPr="00AC2B22" w:rsidRDefault="00AC2B22" w:rsidP="00AC2B22">
      <w:pPr>
        <w:shd w:val="clear" w:color="auto" w:fill="FFFFFF"/>
        <w:spacing w:after="384"/>
        <w:contextualSpacing/>
        <w:textAlignment w:val="baseline"/>
        <w:rPr>
          <w:rFonts w:eastAsia="Times New Roman" w:cstheme="minorHAnsi"/>
          <w:b/>
          <w:bCs/>
          <w:color w:val="161D31"/>
          <w:lang w:eastAsia="pl-PL"/>
        </w:rPr>
      </w:pPr>
      <w:r w:rsidRPr="00AC2B22">
        <w:rPr>
          <w:rFonts w:eastAsia="Times New Roman" w:cstheme="minorHAnsi"/>
          <w:b/>
          <w:bCs/>
          <w:color w:val="161D31"/>
          <w:lang w:eastAsia="pl-PL"/>
        </w:rPr>
        <w:t>Pandemia pogorszyła i tak słabe statystki aktywności fizycznej</w:t>
      </w:r>
    </w:p>
    <w:p w14:paraId="55974D4E" w14:textId="77777777" w:rsidR="00AC2B22" w:rsidRPr="001D61A3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sz w:val="10"/>
          <w:szCs w:val="10"/>
          <w:lang w:eastAsia="pl-PL"/>
        </w:rPr>
      </w:pPr>
    </w:p>
    <w:p w14:paraId="1A111801" w14:textId="61F1F30C" w:rsidR="00AC2B22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BD4892">
        <w:rPr>
          <w:rFonts w:eastAsia="Times New Roman" w:cstheme="minorHAnsi"/>
          <w:color w:val="161D31"/>
          <w:lang w:eastAsia="pl-PL"/>
        </w:rPr>
        <w:t>Kilkanaście miesięcy pandemii, w tym kolejne lockdowny, nie pozostały bez wpływu na kondycję fizyczną Polaków. Zarówno w grupie dorosłych, jak i dzieci eksperci zaobserwowali znaczące ograniczenie aktywności ruchowej</w:t>
      </w:r>
      <w:r>
        <w:rPr>
          <w:rFonts w:eastAsia="Times New Roman" w:cstheme="minorHAnsi"/>
          <w:color w:val="161D31"/>
          <w:lang w:eastAsia="pl-PL"/>
        </w:rPr>
        <w:t xml:space="preserve">, która </w:t>
      </w:r>
      <w:r w:rsidRPr="00BD4892">
        <w:rPr>
          <w:rFonts w:eastAsia="Times New Roman" w:cstheme="minorHAnsi"/>
          <w:color w:val="161D31"/>
          <w:lang w:eastAsia="pl-PL"/>
        </w:rPr>
        <w:t xml:space="preserve">będzie miała swoje </w:t>
      </w:r>
      <w:r>
        <w:rPr>
          <w:rFonts w:eastAsia="Times New Roman" w:cstheme="minorHAnsi"/>
          <w:color w:val="161D31"/>
          <w:lang w:eastAsia="pl-PL"/>
        </w:rPr>
        <w:t>negatywne</w:t>
      </w:r>
      <w:r w:rsidRPr="00BD4892">
        <w:rPr>
          <w:rFonts w:eastAsia="Times New Roman" w:cstheme="minorHAnsi"/>
          <w:color w:val="161D31"/>
          <w:lang w:eastAsia="pl-PL"/>
        </w:rPr>
        <w:t xml:space="preserve"> konsekwencje zdrowotne</w:t>
      </w:r>
      <w:r>
        <w:rPr>
          <w:rFonts w:eastAsia="Times New Roman" w:cstheme="minorHAnsi"/>
          <w:color w:val="161D31"/>
          <w:lang w:eastAsia="pl-PL"/>
        </w:rPr>
        <w:t>.</w:t>
      </w:r>
    </w:p>
    <w:p w14:paraId="30DCCA47" w14:textId="77777777" w:rsidR="00AC2B22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>
        <w:rPr>
          <w:rFonts w:eastAsia="Times New Roman" w:cstheme="minorHAnsi"/>
          <w:color w:val="161D31"/>
          <w:lang w:eastAsia="pl-PL"/>
        </w:rPr>
        <w:t>R</w:t>
      </w:r>
      <w:r w:rsidRPr="00BD4892">
        <w:rPr>
          <w:rFonts w:eastAsia="Times New Roman" w:cstheme="minorHAnsi"/>
          <w:color w:val="161D31"/>
          <w:lang w:eastAsia="pl-PL"/>
        </w:rPr>
        <w:t>aport z badań</w:t>
      </w:r>
      <w:r>
        <w:rPr>
          <w:rFonts w:eastAsia="Times New Roman" w:cstheme="minorHAnsi"/>
          <w:color w:val="161D31"/>
          <w:lang w:eastAsia="pl-PL"/>
        </w:rPr>
        <w:t xml:space="preserve"> Kantara zrealizowanych w 2020 roku dla </w:t>
      </w:r>
      <w:r w:rsidRPr="00BD4892">
        <w:rPr>
          <w:rFonts w:eastAsia="Times New Roman" w:cstheme="minorHAnsi"/>
          <w:color w:val="161D31"/>
          <w:lang w:eastAsia="pl-PL"/>
        </w:rPr>
        <w:t>Polski</w:t>
      </w:r>
      <w:r>
        <w:rPr>
          <w:rFonts w:eastAsia="Times New Roman" w:cstheme="minorHAnsi"/>
          <w:color w:val="161D31"/>
          <w:lang w:eastAsia="pl-PL"/>
        </w:rPr>
        <w:t>ego</w:t>
      </w:r>
      <w:r w:rsidRPr="00BD4892">
        <w:rPr>
          <w:rFonts w:eastAsia="Times New Roman" w:cstheme="minorHAnsi"/>
          <w:color w:val="161D31"/>
          <w:lang w:eastAsia="pl-PL"/>
        </w:rPr>
        <w:t xml:space="preserve"> Związ</w:t>
      </w:r>
      <w:r>
        <w:rPr>
          <w:rFonts w:eastAsia="Times New Roman" w:cstheme="minorHAnsi"/>
          <w:color w:val="161D31"/>
          <w:lang w:eastAsia="pl-PL"/>
        </w:rPr>
        <w:t>ku</w:t>
      </w:r>
      <w:r w:rsidRPr="00BD4892">
        <w:rPr>
          <w:rFonts w:eastAsia="Times New Roman" w:cstheme="minorHAnsi"/>
          <w:color w:val="161D31"/>
          <w:lang w:eastAsia="pl-PL"/>
        </w:rPr>
        <w:t xml:space="preserve"> Lekkiej Atletyki </w:t>
      </w:r>
      <w:r>
        <w:rPr>
          <w:rFonts w:eastAsia="Times New Roman" w:cstheme="minorHAnsi"/>
          <w:color w:val="161D31"/>
          <w:lang w:eastAsia="pl-PL"/>
        </w:rPr>
        <w:t xml:space="preserve">wskazuje, że </w:t>
      </w:r>
      <w:r w:rsidRPr="00BD4892">
        <w:rPr>
          <w:rFonts w:eastAsia="Times New Roman" w:cstheme="minorHAnsi"/>
          <w:color w:val="161D31"/>
          <w:lang w:eastAsia="pl-PL"/>
        </w:rPr>
        <w:t xml:space="preserve">pandemia ograniczyła aktywność fizyczną dzieci o 33 proc. Jednocześnie z 9 do 37 proc. wzrosła liczba dzieci mało aktywnych, czyli takich, które poświęcają na zajęcia ruchowe </w:t>
      </w:r>
      <w:r>
        <w:rPr>
          <w:rFonts w:eastAsia="Times New Roman" w:cstheme="minorHAnsi"/>
          <w:color w:val="161D31"/>
          <w:lang w:eastAsia="pl-PL"/>
        </w:rPr>
        <w:t xml:space="preserve">raptem </w:t>
      </w:r>
      <w:r w:rsidRPr="00BD4892">
        <w:rPr>
          <w:rFonts w:eastAsia="Times New Roman" w:cstheme="minorHAnsi"/>
          <w:color w:val="161D31"/>
          <w:lang w:eastAsia="pl-PL"/>
        </w:rPr>
        <w:t xml:space="preserve">godzinę 2 razy w tygodniu albo nawet rzadziej. </w:t>
      </w:r>
    </w:p>
    <w:p w14:paraId="033F60F6" w14:textId="6E82D893" w:rsidR="00AC2B22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  <w:r w:rsidRPr="004437C6">
        <w:rPr>
          <w:rFonts w:eastAsia="Times New Roman" w:cstheme="minorHAnsi"/>
          <w:i/>
          <w:iCs/>
          <w:color w:val="161D31"/>
          <w:lang w:eastAsia="pl-PL"/>
        </w:rPr>
        <w:t xml:space="preserve">O ile latem wszyscy ruszaliśmy się częściej, chłodne miesiące oznaczają powrót do siedzącego trybu życia. </w:t>
      </w:r>
      <w:r w:rsidR="004437C6" w:rsidRPr="004437C6">
        <w:rPr>
          <w:rFonts w:eastAsia="Times New Roman" w:cstheme="minorHAnsi"/>
          <w:i/>
          <w:iCs/>
          <w:color w:val="161D31"/>
          <w:lang w:eastAsia="pl-PL"/>
        </w:rPr>
        <w:t xml:space="preserve">Dlatego w ramach #SpoćSię pokazujemy różne dziedziny sportu i podpowiadamy, jak można być aktywnym niezależnie od wieku, pory roku, miejsca czy posiadanych sprzętów sportowych. Na stronie </w:t>
      </w:r>
      <w:hyperlink r:id="rId10" w:history="1">
        <w:r w:rsidR="004437C6" w:rsidRPr="004437C6">
          <w:rPr>
            <w:rStyle w:val="Hipercze"/>
            <w:rFonts w:eastAsia="Times New Roman" w:cstheme="minorHAnsi"/>
            <w:i/>
            <w:iCs/>
            <w:lang w:eastAsia="pl-PL"/>
          </w:rPr>
          <w:t>www.spocsie.pl</w:t>
        </w:r>
      </w:hyperlink>
      <w:r w:rsidR="004437C6" w:rsidRPr="004437C6">
        <w:rPr>
          <w:rFonts w:eastAsia="Times New Roman" w:cstheme="minorHAnsi"/>
          <w:i/>
          <w:iCs/>
          <w:color w:val="161D31"/>
          <w:lang w:eastAsia="pl-PL"/>
        </w:rPr>
        <w:t xml:space="preserve"> udostępniamy kilkadziesiąt video treningów dla początkujących i zaawansowanych, przygotowanych przez związki, kluby sportowe i indywidualnych trenerów. Każdy tam znajdzie pomysł dla siebie, łącznie z rozgrywką </w:t>
      </w:r>
      <w:proofErr w:type="spellStart"/>
      <w:r w:rsidR="00C2501C">
        <w:rPr>
          <w:rFonts w:eastAsia="Times New Roman" w:cstheme="minorHAnsi"/>
          <w:i/>
          <w:iCs/>
          <w:color w:val="161D31"/>
          <w:lang w:eastAsia="pl-PL"/>
        </w:rPr>
        <w:t>q</w:t>
      </w:r>
      <w:r w:rsidR="004437C6" w:rsidRPr="004437C6">
        <w:rPr>
          <w:rFonts w:eastAsia="Times New Roman" w:cstheme="minorHAnsi"/>
          <w:i/>
          <w:iCs/>
          <w:color w:val="161D31"/>
          <w:lang w:eastAsia="pl-PL"/>
        </w:rPr>
        <w:t>uidditcha</w:t>
      </w:r>
      <w:proofErr w:type="spellEnd"/>
      <w:r w:rsidR="004437C6">
        <w:rPr>
          <w:rFonts w:eastAsia="Times New Roman" w:cstheme="minorHAnsi"/>
          <w:color w:val="161D31"/>
          <w:lang w:eastAsia="pl-PL"/>
        </w:rPr>
        <w:t xml:space="preserve"> – podsumowuje Krystyna Radkowska. </w:t>
      </w:r>
    </w:p>
    <w:p w14:paraId="4C73B3B7" w14:textId="0DC24694" w:rsidR="00AC2B22" w:rsidRDefault="00AC2B22" w:rsidP="00AC2B22">
      <w:pPr>
        <w:shd w:val="clear" w:color="auto" w:fill="FFFFFF"/>
        <w:spacing w:after="384" w:line="240" w:lineRule="auto"/>
        <w:contextualSpacing/>
        <w:jc w:val="both"/>
        <w:textAlignment w:val="baseline"/>
        <w:rPr>
          <w:rFonts w:eastAsia="Times New Roman" w:cstheme="minorHAnsi"/>
          <w:color w:val="161D31"/>
          <w:lang w:eastAsia="pl-PL"/>
        </w:rPr>
      </w:pPr>
    </w:p>
    <w:p w14:paraId="6E8DF499" w14:textId="77777777" w:rsidR="0075715F" w:rsidRDefault="00C152C0" w:rsidP="00F3168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>Pierwsza edycja k</w:t>
      </w:r>
      <w:r w:rsidR="003E6804" w:rsidRPr="001B5462">
        <w:rPr>
          <w:rFonts w:cs="Arial"/>
          <w:b/>
        </w:rPr>
        <w:t>ampani</w:t>
      </w:r>
      <w:r>
        <w:rPr>
          <w:rFonts w:cs="Arial"/>
          <w:b/>
        </w:rPr>
        <w:t>i</w:t>
      </w:r>
      <w:r w:rsidR="003E6804" w:rsidRPr="001B5462">
        <w:rPr>
          <w:rFonts w:cs="Arial"/>
          <w:b/>
        </w:rPr>
        <w:t xml:space="preserve"> </w:t>
      </w:r>
      <w:r w:rsidR="00213085" w:rsidRPr="001B5462">
        <w:rPr>
          <w:rFonts w:cs="Arial"/>
          <w:b/>
        </w:rPr>
        <w:t xml:space="preserve">„Spoć się!” </w:t>
      </w:r>
      <w:r w:rsidR="003E6804" w:rsidRPr="001B5462">
        <w:rPr>
          <w:rFonts w:cs="Arial"/>
          <w:b/>
        </w:rPr>
        <w:t>po</w:t>
      </w:r>
      <w:r w:rsidR="00213085" w:rsidRPr="001B5462">
        <w:rPr>
          <w:rFonts w:cs="Arial"/>
          <w:b/>
        </w:rPr>
        <w:t xml:space="preserve">trwa </w:t>
      </w:r>
      <w:r w:rsidR="00213085" w:rsidRPr="00435E29">
        <w:rPr>
          <w:rFonts w:cs="Arial"/>
          <w:b/>
        </w:rPr>
        <w:t>do końca 2021 roku</w:t>
      </w:r>
      <w:r w:rsidR="00213085" w:rsidRPr="001B5462">
        <w:rPr>
          <w:rFonts w:cs="Arial"/>
          <w:b/>
        </w:rPr>
        <w:t xml:space="preserve">, ale jej materiały będą dostępne online bezterminowo. </w:t>
      </w:r>
      <w:r w:rsidR="00AE414E">
        <w:rPr>
          <w:rFonts w:cs="Arial"/>
          <w:b/>
        </w:rPr>
        <w:t xml:space="preserve"> </w:t>
      </w:r>
      <w:r w:rsidR="00213085" w:rsidRPr="001B5462">
        <w:rPr>
          <w:rFonts w:cs="Arial"/>
          <w:b/>
        </w:rPr>
        <w:t xml:space="preserve">Jej organizatorem jest </w:t>
      </w:r>
      <w:hyperlink r:id="rId11" w:history="1">
        <w:r w:rsidR="003E6804" w:rsidRPr="001B5462">
          <w:rPr>
            <w:rStyle w:val="Hipercze"/>
            <w:rFonts w:cs="Arial"/>
            <w:b/>
          </w:rPr>
          <w:t xml:space="preserve">Fundacja </w:t>
        </w:r>
        <w:r w:rsidR="00213085" w:rsidRPr="001B5462">
          <w:rPr>
            <w:rStyle w:val="Hipercze"/>
            <w:rFonts w:cs="Arial"/>
            <w:b/>
          </w:rPr>
          <w:t>Zwalcz N</w:t>
        </w:r>
        <w:r w:rsidR="003E6804" w:rsidRPr="001B5462">
          <w:rPr>
            <w:rStyle w:val="Hipercze"/>
            <w:rFonts w:cs="Arial"/>
            <w:b/>
          </w:rPr>
          <w:t>udę</w:t>
        </w:r>
      </w:hyperlink>
      <w:r w:rsidR="001B5462" w:rsidRPr="001B5462">
        <w:rPr>
          <w:rFonts w:cs="Arial"/>
          <w:b/>
        </w:rPr>
        <w:t xml:space="preserve">. </w:t>
      </w:r>
    </w:p>
    <w:p w14:paraId="52849728" w14:textId="2574026E" w:rsidR="00A67240" w:rsidRPr="00F31685" w:rsidRDefault="001B5462" w:rsidP="00F31685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 w:rsidRPr="001B5462">
        <w:rPr>
          <w:rFonts w:cs="Arial"/>
          <w:b/>
        </w:rPr>
        <w:t xml:space="preserve">Projekt jest współfinansowany </w:t>
      </w:r>
      <w:r w:rsidR="00573304" w:rsidRPr="001B5462">
        <w:rPr>
          <w:rFonts w:cs="Arial"/>
          <w:b/>
        </w:rPr>
        <w:t>ze środków Ministerstwa Kultury, Dziedzictwa Narodowego i Sportu</w:t>
      </w:r>
      <w:r w:rsidR="005421D2">
        <w:rPr>
          <w:rFonts w:cs="Arial"/>
          <w:b/>
        </w:rPr>
        <w:t xml:space="preserve"> z programu Sportowe Wakacje +. </w:t>
      </w:r>
    </w:p>
    <w:p w14:paraId="13E1FE31" w14:textId="3F8E55F6" w:rsidR="009C0C12" w:rsidRPr="00E744FE" w:rsidRDefault="00573304" w:rsidP="00E744FE">
      <w:pPr>
        <w:spacing w:before="120" w:after="120"/>
        <w:jc w:val="both"/>
        <w:rPr>
          <w:rFonts w:cs="PalatinoLinotype"/>
          <w:b/>
          <w:bCs/>
        </w:rPr>
      </w:pPr>
      <w:r w:rsidRPr="001B5462">
        <w:rPr>
          <w:rFonts w:cs="PalatinoLinotype"/>
          <w:b/>
          <w:bCs/>
        </w:rPr>
        <w:t>Więcej informacji</w:t>
      </w:r>
      <w:r w:rsidR="001B5462">
        <w:rPr>
          <w:rFonts w:cs="PalatinoLinotype"/>
          <w:b/>
          <w:bCs/>
        </w:rPr>
        <w:t xml:space="preserve">: </w:t>
      </w:r>
      <w:hyperlink r:id="rId12" w:history="1">
        <w:r w:rsidR="001B5462" w:rsidRPr="008C2079">
          <w:rPr>
            <w:rStyle w:val="Hipercze"/>
            <w:rFonts w:cs="PalatinoLinotype"/>
            <w:b/>
            <w:bCs/>
          </w:rPr>
          <w:t>www.spocsie.pl</w:t>
        </w:r>
      </w:hyperlink>
    </w:p>
    <w:p w14:paraId="33D0DA3C" w14:textId="77777777" w:rsidR="002029E1" w:rsidRPr="00811243" w:rsidRDefault="002029E1"/>
    <w:sectPr w:rsidR="002029E1" w:rsidRPr="008112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137C5" w14:textId="77777777" w:rsidR="006414CB" w:rsidRDefault="006414CB" w:rsidP="00CF5711">
      <w:pPr>
        <w:spacing w:after="0" w:line="240" w:lineRule="auto"/>
      </w:pPr>
      <w:r>
        <w:separator/>
      </w:r>
    </w:p>
  </w:endnote>
  <w:endnote w:type="continuationSeparator" w:id="0">
    <w:p w14:paraId="0EAF9D22" w14:textId="77777777" w:rsidR="006414CB" w:rsidRDefault="006414CB" w:rsidP="00CF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F4C" w14:textId="77777777" w:rsidR="00DA76CD" w:rsidRDefault="00DA76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F039D" w14:textId="4F8A1625" w:rsidR="005421D2" w:rsidRPr="00E744FE" w:rsidRDefault="00E744FE" w:rsidP="00E744FE">
    <w:pPr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87A3AB" wp14:editId="2D11D564">
              <wp:simplePos x="0" y="0"/>
              <wp:positionH relativeFrom="column">
                <wp:posOffset>2971841</wp:posOffset>
              </wp:positionH>
              <wp:positionV relativeFrom="paragraph">
                <wp:posOffset>78524</wp:posOffset>
              </wp:positionV>
              <wp:extent cx="3666845" cy="691976"/>
              <wp:effectExtent l="12700" t="12700" r="16510" b="6985"/>
              <wp:wrapNone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66845" cy="69197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27B00E" w14:textId="1BD87B37" w:rsidR="00E744FE" w:rsidRPr="0075715F" w:rsidRDefault="00E744FE" w:rsidP="00E744FE">
                          <w:pPr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E744F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Kampania współfinansowana </w:t>
                          </w:r>
                          <w:r w:rsidRPr="00E744FE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ze środków Ministerstwa Kultury, </w:t>
                          </w:r>
                          <w:proofErr w:type="gramStart"/>
                          <w:r w:rsidRPr="00E744FE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Dziedzictwa </w:t>
                          </w:r>
                          <w:r w:rsidR="0075715F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E744FE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>Narodowego</w:t>
                          </w:r>
                          <w:proofErr w:type="gramEnd"/>
                          <w:r w:rsidRPr="00E744FE">
                            <w:rPr>
                              <w:rFonts w:cs="Arial"/>
                              <w:color w:val="000000" w:themeColor="text1"/>
                              <w:sz w:val="15"/>
                              <w:szCs w:val="15"/>
                            </w:rPr>
                            <w:t xml:space="preserve"> i Sportu z programu Sportowe Wakacje +. </w:t>
                          </w:r>
                          <w:r w:rsidRPr="00E744F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="0075715F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                                               </w:t>
                          </w:r>
                          <w:r w:rsidRPr="00E744F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Kwota dofinansowania: 250 tys. zł. </w:t>
                          </w:r>
                        </w:p>
                        <w:p w14:paraId="6099FF9F" w14:textId="77777777" w:rsidR="00E744FE" w:rsidRPr="00E744FE" w:rsidRDefault="00E744FE" w:rsidP="00E744FE">
                          <w:pPr>
                            <w:jc w:val="center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rect w14:anchorId="6387A3AB" id="Prostokąt 12" o:spid="_x0000_s1026" style="position:absolute;margin-left:234pt;margin-top:6.2pt;width:288.75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" filled="f" strokecolor="white [3212]" strokeweight="2pt">
              <v:textbox>
                <w:txbxContent>
                  <w:p w14:paraId="6F27B00E" w14:textId="1BD87B37" w:rsidR="00E744FE" w:rsidRPr="0075715F" w:rsidRDefault="00E744FE" w:rsidP="00E744FE">
                    <w:pPr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E744FE">
                      <w:rPr>
                        <w:color w:val="000000" w:themeColor="text1"/>
                        <w:sz w:val="15"/>
                        <w:szCs w:val="15"/>
                      </w:rPr>
                      <w:t xml:space="preserve">Kampania współfinansowana </w:t>
                    </w:r>
                    <w:r w:rsidRPr="00E744FE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ze środków Ministerstwa Kultury, </w:t>
                    </w:r>
                    <w:proofErr w:type="gramStart"/>
                    <w:r w:rsidRPr="00E744FE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Dziedzictwa </w:t>
                    </w:r>
                    <w:r w:rsidR="0075715F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E744FE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>Narodowego</w:t>
                    </w:r>
                    <w:proofErr w:type="gramEnd"/>
                    <w:r w:rsidRPr="00E744FE">
                      <w:rPr>
                        <w:rFonts w:cs="Arial"/>
                        <w:color w:val="000000" w:themeColor="text1"/>
                        <w:sz w:val="15"/>
                        <w:szCs w:val="15"/>
                      </w:rPr>
                      <w:t xml:space="preserve"> i Sportu z programu Sportowe Wakacje +. </w:t>
                    </w:r>
                    <w:r w:rsidRPr="00E744F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="0075715F">
                      <w:rPr>
                        <w:color w:val="000000" w:themeColor="text1"/>
                        <w:sz w:val="15"/>
                        <w:szCs w:val="15"/>
                      </w:rPr>
                      <w:t xml:space="preserve">                                                  </w:t>
                    </w:r>
                    <w:r w:rsidRPr="00E744FE">
                      <w:rPr>
                        <w:color w:val="000000" w:themeColor="text1"/>
                        <w:sz w:val="15"/>
                        <w:szCs w:val="15"/>
                      </w:rPr>
                      <w:t xml:space="preserve">Kwota dofinansowania: 250 tys. zł. </w:t>
                    </w:r>
                  </w:p>
                  <w:p w14:paraId="6099FF9F" w14:textId="77777777" w:rsidR="00E744FE" w:rsidRPr="00E744FE" w:rsidRDefault="00E744FE" w:rsidP="00E744FE">
                    <w:pPr>
                      <w:jc w:val="center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</w:txbxContent>
              </v:textbox>
            </v:rect>
          </w:pict>
        </mc:Fallback>
      </mc:AlternateContent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"http://spocsie.devtotest.pl/wp-content/uploads/2021/08/Logo_MKDNiS_kolorowe.jpg" \* MERGEFORMATINET </w:instrText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5421D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77B0C8C" wp14:editId="469D563D">
          <wp:extent cx="1191069" cy="502860"/>
          <wp:effectExtent l="0" t="0" r="3175" b="5715"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619" cy="57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421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  </w:t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"http://spocsie.devtotest.pl/wp-content/uploads/2021/08/znaki_strona_www-1-300x100-1.png" \* MERGEFORMATINET </w:instrText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5421D2" w:rsidRPr="005421D2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F11CF05" wp14:editId="757A70F0">
          <wp:extent cx="1509602" cy="504039"/>
          <wp:effectExtent l="0" t="0" r="1905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321" cy="595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21D2" w:rsidRPr="005421D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5421D2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BBC3" w14:textId="77777777" w:rsidR="00DA76CD" w:rsidRDefault="00DA76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FB93" w14:textId="77777777" w:rsidR="006414CB" w:rsidRDefault="006414CB" w:rsidP="00CF5711">
      <w:pPr>
        <w:spacing w:after="0" w:line="240" w:lineRule="auto"/>
      </w:pPr>
      <w:r>
        <w:separator/>
      </w:r>
    </w:p>
  </w:footnote>
  <w:footnote w:type="continuationSeparator" w:id="0">
    <w:p w14:paraId="386A8CF9" w14:textId="77777777" w:rsidR="006414CB" w:rsidRDefault="006414CB" w:rsidP="00CF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0D82" w14:textId="77777777" w:rsidR="00DA76CD" w:rsidRDefault="00DA76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EF22" w14:textId="77777777" w:rsidR="00DA76CD" w:rsidRDefault="00DA76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2544" w14:textId="77777777" w:rsidR="00DA76CD" w:rsidRDefault="00DA76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B0BCC"/>
    <w:multiLevelType w:val="hybridMultilevel"/>
    <w:tmpl w:val="6CEE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965E2"/>
    <w:multiLevelType w:val="hybridMultilevel"/>
    <w:tmpl w:val="EA70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59B7"/>
    <w:multiLevelType w:val="hybridMultilevel"/>
    <w:tmpl w:val="39C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85"/>
    <w:rsid w:val="00015783"/>
    <w:rsid w:val="000E0525"/>
    <w:rsid w:val="001646C0"/>
    <w:rsid w:val="001B5462"/>
    <w:rsid w:val="001D4A15"/>
    <w:rsid w:val="001D61A3"/>
    <w:rsid w:val="002029E1"/>
    <w:rsid w:val="00213085"/>
    <w:rsid w:val="0029138B"/>
    <w:rsid w:val="003447A3"/>
    <w:rsid w:val="00356DD0"/>
    <w:rsid w:val="00376C5E"/>
    <w:rsid w:val="00383109"/>
    <w:rsid w:val="003E6804"/>
    <w:rsid w:val="00435E29"/>
    <w:rsid w:val="004437C6"/>
    <w:rsid w:val="00464704"/>
    <w:rsid w:val="004B7D85"/>
    <w:rsid w:val="004D69EE"/>
    <w:rsid w:val="00526E18"/>
    <w:rsid w:val="005421D2"/>
    <w:rsid w:val="00573304"/>
    <w:rsid w:val="005B5DE4"/>
    <w:rsid w:val="006030EB"/>
    <w:rsid w:val="00630CF6"/>
    <w:rsid w:val="006414CB"/>
    <w:rsid w:val="00650206"/>
    <w:rsid w:val="0065402E"/>
    <w:rsid w:val="006C60A1"/>
    <w:rsid w:val="006E5661"/>
    <w:rsid w:val="006F0C1C"/>
    <w:rsid w:val="0075715F"/>
    <w:rsid w:val="00811243"/>
    <w:rsid w:val="008A69FE"/>
    <w:rsid w:val="00905707"/>
    <w:rsid w:val="009C0C12"/>
    <w:rsid w:val="00A06B40"/>
    <w:rsid w:val="00A27E01"/>
    <w:rsid w:val="00A67240"/>
    <w:rsid w:val="00AC2B22"/>
    <w:rsid w:val="00AC4BF7"/>
    <w:rsid w:val="00AE414E"/>
    <w:rsid w:val="00BA5955"/>
    <w:rsid w:val="00BE21D9"/>
    <w:rsid w:val="00C152C0"/>
    <w:rsid w:val="00C2501C"/>
    <w:rsid w:val="00CB72DF"/>
    <w:rsid w:val="00CF5711"/>
    <w:rsid w:val="00D07256"/>
    <w:rsid w:val="00DA76CD"/>
    <w:rsid w:val="00E23781"/>
    <w:rsid w:val="00E744FE"/>
    <w:rsid w:val="00E81017"/>
    <w:rsid w:val="00EB0D5B"/>
    <w:rsid w:val="00F01BF1"/>
    <w:rsid w:val="00F31685"/>
    <w:rsid w:val="00F6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94904"/>
  <w15:docId w15:val="{46A57BEF-7778-2F47-B1BF-02EBB39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9E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9E1"/>
    <w:pPr>
      <w:spacing w:after="0" w:line="240" w:lineRule="auto"/>
      <w:ind w:left="720"/>
      <w:contextualSpacing/>
    </w:pPr>
    <w:rPr>
      <w:rFonts w:eastAsiaTheme="minorEastAsia"/>
      <w:noProof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29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9E1"/>
    <w:pPr>
      <w:spacing w:after="0" w:line="240" w:lineRule="auto"/>
    </w:pPr>
    <w:rPr>
      <w:rFonts w:eastAsiaTheme="minorEastAsia"/>
      <w:noProof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9E1"/>
    <w:rPr>
      <w:rFonts w:eastAsiaTheme="minorEastAsia"/>
      <w:noProof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029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9E1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029E1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7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571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E29"/>
    <w:pPr>
      <w:spacing w:after="200"/>
    </w:pPr>
    <w:rPr>
      <w:rFonts w:eastAsiaTheme="minorHAnsi"/>
      <w:b/>
      <w:bCs/>
      <w:noProof w:val="0"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E29"/>
    <w:rPr>
      <w:rFonts w:eastAsiaTheme="minorEastAsia"/>
      <w:b/>
      <w:bCs/>
      <w:noProof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435E29"/>
  </w:style>
  <w:style w:type="character" w:styleId="Nierozpoznanawzmianka">
    <w:name w:val="Unresolved Mention"/>
    <w:basedOn w:val="Domylnaczcionkaakapitu"/>
    <w:uiPriority w:val="99"/>
    <w:semiHidden/>
    <w:unhideWhenUsed/>
    <w:rsid w:val="00435E2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14E"/>
  </w:style>
  <w:style w:type="paragraph" w:styleId="Stopka">
    <w:name w:val="footer"/>
    <w:basedOn w:val="Normalny"/>
    <w:link w:val="StopkaZnak"/>
    <w:uiPriority w:val="99"/>
    <w:unhideWhenUsed/>
    <w:rsid w:val="00AE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14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7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prawka">
    <w:name w:val="Revision"/>
    <w:hidden/>
    <w:uiPriority w:val="99"/>
    <w:semiHidden/>
    <w:rsid w:val="0001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ocsi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walcznud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pocsie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B9B5F-1FAE-461B-A305-0D809C70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615</Words>
  <Characters>4106</Characters>
  <Application>Microsoft Office Word</Application>
  <DocSecurity>0</DocSecurity>
  <Lines>117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Ela Radzka</cp:lastModifiedBy>
  <cp:revision>3</cp:revision>
  <dcterms:created xsi:type="dcterms:W3CDTF">2021-11-16T20:05:00Z</dcterms:created>
  <dcterms:modified xsi:type="dcterms:W3CDTF">2021-11-17T07:15:00Z</dcterms:modified>
</cp:coreProperties>
</file>