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C8164" w14:textId="77777777" w:rsidR="0050572D" w:rsidRPr="000B3584" w:rsidRDefault="000F0A7A" w:rsidP="006C3457">
      <w:pPr>
        <w:pStyle w:val="PRtitle"/>
        <w:rPr>
          <w:lang w:val="pt-PT"/>
        </w:rPr>
      </w:pPr>
      <w:r w:rsidRPr="000B3584">
        <w:rPr>
          <w:lang w:val="pt-PT"/>
        </w:rPr>
        <w:t>Press Release</w:t>
      </w:r>
    </w:p>
    <w:p w14:paraId="4D7CA05C" w14:textId="28F6478F"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140AF4">
        <w:rPr>
          <w:lang w:val="pt-PT"/>
        </w:rPr>
        <w:t>18</w:t>
      </w:r>
      <w:r w:rsidR="004238F1">
        <w:rPr>
          <w:lang w:val="pt-PT"/>
        </w:rPr>
        <w:t xml:space="preserve"> </w:t>
      </w:r>
      <w:r>
        <w:rPr>
          <w:lang w:val="pt-PT"/>
        </w:rPr>
        <w:t xml:space="preserve">de </w:t>
      </w:r>
      <w:r w:rsidR="00140AF4">
        <w:rPr>
          <w:lang w:val="pt-PT"/>
        </w:rPr>
        <w:t>novembro</w:t>
      </w:r>
      <w:r w:rsidR="00AB35F6">
        <w:rPr>
          <w:lang w:val="pt-PT"/>
        </w:rPr>
        <w:t xml:space="preserve"> </w:t>
      </w:r>
      <w:r>
        <w:rPr>
          <w:lang w:val="pt-PT"/>
        </w:rPr>
        <w:t>de 202</w:t>
      </w:r>
      <w:r w:rsidR="005E7DB6">
        <w:rPr>
          <w:lang w:val="pt-PT"/>
        </w:rPr>
        <w:t>1</w:t>
      </w:r>
      <w:r w:rsidR="00ED2D9D" w:rsidRPr="00C313C7">
        <w:rPr>
          <w:lang w:val="pt-PT"/>
        </w:rPr>
        <w:tab/>
      </w:r>
    </w:p>
    <w:p w14:paraId="683677B4" w14:textId="5C36FC6A" w:rsidR="005D5A11" w:rsidRDefault="005D5A11" w:rsidP="009139A8">
      <w:pPr>
        <w:pStyle w:val="PRbasic"/>
        <w:jc w:val="center"/>
        <w:rPr>
          <w:sz w:val="24"/>
          <w:szCs w:val="28"/>
          <w:u w:val="single"/>
          <w:lang w:val="pt-PT"/>
        </w:rPr>
      </w:pPr>
    </w:p>
    <w:p w14:paraId="447E6592" w14:textId="77777777" w:rsidR="003F07DC" w:rsidRPr="00C35178" w:rsidRDefault="003F07DC" w:rsidP="003F07DC">
      <w:pPr>
        <w:rPr>
          <w:sz w:val="28"/>
          <w:szCs w:val="28"/>
          <w:lang w:val="pt-PT"/>
        </w:rPr>
      </w:pPr>
    </w:p>
    <w:p w14:paraId="09DFF5A6" w14:textId="1A57C6F1" w:rsidR="005870E7" w:rsidRDefault="0082358E" w:rsidP="00BD4696">
      <w:pPr>
        <w:jc w:val="center"/>
        <w:rPr>
          <w:sz w:val="32"/>
          <w:szCs w:val="32"/>
          <w:u w:val="single"/>
          <w:lang w:val="pt-PT"/>
        </w:rPr>
      </w:pPr>
      <w:r>
        <w:rPr>
          <w:sz w:val="32"/>
          <w:szCs w:val="32"/>
          <w:u w:val="single"/>
          <w:lang w:val="pt-PT"/>
        </w:rPr>
        <w:t>“Generation Regeneration”</w:t>
      </w:r>
    </w:p>
    <w:p w14:paraId="17AF659B" w14:textId="77777777" w:rsidR="00723DCE" w:rsidRPr="004946ED" w:rsidRDefault="00723DCE" w:rsidP="00723DCE">
      <w:pPr>
        <w:pStyle w:val="PRbasic"/>
        <w:rPr>
          <w:rFonts w:ascii="Nestle Text TF VN Book" w:hAnsi="Nestle Text TF VN Book"/>
          <w:sz w:val="20"/>
          <w:szCs w:val="22"/>
          <w:lang w:val="pt-PT"/>
        </w:rPr>
      </w:pPr>
      <w:r w:rsidRPr="004946ED">
        <w:rPr>
          <w:rFonts w:ascii="Nestle Text TF VN Book" w:hAnsi="Nestle Text TF VN Book"/>
          <w:sz w:val="20"/>
          <w:szCs w:val="22"/>
          <w:lang w:val="pt-PT"/>
        </w:rPr>
        <w:t> </w:t>
      </w:r>
    </w:p>
    <w:p w14:paraId="771470CB" w14:textId="77777777" w:rsidR="00140AF4" w:rsidRPr="00140AF4" w:rsidRDefault="00140AF4" w:rsidP="00140AF4">
      <w:pPr>
        <w:jc w:val="center"/>
        <w:rPr>
          <w:rFonts w:ascii="Nestle Text TF AR Book" w:hAnsi="Nestle Text TF AR Book" w:cs="Nestle Text TF AR Book"/>
          <w:b/>
          <w:bCs/>
          <w:sz w:val="32"/>
          <w:szCs w:val="32"/>
          <w:lang w:val="pt-PT"/>
        </w:rPr>
      </w:pPr>
      <w:r w:rsidRPr="00140AF4">
        <w:rPr>
          <w:rFonts w:ascii="Nestle Text TF AR Book" w:hAnsi="Nestle Text TF AR Book" w:cs="Nestle Text TF AR Book"/>
          <w:b/>
          <w:bCs/>
          <w:sz w:val="32"/>
          <w:szCs w:val="32"/>
          <w:lang w:val="pt-PT"/>
        </w:rPr>
        <w:t>Nestlé promove agroempreendedorismo junto da próxima geração de agricultores</w:t>
      </w:r>
    </w:p>
    <w:p w14:paraId="1270A192" w14:textId="77777777" w:rsidR="00140AF4" w:rsidRPr="00140AF4" w:rsidRDefault="00140AF4" w:rsidP="00140AF4">
      <w:pPr>
        <w:jc w:val="both"/>
        <w:rPr>
          <w:rFonts w:ascii="Nestle Text TF AR Book" w:hAnsi="Nestle Text TF AR Book" w:cs="Nestle Text TF AR Book"/>
          <w:sz w:val="20"/>
          <w:szCs w:val="20"/>
          <w:lang w:val="pt-PT"/>
        </w:rPr>
      </w:pPr>
    </w:p>
    <w:p w14:paraId="05F32992" w14:textId="098E5CF5" w:rsidR="00140AF4" w:rsidRPr="00140AF4" w:rsidRDefault="00140AF4" w:rsidP="00140AF4">
      <w:pPr>
        <w:jc w:val="both"/>
        <w:rPr>
          <w:rFonts w:ascii="Nestle Text TF AR Book" w:hAnsi="Nestle Text TF AR Book" w:cs="Nestle Text TF AR Book"/>
          <w:sz w:val="20"/>
          <w:szCs w:val="20"/>
          <w:lang w:val="pt-PT"/>
        </w:rPr>
      </w:pPr>
      <w:r w:rsidRPr="00140AF4">
        <w:rPr>
          <w:rFonts w:ascii="Nestle Text TF AR Book" w:hAnsi="Nestle Text TF AR Book" w:cs="Nestle Text TF AR Book"/>
          <w:sz w:val="20"/>
          <w:szCs w:val="20"/>
          <w:lang w:val="pt-PT"/>
        </w:rPr>
        <w:t xml:space="preserve">Na próxima sexta-feira, dia 19 de novembro, a fábrica de Avanca da Nestlé vai abrir as portas para um Open Day destinado </w:t>
      </w:r>
      <w:r>
        <w:rPr>
          <w:rFonts w:ascii="Nestle Text TF AR Book" w:hAnsi="Nestle Text TF AR Book" w:cs="Nestle Text TF AR Book"/>
          <w:sz w:val="20"/>
          <w:szCs w:val="20"/>
          <w:lang w:val="pt-PT"/>
        </w:rPr>
        <w:t>a</w:t>
      </w:r>
      <w:r w:rsidR="00B03790">
        <w:rPr>
          <w:rFonts w:ascii="Nestle Text TF AR Book" w:hAnsi="Nestle Text TF AR Book" w:cs="Nestle Text TF AR Book"/>
          <w:sz w:val="20"/>
          <w:szCs w:val="20"/>
          <w:lang w:val="pt-PT"/>
        </w:rPr>
        <w:t xml:space="preserve"> </w:t>
      </w:r>
      <w:r w:rsidRPr="00140AF4">
        <w:rPr>
          <w:rFonts w:ascii="Nestle Text TF AR Book" w:hAnsi="Nestle Text TF AR Book" w:cs="Nestle Text TF AR Book"/>
          <w:sz w:val="20"/>
          <w:szCs w:val="20"/>
          <w:lang w:val="pt-PT"/>
        </w:rPr>
        <w:t xml:space="preserve">estudantes de Agronomia da Faculdade de Ciências </w:t>
      </w:r>
      <w:r>
        <w:rPr>
          <w:rFonts w:ascii="Nestle Text TF AR Book" w:hAnsi="Nestle Text TF AR Book" w:cs="Nestle Text TF AR Book"/>
          <w:sz w:val="20"/>
          <w:szCs w:val="20"/>
          <w:lang w:val="pt-PT"/>
        </w:rPr>
        <w:t xml:space="preserve">do Porto </w:t>
      </w:r>
      <w:r w:rsidRPr="00140AF4">
        <w:rPr>
          <w:rFonts w:ascii="Nestle Text TF AR Book" w:hAnsi="Nestle Text TF AR Book" w:cs="Nestle Text TF AR Book"/>
          <w:sz w:val="20"/>
          <w:szCs w:val="20"/>
          <w:lang w:val="pt-PT"/>
        </w:rPr>
        <w:t>e da Escola Superior Agrária de Beja</w:t>
      </w:r>
      <w:r w:rsidR="00721666">
        <w:rPr>
          <w:rFonts w:ascii="Nestle Text TF AR Book" w:hAnsi="Nestle Text TF AR Book" w:cs="Nestle Text TF AR Book"/>
          <w:sz w:val="20"/>
          <w:szCs w:val="20"/>
          <w:lang w:val="pt-PT"/>
        </w:rPr>
        <w:t>,</w:t>
      </w:r>
      <w:r w:rsidRPr="00140AF4">
        <w:rPr>
          <w:rFonts w:ascii="Nestle Text TF AR Book" w:hAnsi="Nestle Text TF AR Book" w:cs="Nestle Text TF AR Book"/>
          <w:sz w:val="20"/>
          <w:szCs w:val="20"/>
          <w:lang w:val="pt-PT"/>
        </w:rPr>
        <w:t xml:space="preserve"> que querem fazer da agricultura o seu futuro</w:t>
      </w:r>
      <w:r w:rsidR="00B03790">
        <w:rPr>
          <w:rFonts w:ascii="Nestle Text TF AR Book" w:hAnsi="Nestle Text TF AR Book" w:cs="Nestle Text TF AR Book"/>
          <w:sz w:val="20"/>
          <w:szCs w:val="20"/>
          <w:lang w:val="pt-PT"/>
        </w:rPr>
        <w:t xml:space="preserve">. A iniciativa insere-se no projeto </w:t>
      </w:r>
      <w:r w:rsidR="00B03790" w:rsidRPr="00140AF4">
        <w:rPr>
          <w:rFonts w:ascii="Nestle Text TF AR Book" w:hAnsi="Nestle Text TF AR Book" w:cs="Nestle Text TF AR Book"/>
          <w:i/>
          <w:iCs/>
          <w:sz w:val="20"/>
          <w:szCs w:val="20"/>
          <w:lang w:val="pt-PT"/>
        </w:rPr>
        <w:t>Agripreneurship</w:t>
      </w:r>
      <w:r w:rsidR="00B03790">
        <w:rPr>
          <w:rFonts w:ascii="Nestle Text TF AR Book" w:hAnsi="Nestle Text TF AR Book" w:cs="Nestle Text TF AR Book"/>
          <w:i/>
          <w:iCs/>
          <w:sz w:val="20"/>
          <w:szCs w:val="20"/>
          <w:lang w:val="pt-PT"/>
        </w:rPr>
        <w:t>,</w:t>
      </w:r>
      <w:r w:rsidR="00B03790">
        <w:rPr>
          <w:rFonts w:ascii="Nestle Text TF AR Book" w:hAnsi="Nestle Text TF AR Book" w:cs="Nestle Text TF AR Book"/>
          <w:sz w:val="20"/>
          <w:szCs w:val="20"/>
          <w:lang w:val="pt-PT"/>
        </w:rPr>
        <w:t xml:space="preserve"> que está a ser desenvolvido pela Nestlé em vários mercados, entre os quais Portugal</w:t>
      </w:r>
      <w:r w:rsidRPr="00140AF4">
        <w:rPr>
          <w:rFonts w:ascii="Nestle Text TF AR Book" w:hAnsi="Nestle Text TF AR Book" w:cs="Nestle Text TF AR Book"/>
          <w:sz w:val="20"/>
          <w:szCs w:val="20"/>
          <w:lang w:val="pt-PT"/>
        </w:rPr>
        <w:t xml:space="preserve">. </w:t>
      </w:r>
    </w:p>
    <w:p w14:paraId="5C8E7D1C" w14:textId="77777777" w:rsidR="00140AF4" w:rsidRPr="00140AF4" w:rsidRDefault="00140AF4" w:rsidP="00140AF4">
      <w:pPr>
        <w:jc w:val="both"/>
        <w:rPr>
          <w:rFonts w:ascii="Nestle Text TF AR Book" w:hAnsi="Nestle Text TF AR Book" w:cs="Nestle Text TF AR Book"/>
          <w:sz w:val="20"/>
          <w:szCs w:val="20"/>
          <w:lang w:val="pt-PT"/>
        </w:rPr>
      </w:pPr>
    </w:p>
    <w:p w14:paraId="60926D9C" w14:textId="560E7299" w:rsidR="00B03790" w:rsidRDefault="00140AF4" w:rsidP="00140AF4">
      <w:pPr>
        <w:jc w:val="both"/>
        <w:rPr>
          <w:rFonts w:ascii="Nestle Text TF AR Book" w:hAnsi="Nestle Text TF AR Book" w:cs="Nestle Text TF AR Book"/>
          <w:sz w:val="20"/>
          <w:szCs w:val="20"/>
          <w:lang w:val="pt-PT"/>
        </w:rPr>
      </w:pPr>
      <w:r w:rsidRPr="00140AF4">
        <w:rPr>
          <w:rFonts w:ascii="Nestle Text TF AR Book" w:hAnsi="Nestle Text TF AR Book" w:cs="Nestle Text TF AR Book"/>
          <w:sz w:val="20"/>
          <w:szCs w:val="20"/>
          <w:lang w:val="pt-PT"/>
        </w:rPr>
        <w:t xml:space="preserve">O Open Day na </w:t>
      </w:r>
      <w:r w:rsidR="009A64F8">
        <w:rPr>
          <w:rFonts w:ascii="Nestle Text TF AR Book" w:hAnsi="Nestle Text TF AR Book" w:cs="Nestle Text TF AR Book"/>
          <w:sz w:val="20"/>
          <w:szCs w:val="20"/>
          <w:lang w:val="pt-PT"/>
        </w:rPr>
        <w:t>f</w:t>
      </w:r>
      <w:r w:rsidRPr="00140AF4">
        <w:rPr>
          <w:rFonts w:ascii="Nestle Text TF AR Book" w:hAnsi="Nestle Text TF AR Book" w:cs="Nestle Text TF AR Book"/>
          <w:sz w:val="20"/>
          <w:szCs w:val="20"/>
          <w:lang w:val="pt-PT"/>
        </w:rPr>
        <w:t>ábrica de Avanca marca o arranque d</w:t>
      </w:r>
      <w:r w:rsidR="00B03790">
        <w:rPr>
          <w:rFonts w:ascii="Nestle Text TF AR Book" w:hAnsi="Nestle Text TF AR Book" w:cs="Nestle Text TF AR Book"/>
          <w:sz w:val="20"/>
          <w:szCs w:val="20"/>
          <w:lang w:val="pt-PT"/>
        </w:rPr>
        <w:t xml:space="preserve">o projeto </w:t>
      </w:r>
      <w:r w:rsidR="00B03790" w:rsidRPr="00140AF4">
        <w:rPr>
          <w:rFonts w:ascii="Nestle Text TF AR Book" w:hAnsi="Nestle Text TF AR Book" w:cs="Nestle Text TF AR Book"/>
          <w:i/>
          <w:iCs/>
          <w:sz w:val="20"/>
          <w:szCs w:val="20"/>
          <w:lang w:val="pt-PT"/>
        </w:rPr>
        <w:t>Agripreneurship</w:t>
      </w:r>
      <w:r w:rsidR="00B03790" w:rsidRPr="005F00C8">
        <w:rPr>
          <w:rFonts w:ascii="Nestle Text TF AR Book" w:hAnsi="Nestle Text TF AR Book" w:cs="Nestle Text TF AR Book"/>
          <w:i/>
          <w:iCs/>
          <w:sz w:val="20"/>
          <w:szCs w:val="20"/>
          <w:lang w:val="pt-PT"/>
        </w:rPr>
        <w:t xml:space="preserve"> </w:t>
      </w:r>
      <w:r w:rsidR="00B03790">
        <w:rPr>
          <w:rFonts w:ascii="Nestle Text TF AR Book" w:hAnsi="Nestle Text TF AR Book" w:cs="Nestle Text TF AR Book"/>
          <w:sz w:val="20"/>
          <w:szCs w:val="20"/>
          <w:lang w:val="pt-PT"/>
        </w:rPr>
        <w:t>em Portugal.  C</w:t>
      </w:r>
      <w:r w:rsidR="00B03790" w:rsidRPr="00140AF4">
        <w:rPr>
          <w:rFonts w:ascii="Nestle Text TF AR Book" w:hAnsi="Nestle Text TF AR Book" w:cs="Nestle Text TF AR Book"/>
          <w:sz w:val="20"/>
          <w:szCs w:val="20"/>
          <w:lang w:val="pt-PT"/>
        </w:rPr>
        <w:t xml:space="preserve">om o objetivo de ajudar </w:t>
      </w:r>
      <w:r w:rsidR="007D0079">
        <w:rPr>
          <w:rFonts w:ascii="Nestle Text TF AR Book" w:hAnsi="Nestle Text TF AR Book" w:cs="Nestle Text TF AR Book"/>
          <w:sz w:val="20"/>
          <w:szCs w:val="20"/>
          <w:lang w:val="pt-PT"/>
        </w:rPr>
        <w:t xml:space="preserve">a desenvolver </w:t>
      </w:r>
      <w:r w:rsidR="00B03790" w:rsidRPr="00140AF4">
        <w:rPr>
          <w:rFonts w:ascii="Nestle Text TF AR Book" w:hAnsi="Nestle Text TF AR Book" w:cs="Nestle Text TF AR Book"/>
          <w:sz w:val="20"/>
          <w:szCs w:val="20"/>
          <w:lang w:val="pt-PT"/>
        </w:rPr>
        <w:t xml:space="preserve">os jovens </w:t>
      </w:r>
      <w:r w:rsidR="007D0079">
        <w:rPr>
          <w:rFonts w:ascii="Nestle Text TF AR Book" w:hAnsi="Nestle Text TF AR Book" w:cs="Nestle Text TF AR Book"/>
          <w:sz w:val="20"/>
          <w:szCs w:val="20"/>
          <w:lang w:val="pt-PT"/>
        </w:rPr>
        <w:t>agricultores do futuro</w:t>
      </w:r>
      <w:r w:rsidR="00921386">
        <w:rPr>
          <w:rFonts w:ascii="Nestle Text TF AR Book" w:hAnsi="Nestle Text TF AR Book" w:cs="Nestle Text TF AR Book"/>
          <w:sz w:val="20"/>
          <w:szCs w:val="20"/>
          <w:lang w:val="pt-PT"/>
        </w:rPr>
        <w:t>,</w:t>
      </w:r>
      <w:r w:rsidR="00DA715B">
        <w:rPr>
          <w:rFonts w:ascii="Nestle Text TF AR Book" w:hAnsi="Nestle Text TF AR Book" w:cs="Nestle Text TF AR Book"/>
          <w:sz w:val="20"/>
          <w:szCs w:val="20"/>
          <w:lang w:val="pt-PT"/>
        </w:rPr>
        <w:t xml:space="preserve"> </w:t>
      </w:r>
      <w:r w:rsidR="00B03790">
        <w:rPr>
          <w:rFonts w:ascii="Nestle Text TF AR Book" w:hAnsi="Nestle Text TF AR Book" w:cs="Nestle Text TF AR Book"/>
          <w:sz w:val="20"/>
          <w:szCs w:val="20"/>
          <w:lang w:val="pt-PT"/>
        </w:rPr>
        <w:t xml:space="preserve">a </w:t>
      </w:r>
      <w:r w:rsidRPr="00140AF4">
        <w:rPr>
          <w:rFonts w:ascii="Nestle Text TF AR Book" w:hAnsi="Nestle Text TF AR Book" w:cs="Nestle Text TF AR Book"/>
          <w:sz w:val="20"/>
          <w:szCs w:val="20"/>
          <w:lang w:val="pt-PT"/>
        </w:rPr>
        <w:t>Nestlé</w:t>
      </w:r>
      <w:r w:rsidR="00B03790">
        <w:rPr>
          <w:rFonts w:ascii="Nestle Text TF AR Book" w:hAnsi="Nestle Text TF AR Book" w:cs="Nestle Text TF AR Book"/>
          <w:sz w:val="20"/>
          <w:szCs w:val="20"/>
          <w:lang w:val="pt-PT"/>
        </w:rPr>
        <w:t xml:space="preserve"> tem </w:t>
      </w:r>
      <w:r w:rsidRPr="00140AF4">
        <w:rPr>
          <w:rFonts w:ascii="Nestle Text TF AR Book" w:hAnsi="Nestle Text TF AR Book" w:cs="Nestle Text TF AR Book"/>
          <w:sz w:val="20"/>
          <w:szCs w:val="20"/>
          <w:lang w:val="pt-PT"/>
        </w:rPr>
        <w:t xml:space="preserve">previstas diferentes iniciativas na área de agricultura, nomeadamente: </w:t>
      </w:r>
      <w:r w:rsidR="00B03790">
        <w:rPr>
          <w:rFonts w:ascii="Nestle Text TF AR Book" w:hAnsi="Nestle Text TF AR Book" w:cs="Nestle Text TF AR Book"/>
          <w:sz w:val="20"/>
          <w:szCs w:val="20"/>
          <w:lang w:val="pt-PT"/>
        </w:rPr>
        <w:t>P</w:t>
      </w:r>
      <w:r w:rsidRPr="00140AF4">
        <w:rPr>
          <w:rFonts w:ascii="Nestle Text TF AR Book" w:hAnsi="Nestle Text TF AR Book" w:cs="Nestle Text TF AR Book"/>
          <w:sz w:val="20"/>
          <w:szCs w:val="20"/>
          <w:lang w:val="pt-PT"/>
        </w:rPr>
        <w:t>rograma</w:t>
      </w:r>
      <w:r w:rsidR="00921386">
        <w:rPr>
          <w:rFonts w:ascii="Nestle Text TF AR Book" w:hAnsi="Nestle Text TF AR Book" w:cs="Nestle Text TF AR Book"/>
          <w:sz w:val="20"/>
          <w:szCs w:val="20"/>
          <w:lang w:val="pt-PT"/>
        </w:rPr>
        <w:t>s</w:t>
      </w:r>
      <w:r w:rsidRPr="00140AF4">
        <w:rPr>
          <w:rFonts w:ascii="Nestle Text TF AR Book" w:hAnsi="Nestle Text TF AR Book" w:cs="Nestle Text TF AR Book"/>
          <w:sz w:val="20"/>
          <w:szCs w:val="20"/>
          <w:lang w:val="pt-PT"/>
        </w:rPr>
        <w:t xml:space="preserve"> de </w:t>
      </w:r>
      <w:r w:rsidR="00B03790">
        <w:rPr>
          <w:rFonts w:ascii="Nestle Text TF AR Book" w:hAnsi="Nestle Text TF AR Book" w:cs="Nestle Text TF AR Book"/>
          <w:sz w:val="20"/>
          <w:szCs w:val="20"/>
          <w:lang w:val="pt-PT"/>
        </w:rPr>
        <w:t>E</w:t>
      </w:r>
      <w:r w:rsidRPr="00140AF4">
        <w:rPr>
          <w:rFonts w:ascii="Nestle Text TF AR Book" w:hAnsi="Nestle Text TF AR Book" w:cs="Nestle Text TF AR Book"/>
          <w:sz w:val="20"/>
          <w:szCs w:val="20"/>
          <w:lang w:val="pt-PT"/>
        </w:rPr>
        <w:t xml:space="preserve">stágio em parceria com os </w:t>
      </w:r>
      <w:r w:rsidR="00921386">
        <w:rPr>
          <w:rFonts w:ascii="Nestle Text TF AR Book" w:hAnsi="Nestle Text TF AR Book" w:cs="Nestle Text TF AR Book"/>
          <w:sz w:val="20"/>
          <w:szCs w:val="20"/>
          <w:lang w:val="pt-PT"/>
        </w:rPr>
        <w:t>F</w:t>
      </w:r>
      <w:r w:rsidRPr="00140AF4">
        <w:rPr>
          <w:rFonts w:ascii="Nestle Text TF AR Book" w:hAnsi="Nestle Text TF AR Book" w:cs="Nestle Text TF AR Book"/>
          <w:sz w:val="20"/>
          <w:szCs w:val="20"/>
          <w:lang w:val="pt-PT"/>
        </w:rPr>
        <w:t xml:space="preserve">ornecedores, </w:t>
      </w:r>
      <w:r w:rsidR="00B03790">
        <w:rPr>
          <w:rFonts w:ascii="Nestle Text TF AR Book" w:hAnsi="Nestle Text TF AR Book" w:cs="Nestle Text TF AR Book"/>
          <w:sz w:val="20"/>
          <w:szCs w:val="20"/>
          <w:lang w:val="pt-PT"/>
        </w:rPr>
        <w:t>A</w:t>
      </w:r>
      <w:r w:rsidRPr="00140AF4">
        <w:rPr>
          <w:rFonts w:ascii="Nestle Text TF AR Book" w:hAnsi="Nestle Text TF AR Book" w:cs="Nestle Text TF AR Book"/>
          <w:sz w:val="20"/>
          <w:szCs w:val="20"/>
          <w:lang w:val="pt-PT"/>
        </w:rPr>
        <w:t xml:space="preserve">ções de </w:t>
      </w:r>
      <w:r w:rsidR="00B03790">
        <w:rPr>
          <w:rFonts w:ascii="Nestle Text TF AR Book" w:hAnsi="Nestle Text TF AR Book" w:cs="Nestle Text TF AR Book"/>
          <w:sz w:val="20"/>
          <w:szCs w:val="20"/>
          <w:lang w:val="pt-PT"/>
        </w:rPr>
        <w:t>F</w:t>
      </w:r>
      <w:r w:rsidRPr="00140AF4">
        <w:rPr>
          <w:rFonts w:ascii="Nestle Text TF AR Book" w:hAnsi="Nestle Text TF AR Book" w:cs="Nestle Text TF AR Book"/>
          <w:sz w:val="20"/>
          <w:szCs w:val="20"/>
          <w:lang w:val="pt-PT"/>
        </w:rPr>
        <w:t xml:space="preserve">ormação </w:t>
      </w:r>
      <w:r w:rsidR="00B03790">
        <w:rPr>
          <w:rFonts w:ascii="Nestle Text TF AR Book" w:hAnsi="Nestle Text TF AR Book" w:cs="Nestle Text TF AR Book"/>
          <w:sz w:val="20"/>
          <w:szCs w:val="20"/>
          <w:lang w:val="pt-PT"/>
        </w:rPr>
        <w:t xml:space="preserve">para jovens agricultores, </w:t>
      </w:r>
      <w:r w:rsidRPr="00140AF4">
        <w:rPr>
          <w:rFonts w:ascii="Nestle Text TF AR Book" w:hAnsi="Nestle Text TF AR Book" w:cs="Nestle Text TF AR Book"/>
          <w:sz w:val="20"/>
          <w:szCs w:val="20"/>
          <w:lang w:val="pt-PT"/>
        </w:rPr>
        <w:t xml:space="preserve">Academias </w:t>
      </w:r>
      <w:r w:rsidRPr="00BB4510">
        <w:rPr>
          <w:rFonts w:ascii="Nestle Text TF AR Book" w:hAnsi="Nestle Text TF AR Book" w:cs="Nestle Text TF AR Book"/>
          <w:i/>
          <w:iCs/>
          <w:sz w:val="20"/>
          <w:szCs w:val="20"/>
          <w:lang w:val="pt-PT"/>
        </w:rPr>
        <w:t>Agripreneurship</w:t>
      </w:r>
      <w:r w:rsidRPr="00140AF4">
        <w:rPr>
          <w:rFonts w:ascii="Nestle Text TF AR Book" w:hAnsi="Nestle Text TF AR Book" w:cs="Nestle Text TF AR Book"/>
          <w:sz w:val="20"/>
          <w:szCs w:val="20"/>
          <w:lang w:val="pt-PT"/>
        </w:rPr>
        <w:t xml:space="preserve"> para </w:t>
      </w:r>
      <w:r w:rsidR="00B03790">
        <w:rPr>
          <w:rFonts w:ascii="Nestle Text TF AR Book" w:hAnsi="Nestle Text TF AR Book" w:cs="Nestle Text TF AR Book"/>
          <w:sz w:val="20"/>
          <w:szCs w:val="20"/>
          <w:lang w:val="pt-PT"/>
        </w:rPr>
        <w:t xml:space="preserve">alunos </w:t>
      </w:r>
      <w:r w:rsidRPr="00140AF4">
        <w:rPr>
          <w:rFonts w:ascii="Nestle Text TF AR Book" w:hAnsi="Nestle Text TF AR Book" w:cs="Nestle Text TF AR Book"/>
          <w:sz w:val="20"/>
          <w:szCs w:val="20"/>
          <w:lang w:val="pt-PT"/>
        </w:rPr>
        <w:t>universitários</w:t>
      </w:r>
      <w:r w:rsidR="00B03790">
        <w:rPr>
          <w:rFonts w:ascii="Nestle Text TF AR Book" w:hAnsi="Nestle Text TF AR Book" w:cs="Nestle Text TF AR Book"/>
          <w:sz w:val="20"/>
          <w:szCs w:val="20"/>
          <w:lang w:val="pt-PT"/>
        </w:rPr>
        <w:t xml:space="preserve"> e Open Day</w:t>
      </w:r>
      <w:r w:rsidR="008B7F62">
        <w:rPr>
          <w:rFonts w:ascii="Nestle Text TF AR Book" w:hAnsi="Nestle Text TF AR Book" w:cs="Nestle Text TF AR Book"/>
          <w:sz w:val="20"/>
          <w:szCs w:val="20"/>
          <w:lang w:val="pt-PT"/>
        </w:rPr>
        <w:t>s</w:t>
      </w:r>
      <w:r w:rsidR="00B03790">
        <w:rPr>
          <w:rFonts w:ascii="Nestle Text TF AR Book" w:hAnsi="Nestle Text TF AR Book" w:cs="Nestle Text TF AR Book"/>
          <w:sz w:val="20"/>
          <w:szCs w:val="20"/>
          <w:lang w:val="pt-PT"/>
        </w:rPr>
        <w:t xml:space="preserve"> na </w:t>
      </w:r>
      <w:r w:rsidR="009A64F8">
        <w:rPr>
          <w:rFonts w:ascii="Nestle Text TF AR Book" w:hAnsi="Nestle Text TF AR Book" w:cs="Nestle Text TF AR Book"/>
          <w:sz w:val="20"/>
          <w:szCs w:val="20"/>
          <w:lang w:val="pt-PT"/>
        </w:rPr>
        <w:t>f</w:t>
      </w:r>
      <w:r w:rsidR="00B03790">
        <w:rPr>
          <w:rFonts w:ascii="Nestle Text TF AR Book" w:hAnsi="Nestle Text TF AR Book" w:cs="Nestle Text TF AR Book"/>
          <w:sz w:val="20"/>
          <w:szCs w:val="20"/>
          <w:lang w:val="pt-PT"/>
        </w:rPr>
        <w:t>ábrica de Avanca</w:t>
      </w:r>
      <w:r w:rsidRPr="00140AF4">
        <w:rPr>
          <w:rFonts w:ascii="Nestle Text TF AR Book" w:hAnsi="Nestle Text TF AR Book" w:cs="Nestle Text TF AR Book"/>
          <w:sz w:val="20"/>
          <w:szCs w:val="20"/>
          <w:lang w:val="pt-PT"/>
        </w:rPr>
        <w:t xml:space="preserve">. </w:t>
      </w:r>
    </w:p>
    <w:p w14:paraId="1B91F505" w14:textId="77777777" w:rsidR="00B03790" w:rsidRDefault="00B03790" w:rsidP="00140AF4">
      <w:pPr>
        <w:jc w:val="both"/>
        <w:rPr>
          <w:rFonts w:ascii="Nestle Text TF AR Book" w:hAnsi="Nestle Text TF AR Book" w:cs="Nestle Text TF AR Book"/>
          <w:sz w:val="20"/>
          <w:szCs w:val="20"/>
          <w:lang w:val="pt-PT"/>
        </w:rPr>
      </w:pPr>
    </w:p>
    <w:p w14:paraId="1BD4E0EB" w14:textId="3CCAE0E0" w:rsidR="00140AF4" w:rsidRDefault="00140AF4" w:rsidP="00140AF4">
      <w:pPr>
        <w:jc w:val="both"/>
        <w:rPr>
          <w:rFonts w:ascii="Nestle Text TF AR Book" w:hAnsi="Nestle Text TF AR Book" w:cs="Nestle Text TF AR Book"/>
          <w:sz w:val="20"/>
          <w:szCs w:val="20"/>
          <w:lang w:val="pt-PT"/>
        </w:rPr>
      </w:pPr>
      <w:r w:rsidRPr="00140AF4">
        <w:rPr>
          <w:rFonts w:ascii="Nestle Text TF AR Book" w:hAnsi="Nestle Text TF AR Book" w:cs="Nestle Text TF AR Book"/>
          <w:sz w:val="20"/>
          <w:szCs w:val="20"/>
          <w:lang w:val="pt-PT"/>
        </w:rPr>
        <w:t>N</w:t>
      </w:r>
      <w:r w:rsidR="005F00C8">
        <w:rPr>
          <w:rFonts w:ascii="Nestle Text TF AR Book" w:hAnsi="Nestle Text TF AR Book" w:cs="Nestle Text TF AR Book"/>
          <w:sz w:val="20"/>
          <w:szCs w:val="20"/>
          <w:lang w:val="pt-PT"/>
        </w:rPr>
        <w:t>este 1º</w:t>
      </w:r>
      <w:r w:rsidRPr="00140AF4">
        <w:rPr>
          <w:rFonts w:ascii="Nestle Text TF AR Book" w:hAnsi="Nestle Text TF AR Book" w:cs="Nestle Text TF AR Book"/>
          <w:sz w:val="20"/>
          <w:szCs w:val="20"/>
          <w:lang w:val="pt-PT"/>
        </w:rPr>
        <w:t xml:space="preserve"> Open Day</w:t>
      </w:r>
      <w:r w:rsidR="00B03790">
        <w:rPr>
          <w:rFonts w:ascii="Nestle Text TF AR Book" w:hAnsi="Nestle Text TF AR Book" w:cs="Nestle Text TF AR Book"/>
          <w:sz w:val="20"/>
          <w:szCs w:val="20"/>
          <w:lang w:val="pt-PT"/>
        </w:rPr>
        <w:t xml:space="preserve"> em concreto</w:t>
      </w:r>
      <w:r w:rsidRPr="00140AF4">
        <w:rPr>
          <w:rFonts w:ascii="Nestle Text TF AR Book" w:hAnsi="Nestle Text TF AR Book" w:cs="Nestle Text TF AR Book"/>
          <w:sz w:val="20"/>
          <w:szCs w:val="20"/>
          <w:lang w:val="pt-PT"/>
        </w:rPr>
        <w:t>, os jovens universitários vão ser conduzidos pela história de uma das matérias-primas mais importantes</w:t>
      </w:r>
      <w:r w:rsidR="00DA715B">
        <w:rPr>
          <w:rFonts w:ascii="Nestle Text TF AR Book" w:hAnsi="Nestle Text TF AR Book" w:cs="Nestle Text TF AR Book"/>
          <w:sz w:val="20"/>
          <w:szCs w:val="20"/>
          <w:lang w:val="pt-PT"/>
        </w:rPr>
        <w:t>: o trigo</w:t>
      </w:r>
      <w:r w:rsidRPr="00140AF4">
        <w:rPr>
          <w:rFonts w:ascii="Nestle Text TF AR Book" w:hAnsi="Nestle Text TF AR Book" w:cs="Nestle Text TF AR Book"/>
          <w:sz w:val="20"/>
          <w:szCs w:val="20"/>
          <w:lang w:val="pt-PT"/>
        </w:rPr>
        <w:t xml:space="preserve"> utilizado na famosa papa Cerelac.</w:t>
      </w:r>
      <w:r w:rsidR="003D45D6">
        <w:rPr>
          <w:rFonts w:ascii="Nestle Text TF AR Book" w:hAnsi="Nestle Text TF AR Book" w:cs="Nestle Text TF AR Book"/>
          <w:sz w:val="20"/>
          <w:szCs w:val="20"/>
          <w:lang w:val="pt-PT"/>
        </w:rPr>
        <w:t xml:space="preserve"> É uma matéria prima historicamente produzida em Portugal, nos campos do Alentejo, por produtores com quem trabalhamos há vários anos,</w:t>
      </w:r>
      <w:r w:rsidRPr="00140AF4">
        <w:rPr>
          <w:rFonts w:ascii="Nestle Text TF AR Book" w:hAnsi="Nestle Text TF AR Book" w:cs="Nestle Text TF AR Book"/>
          <w:sz w:val="20"/>
          <w:szCs w:val="20"/>
          <w:lang w:val="pt-PT"/>
        </w:rPr>
        <w:t xml:space="preserve"> </w:t>
      </w:r>
      <w:r w:rsidR="00D460E0" w:rsidRPr="00D460E0">
        <w:rPr>
          <w:rFonts w:ascii="Nestle Text TF AR Book" w:hAnsi="Nestle Text TF AR Book" w:cs="Nestle Text TF AR Book"/>
          <w:sz w:val="20"/>
          <w:szCs w:val="20"/>
          <w:lang w:val="pt-PT"/>
        </w:rPr>
        <w:t>através de práticas tradicionais, respeitando a natureza</w:t>
      </w:r>
      <w:r w:rsidR="003D45D6">
        <w:rPr>
          <w:rFonts w:ascii="Nestle Text TF AR Book" w:hAnsi="Nestle Text TF AR Book" w:cs="Nestle Text TF AR Book"/>
          <w:sz w:val="20"/>
          <w:szCs w:val="20"/>
          <w:lang w:val="pt-PT"/>
        </w:rPr>
        <w:t>.</w:t>
      </w:r>
      <w:r w:rsidR="00B75897">
        <w:rPr>
          <w:rFonts w:ascii="Nestle Text TF AR Book" w:hAnsi="Nestle Text TF AR Book" w:cs="Nestle Text TF AR Book"/>
          <w:sz w:val="20"/>
          <w:szCs w:val="20"/>
          <w:lang w:val="pt-PT"/>
        </w:rPr>
        <w:t xml:space="preserve"> </w:t>
      </w:r>
    </w:p>
    <w:p w14:paraId="29BB9CC1" w14:textId="77777777" w:rsidR="00140AF4" w:rsidRPr="00140AF4" w:rsidRDefault="00140AF4" w:rsidP="00140AF4">
      <w:pPr>
        <w:jc w:val="both"/>
        <w:rPr>
          <w:rFonts w:ascii="Nestle Text TF AR Book" w:hAnsi="Nestle Text TF AR Book" w:cs="Nestle Text TF AR Book"/>
          <w:sz w:val="20"/>
          <w:szCs w:val="20"/>
          <w:lang w:val="pt-PT"/>
        </w:rPr>
      </w:pPr>
    </w:p>
    <w:p w14:paraId="5D63EFB7" w14:textId="7EED9696" w:rsidR="00140AF4" w:rsidRDefault="00140AF4" w:rsidP="00140AF4">
      <w:pPr>
        <w:jc w:val="both"/>
        <w:rPr>
          <w:rFonts w:ascii="Nestle Text TF AR Book" w:hAnsi="Nestle Text TF AR Book" w:cs="Nestle Text TF AR Book"/>
          <w:sz w:val="20"/>
          <w:szCs w:val="20"/>
          <w:lang w:val="pt-PT"/>
        </w:rPr>
      </w:pPr>
      <w:r w:rsidRPr="00140AF4">
        <w:rPr>
          <w:rFonts w:ascii="Nestle Text TF AR Book" w:hAnsi="Nestle Text TF AR Book" w:cs="Nestle Text TF AR Book"/>
          <w:sz w:val="20"/>
          <w:szCs w:val="20"/>
          <w:lang w:val="pt-PT"/>
        </w:rPr>
        <w:t>O objetivo deste contacto é que os alunos compreendam todo o ciclo do trigo para a</w:t>
      </w:r>
      <w:r w:rsidR="00F82B72">
        <w:rPr>
          <w:rFonts w:ascii="Nestle Text TF AR Book" w:hAnsi="Nestle Text TF AR Book" w:cs="Nestle Text TF AR Book"/>
          <w:sz w:val="20"/>
          <w:szCs w:val="20"/>
          <w:lang w:val="pt-PT"/>
        </w:rPr>
        <w:t xml:space="preserve"> alimentação infantil</w:t>
      </w:r>
      <w:r w:rsidRPr="00140AF4">
        <w:rPr>
          <w:rFonts w:ascii="Nestle Text TF AR Book" w:hAnsi="Nestle Text TF AR Book" w:cs="Nestle Text TF AR Book"/>
          <w:sz w:val="20"/>
          <w:szCs w:val="20"/>
          <w:lang w:val="pt-PT"/>
        </w:rPr>
        <w:t xml:space="preserve"> e possam perceber onde poderão vir a acrescentar valor no futuro. Além da visita à fábrica onde vão passar por cada fase do processo, os jovens contarão também com a presença de um co</w:t>
      </w:r>
      <w:r w:rsidRPr="00B03790">
        <w:rPr>
          <w:rFonts w:ascii="Nestle Text TF AR Book" w:hAnsi="Nestle Text TF AR Book" w:cs="Nestle Text TF AR Book"/>
          <w:sz w:val="20"/>
          <w:szCs w:val="20"/>
          <w:lang w:val="pt-PT"/>
        </w:rPr>
        <w:t>njunto de convidados que irão dar os seus testemunhos/dicas sobre o tema: D</w:t>
      </w:r>
      <w:r w:rsidR="00B03790" w:rsidRPr="00B03790">
        <w:rPr>
          <w:rFonts w:ascii="Nestle Text TF AR Book" w:hAnsi="Nestle Text TF AR Book" w:cs="Nestle Text TF AR Book"/>
          <w:sz w:val="20"/>
          <w:szCs w:val="20"/>
          <w:lang w:val="pt-PT"/>
        </w:rPr>
        <w:t>ireção de Recursos Humanos</w:t>
      </w:r>
      <w:r w:rsidRPr="00B03790">
        <w:rPr>
          <w:rFonts w:ascii="Nestle Text TF AR Book" w:hAnsi="Nestle Text TF AR Book" w:cs="Nestle Text TF AR Book"/>
          <w:sz w:val="20"/>
          <w:szCs w:val="20"/>
          <w:lang w:val="pt-PT"/>
        </w:rPr>
        <w:t>,</w:t>
      </w:r>
      <w:r w:rsidRPr="00140AF4">
        <w:rPr>
          <w:rFonts w:ascii="Nestle Text TF AR Book" w:hAnsi="Nestle Text TF AR Book" w:cs="Nestle Text TF AR Book"/>
          <w:sz w:val="20"/>
          <w:szCs w:val="20"/>
          <w:lang w:val="pt-PT"/>
        </w:rPr>
        <w:t xml:space="preserve"> </w:t>
      </w:r>
      <w:r w:rsidR="008B7F62" w:rsidRPr="00140AF4">
        <w:rPr>
          <w:rFonts w:ascii="Nestle Text TF AR Book" w:hAnsi="Nestle Text TF AR Book" w:cs="Nestle Text TF AR Book"/>
          <w:sz w:val="20"/>
          <w:szCs w:val="20"/>
          <w:lang w:val="pt-PT"/>
        </w:rPr>
        <w:t>Agrón</w:t>
      </w:r>
      <w:r w:rsidR="008B7F62">
        <w:rPr>
          <w:rFonts w:ascii="Nestle Text TF AR Book" w:hAnsi="Nestle Text TF AR Book" w:cs="Nestle Text TF AR Book"/>
          <w:sz w:val="20"/>
          <w:szCs w:val="20"/>
          <w:lang w:val="pt-PT"/>
        </w:rPr>
        <w:t>omo</w:t>
      </w:r>
      <w:r w:rsidRPr="00140AF4">
        <w:rPr>
          <w:rFonts w:ascii="Nestle Text TF AR Book" w:hAnsi="Nestle Text TF AR Book" w:cs="Nestle Text TF AR Book"/>
          <w:sz w:val="20"/>
          <w:szCs w:val="20"/>
          <w:lang w:val="pt-PT"/>
        </w:rPr>
        <w:t xml:space="preserve"> da Nestlé, Produtor nacional de trigo, </w:t>
      </w:r>
      <w:r w:rsidR="00FC2C0E">
        <w:rPr>
          <w:rFonts w:ascii="Nestle Text TF AR Book" w:hAnsi="Nestle Text TF AR Book" w:cs="Nestle Text TF AR Book"/>
          <w:sz w:val="20"/>
          <w:szCs w:val="20"/>
          <w:lang w:val="pt-PT"/>
        </w:rPr>
        <w:t xml:space="preserve">Fornecedor de matérias primas, </w:t>
      </w:r>
      <w:r w:rsidRPr="00140AF4">
        <w:rPr>
          <w:rFonts w:ascii="Nestle Text TF AR Book" w:hAnsi="Nestle Text TF AR Book" w:cs="Nestle Text TF AR Book"/>
          <w:sz w:val="20"/>
          <w:szCs w:val="20"/>
          <w:lang w:val="pt-PT"/>
        </w:rPr>
        <w:t>entre outros.</w:t>
      </w:r>
    </w:p>
    <w:p w14:paraId="3A11BFCA" w14:textId="55F773C2" w:rsidR="00B03790" w:rsidRDefault="00B03790" w:rsidP="00140AF4">
      <w:pPr>
        <w:jc w:val="both"/>
        <w:rPr>
          <w:rFonts w:ascii="Nestle Text TF AR Book" w:hAnsi="Nestle Text TF AR Book" w:cs="Nestle Text TF AR Book"/>
          <w:sz w:val="20"/>
          <w:szCs w:val="20"/>
          <w:lang w:val="pt-PT"/>
        </w:rPr>
      </w:pPr>
    </w:p>
    <w:p w14:paraId="62104D8B" w14:textId="35B4318D" w:rsidR="00140AF4" w:rsidRPr="00140AF4" w:rsidRDefault="00B03790" w:rsidP="00A373C6">
      <w:pPr>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 xml:space="preserve">Para fechar o Open Day, </w:t>
      </w:r>
      <w:r w:rsidR="00A373C6">
        <w:rPr>
          <w:rFonts w:ascii="Nestle Text TF AR Book" w:hAnsi="Nestle Text TF AR Book" w:cs="Nestle Text TF AR Book"/>
          <w:sz w:val="20"/>
          <w:szCs w:val="20"/>
          <w:lang w:val="pt-PT"/>
        </w:rPr>
        <w:t xml:space="preserve">os jovens vão ser desafiados a prepararem um caso/exporem as suas ideias sobre uma questão genérica </w:t>
      </w:r>
      <w:r w:rsidRPr="00B03790">
        <w:rPr>
          <w:rFonts w:ascii="Nestle Text TF AR Book" w:hAnsi="Nestle Text TF AR Book" w:cs="Nestle Text TF AR Book"/>
          <w:sz w:val="20"/>
          <w:szCs w:val="20"/>
          <w:lang w:val="pt-PT"/>
        </w:rPr>
        <w:t>“Se tivesses todos os meios disponíveis, como te dedicarias à área da agricultura</w:t>
      </w:r>
      <w:r w:rsidR="00FC2C0E">
        <w:rPr>
          <w:rFonts w:ascii="Nestle Text TF AR Book" w:hAnsi="Nestle Text TF AR Book" w:cs="Nestle Text TF AR Book"/>
          <w:sz w:val="20"/>
          <w:szCs w:val="20"/>
          <w:lang w:val="pt-PT"/>
        </w:rPr>
        <w:t xml:space="preserve"> em Portugal</w:t>
      </w:r>
      <w:r w:rsidRPr="00BB4510">
        <w:rPr>
          <w:rFonts w:ascii="Nestle Text TF AR Book" w:hAnsi="Nestle Text TF AR Book" w:cs="Nestle Text TF AR Book"/>
          <w:sz w:val="20"/>
          <w:szCs w:val="20"/>
          <w:lang w:val="pt-PT"/>
        </w:rPr>
        <w:t xml:space="preserve">?”. </w:t>
      </w:r>
      <w:r w:rsidR="00A373C6" w:rsidRPr="00BB4510">
        <w:rPr>
          <w:rFonts w:ascii="Nestle Text TF AR Book" w:hAnsi="Nestle Text TF AR Book" w:cs="Nestle Text TF AR Book"/>
          <w:sz w:val="20"/>
          <w:szCs w:val="20"/>
          <w:lang w:val="pt-PT"/>
        </w:rPr>
        <w:t>A</w:t>
      </w:r>
      <w:r w:rsidR="00140AF4" w:rsidRPr="00BB4510">
        <w:rPr>
          <w:rFonts w:ascii="Nestle Text TF AR Book" w:hAnsi="Nestle Text TF AR Book" w:cs="Nestle Text TF AR Book"/>
          <w:sz w:val="20"/>
          <w:szCs w:val="20"/>
          <w:lang w:val="pt-PT"/>
        </w:rPr>
        <w:t xml:space="preserve">pós um processo de análise com um </w:t>
      </w:r>
      <w:r w:rsidR="00140AF4" w:rsidRPr="007179D0">
        <w:rPr>
          <w:rFonts w:ascii="Nestle Text TF AR Book" w:hAnsi="Nestle Text TF AR Book" w:cs="Nestle Text TF AR Book"/>
          <w:i/>
          <w:iCs/>
          <w:sz w:val="20"/>
          <w:szCs w:val="20"/>
          <w:lang w:val="pt-PT"/>
        </w:rPr>
        <w:t>pitch</w:t>
      </w:r>
      <w:r w:rsidR="00140AF4" w:rsidRPr="00BB4510">
        <w:rPr>
          <w:rFonts w:ascii="Nestle Text TF AR Book" w:hAnsi="Nestle Text TF AR Book" w:cs="Nestle Text TF AR Book"/>
          <w:sz w:val="20"/>
          <w:szCs w:val="20"/>
          <w:lang w:val="pt-PT"/>
        </w:rPr>
        <w:t xml:space="preserve"> a um comité de especialistas, </w:t>
      </w:r>
      <w:r w:rsidR="00A373C6" w:rsidRPr="00BB4510">
        <w:rPr>
          <w:rFonts w:ascii="Nestle Text TF AR Book" w:hAnsi="Nestle Text TF AR Book" w:cs="Nestle Text TF AR Book"/>
          <w:sz w:val="20"/>
          <w:szCs w:val="20"/>
          <w:lang w:val="pt-PT"/>
        </w:rPr>
        <w:t xml:space="preserve">os </w:t>
      </w:r>
      <w:r w:rsidR="007179D0">
        <w:rPr>
          <w:rFonts w:ascii="Nestle Text TF AR Book" w:hAnsi="Nestle Text TF AR Book" w:cs="Nestle Text TF AR Book"/>
          <w:sz w:val="20"/>
          <w:szCs w:val="20"/>
          <w:lang w:val="pt-PT"/>
        </w:rPr>
        <w:t>dois</w:t>
      </w:r>
      <w:r w:rsidR="00A373C6" w:rsidRPr="00BB4510">
        <w:rPr>
          <w:rFonts w:ascii="Nestle Text TF AR Book" w:hAnsi="Nestle Text TF AR Book" w:cs="Nestle Text TF AR Book"/>
          <w:sz w:val="20"/>
          <w:szCs w:val="20"/>
          <w:lang w:val="pt-PT"/>
        </w:rPr>
        <w:t xml:space="preserve"> melhores </w:t>
      </w:r>
      <w:r w:rsidR="00140AF4" w:rsidRPr="00BB4510">
        <w:rPr>
          <w:rFonts w:ascii="Nestle Text TF AR Book" w:hAnsi="Nestle Text TF AR Book" w:cs="Nestle Text TF AR Book"/>
          <w:sz w:val="20"/>
          <w:szCs w:val="20"/>
          <w:lang w:val="pt-PT"/>
        </w:rPr>
        <w:t xml:space="preserve">poderão ganhar um estágio de </w:t>
      </w:r>
      <w:r w:rsidR="007179D0">
        <w:rPr>
          <w:rFonts w:ascii="Nestle Text TF AR Book" w:hAnsi="Nestle Text TF AR Book" w:cs="Nestle Text TF AR Book"/>
          <w:sz w:val="20"/>
          <w:szCs w:val="20"/>
          <w:lang w:val="pt-PT"/>
        </w:rPr>
        <w:t>três</w:t>
      </w:r>
      <w:r w:rsidR="00140AF4" w:rsidRPr="00BB4510">
        <w:rPr>
          <w:rFonts w:ascii="Nestle Text TF AR Book" w:hAnsi="Nestle Text TF AR Book" w:cs="Nestle Text TF AR Book"/>
          <w:sz w:val="20"/>
          <w:szCs w:val="20"/>
          <w:lang w:val="pt-PT"/>
        </w:rPr>
        <w:t xml:space="preserve"> meses, a realizar em 2022 na Nestlé – </w:t>
      </w:r>
      <w:r w:rsidR="00C62769">
        <w:rPr>
          <w:rFonts w:ascii="Nestle Text TF AR Book" w:hAnsi="Nestle Text TF AR Book" w:cs="Nestle Text TF AR Book"/>
          <w:sz w:val="20"/>
          <w:szCs w:val="20"/>
          <w:lang w:val="pt-PT"/>
        </w:rPr>
        <w:t xml:space="preserve">na </w:t>
      </w:r>
      <w:r w:rsidR="00A53C39">
        <w:rPr>
          <w:rFonts w:ascii="Nestle Text TF AR Book" w:hAnsi="Nestle Text TF AR Book" w:cs="Nestle Text TF AR Book"/>
          <w:sz w:val="20"/>
          <w:szCs w:val="20"/>
          <w:lang w:val="pt-PT"/>
        </w:rPr>
        <w:t>f</w:t>
      </w:r>
      <w:r w:rsidR="00140AF4" w:rsidRPr="00BB4510">
        <w:rPr>
          <w:rFonts w:ascii="Nestle Text TF AR Book" w:hAnsi="Nestle Text TF AR Book" w:cs="Nestle Text TF AR Book"/>
          <w:sz w:val="20"/>
          <w:szCs w:val="20"/>
          <w:lang w:val="pt-PT"/>
        </w:rPr>
        <w:t>ábrica de Avanca</w:t>
      </w:r>
      <w:r w:rsidR="00AC4E18" w:rsidRPr="00BB4510">
        <w:rPr>
          <w:rFonts w:ascii="Nestle Text TF AR Book" w:hAnsi="Nestle Text TF AR Book" w:cs="Nestle Text TF AR Book"/>
          <w:sz w:val="20"/>
          <w:szCs w:val="20"/>
          <w:lang w:val="pt-PT"/>
        </w:rPr>
        <w:t xml:space="preserve"> -</w:t>
      </w:r>
      <w:r w:rsidR="00140AF4" w:rsidRPr="00BB4510">
        <w:rPr>
          <w:rFonts w:ascii="Nestle Text TF AR Book" w:hAnsi="Nestle Text TF AR Book" w:cs="Nestle Text TF AR Book"/>
          <w:sz w:val="20"/>
          <w:szCs w:val="20"/>
          <w:lang w:val="pt-PT"/>
        </w:rPr>
        <w:t xml:space="preserve"> e num dos </w:t>
      </w:r>
      <w:r w:rsidR="00FC2C0E" w:rsidRPr="00BB4510">
        <w:rPr>
          <w:rFonts w:ascii="Nestle Text TF AR Book" w:hAnsi="Nestle Text TF AR Book" w:cs="Nestle Text TF AR Book"/>
          <w:sz w:val="20"/>
          <w:szCs w:val="20"/>
          <w:lang w:val="pt-PT"/>
        </w:rPr>
        <w:t xml:space="preserve">nossos </w:t>
      </w:r>
      <w:r w:rsidR="00C62769">
        <w:rPr>
          <w:rFonts w:ascii="Nestle Text TF AR Book" w:hAnsi="Nestle Text TF AR Book" w:cs="Nestle Text TF AR Book"/>
          <w:sz w:val="20"/>
          <w:szCs w:val="20"/>
          <w:lang w:val="pt-PT"/>
        </w:rPr>
        <w:t>F</w:t>
      </w:r>
      <w:r w:rsidR="00140AF4" w:rsidRPr="00BB4510">
        <w:rPr>
          <w:rFonts w:ascii="Nestle Text TF AR Book" w:hAnsi="Nestle Text TF AR Book" w:cs="Nestle Text TF AR Book"/>
          <w:sz w:val="20"/>
          <w:szCs w:val="20"/>
          <w:lang w:val="pt-PT"/>
        </w:rPr>
        <w:t>ornecedores (a Carneiro Campos e a Germen – Moagem de Cereais).</w:t>
      </w:r>
    </w:p>
    <w:p w14:paraId="267BA6BD" w14:textId="77777777" w:rsidR="00140AF4" w:rsidRPr="00140AF4" w:rsidRDefault="00140AF4" w:rsidP="00140AF4">
      <w:pPr>
        <w:jc w:val="both"/>
        <w:rPr>
          <w:rFonts w:ascii="Nestle Text TF AR Book" w:hAnsi="Nestle Text TF AR Book" w:cs="Nestle Text TF AR Book"/>
          <w:sz w:val="20"/>
          <w:szCs w:val="20"/>
          <w:lang w:val="pt-PT"/>
        </w:rPr>
      </w:pPr>
    </w:p>
    <w:p w14:paraId="70B860F2" w14:textId="2EC55DB4" w:rsidR="00140AF4" w:rsidRPr="00140AF4" w:rsidRDefault="00140AF4" w:rsidP="00140AF4">
      <w:pPr>
        <w:jc w:val="both"/>
        <w:rPr>
          <w:rFonts w:ascii="Nestle Text TF AR Book" w:hAnsi="Nestle Text TF AR Book" w:cs="Nestle Text TF AR Book"/>
          <w:sz w:val="20"/>
          <w:szCs w:val="20"/>
          <w:lang w:val="pt-PT"/>
        </w:rPr>
      </w:pPr>
      <w:r w:rsidRPr="00140AF4">
        <w:rPr>
          <w:rFonts w:ascii="Nestle Text TF AR Book" w:hAnsi="Nestle Text TF AR Book" w:cs="Nestle Text TF AR Book"/>
          <w:sz w:val="20"/>
          <w:szCs w:val="20"/>
          <w:lang w:val="pt-PT"/>
        </w:rPr>
        <w:lastRenderedPageBreak/>
        <w:t xml:space="preserve">Os agricultores são os alicerces e o futuro do sistema alimentar. É por isso, que a Nestlé pretende inspirar, </w:t>
      </w:r>
      <w:r w:rsidR="00C62769">
        <w:rPr>
          <w:rFonts w:ascii="Nestle Text TF AR Book" w:hAnsi="Nestle Text TF AR Book" w:cs="Nestle Text TF AR Book"/>
          <w:sz w:val="20"/>
          <w:szCs w:val="20"/>
          <w:lang w:val="pt-PT"/>
        </w:rPr>
        <w:t>formar</w:t>
      </w:r>
      <w:r w:rsidRPr="00140AF4">
        <w:rPr>
          <w:rFonts w:ascii="Nestle Text TF AR Book" w:hAnsi="Nestle Text TF AR Book" w:cs="Nestle Text TF AR Book"/>
          <w:sz w:val="20"/>
          <w:szCs w:val="20"/>
          <w:lang w:val="pt-PT"/>
        </w:rPr>
        <w:t xml:space="preserve"> e dar aos jovens agricultores </w:t>
      </w:r>
      <w:r w:rsidR="00AC4E18">
        <w:rPr>
          <w:rFonts w:ascii="Nestle Text TF AR Book" w:hAnsi="Nestle Text TF AR Book" w:cs="Nestle Text TF AR Book"/>
          <w:sz w:val="20"/>
          <w:szCs w:val="20"/>
          <w:lang w:val="pt-PT"/>
        </w:rPr>
        <w:t xml:space="preserve">de amanhã </w:t>
      </w:r>
      <w:r w:rsidRPr="00140AF4">
        <w:rPr>
          <w:rFonts w:ascii="Nestle Text TF AR Book" w:hAnsi="Nestle Text TF AR Book" w:cs="Nestle Text TF AR Book"/>
          <w:sz w:val="20"/>
          <w:szCs w:val="20"/>
          <w:lang w:val="pt-PT"/>
        </w:rPr>
        <w:t xml:space="preserve">os meios </w:t>
      </w:r>
      <w:r w:rsidR="00B72960" w:rsidRPr="00140AF4">
        <w:rPr>
          <w:rFonts w:ascii="Nestle Text TF AR Book" w:hAnsi="Nestle Text TF AR Book" w:cs="Nestle Text TF AR Book"/>
          <w:sz w:val="20"/>
          <w:szCs w:val="20"/>
          <w:lang w:val="pt-PT"/>
        </w:rPr>
        <w:t>necessári</w:t>
      </w:r>
      <w:r w:rsidR="00B72960">
        <w:rPr>
          <w:rFonts w:ascii="Nestle Text TF AR Book" w:hAnsi="Nestle Text TF AR Book" w:cs="Nestle Text TF AR Book"/>
          <w:sz w:val="20"/>
          <w:szCs w:val="20"/>
          <w:lang w:val="pt-PT"/>
        </w:rPr>
        <w:t>o</w:t>
      </w:r>
      <w:r w:rsidR="00B72960" w:rsidRPr="00140AF4">
        <w:rPr>
          <w:rFonts w:ascii="Nestle Text TF AR Book" w:hAnsi="Nestle Text TF AR Book" w:cs="Nestle Text TF AR Book"/>
          <w:sz w:val="20"/>
          <w:szCs w:val="20"/>
          <w:lang w:val="pt-PT"/>
        </w:rPr>
        <w:t xml:space="preserve">s </w:t>
      </w:r>
      <w:r w:rsidRPr="00140AF4">
        <w:rPr>
          <w:rFonts w:ascii="Nestle Text TF AR Book" w:hAnsi="Nestle Text TF AR Book" w:cs="Nestle Text TF AR Book"/>
          <w:sz w:val="20"/>
          <w:szCs w:val="20"/>
          <w:lang w:val="pt-PT"/>
        </w:rPr>
        <w:t xml:space="preserve">para </w:t>
      </w:r>
      <w:r w:rsidR="00BE2142">
        <w:rPr>
          <w:rFonts w:ascii="Nestle Text TF AR Book" w:hAnsi="Nestle Text TF AR Book" w:cs="Nestle Text TF AR Book"/>
          <w:sz w:val="20"/>
          <w:szCs w:val="20"/>
          <w:lang w:val="pt-PT"/>
        </w:rPr>
        <w:t xml:space="preserve">poderem </w:t>
      </w:r>
      <w:r w:rsidRPr="00140AF4">
        <w:rPr>
          <w:rFonts w:ascii="Nestle Text TF AR Book" w:hAnsi="Nestle Text TF AR Book" w:cs="Nestle Text TF AR Book"/>
          <w:sz w:val="20"/>
          <w:szCs w:val="20"/>
          <w:lang w:val="pt-PT"/>
        </w:rPr>
        <w:t xml:space="preserve">desenvolver os </w:t>
      </w:r>
      <w:r w:rsidR="00A46D0B">
        <w:rPr>
          <w:rFonts w:ascii="Nestle Text TF AR Book" w:hAnsi="Nestle Text TF AR Book" w:cs="Nestle Text TF AR Book"/>
          <w:sz w:val="20"/>
          <w:szCs w:val="20"/>
          <w:lang w:val="pt-PT"/>
        </w:rPr>
        <w:t xml:space="preserve">seus </w:t>
      </w:r>
      <w:r w:rsidRPr="00140AF4">
        <w:rPr>
          <w:rFonts w:ascii="Nestle Text TF AR Book" w:hAnsi="Nestle Text TF AR Book" w:cs="Nestle Text TF AR Book"/>
          <w:sz w:val="20"/>
          <w:szCs w:val="20"/>
          <w:lang w:val="pt-PT"/>
        </w:rPr>
        <w:t>conhecimentos e</w:t>
      </w:r>
      <w:r w:rsidR="00B72960">
        <w:rPr>
          <w:rFonts w:ascii="Nestle Text TF AR Book" w:hAnsi="Nestle Text TF AR Book" w:cs="Nestle Text TF AR Book"/>
          <w:sz w:val="20"/>
          <w:szCs w:val="20"/>
          <w:lang w:val="pt-PT"/>
        </w:rPr>
        <w:t xml:space="preserve"> as suas</w:t>
      </w:r>
      <w:r w:rsidRPr="00140AF4">
        <w:rPr>
          <w:rFonts w:ascii="Nestle Text TF AR Book" w:hAnsi="Nestle Text TF AR Book" w:cs="Nestle Text TF AR Book"/>
          <w:sz w:val="20"/>
          <w:szCs w:val="20"/>
          <w:lang w:val="pt-PT"/>
        </w:rPr>
        <w:t xml:space="preserve"> competências</w:t>
      </w:r>
      <w:r w:rsidR="00B72960">
        <w:rPr>
          <w:rFonts w:ascii="Nestle Text TF AR Book" w:hAnsi="Nestle Text TF AR Book" w:cs="Nestle Text TF AR Book"/>
          <w:sz w:val="20"/>
          <w:szCs w:val="20"/>
          <w:lang w:val="pt-PT"/>
        </w:rPr>
        <w:t>,</w:t>
      </w:r>
      <w:r w:rsidRPr="00140AF4">
        <w:rPr>
          <w:rFonts w:ascii="Nestle Text TF AR Book" w:hAnsi="Nestle Text TF AR Book" w:cs="Nestle Text TF AR Book"/>
          <w:sz w:val="20"/>
          <w:szCs w:val="20"/>
          <w:lang w:val="pt-PT"/>
        </w:rPr>
        <w:t xml:space="preserve"> e alimentar</w:t>
      </w:r>
      <w:r w:rsidR="00702DDC">
        <w:rPr>
          <w:rFonts w:ascii="Nestle Text TF AR Book" w:hAnsi="Nestle Text TF AR Book" w:cs="Nestle Text TF AR Book"/>
          <w:sz w:val="20"/>
          <w:szCs w:val="20"/>
          <w:lang w:val="pt-PT"/>
        </w:rPr>
        <w:t>em</w:t>
      </w:r>
      <w:r w:rsidRPr="00140AF4">
        <w:rPr>
          <w:rFonts w:ascii="Nestle Text TF AR Book" w:hAnsi="Nestle Text TF AR Book" w:cs="Nestle Text TF AR Book"/>
          <w:sz w:val="20"/>
          <w:szCs w:val="20"/>
          <w:lang w:val="pt-PT"/>
        </w:rPr>
        <w:t xml:space="preserve"> os seus espíritos empreendedores para gerir</w:t>
      </w:r>
      <w:r w:rsidR="00702DDC">
        <w:rPr>
          <w:rFonts w:ascii="Nestle Text TF AR Book" w:hAnsi="Nestle Text TF AR Book" w:cs="Nestle Text TF AR Book"/>
          <w:sz w:val="20"/>
          <w:szCs w:val="20"/>
          <w:lang w:val="pt-PT"/>
        </w:rPr>
        <w:t>em</w:t>
      </w:r>
      <w:r w:rsidRPr="00140AF4">
        <w:rPr>
          <w:rFonts w:ascii="Nestle Text TF AR Book" w:hAnsi="Nestle Text TF AR Book" w:cs="Nestle Text TF AR Book"/>
          <w:sz w:val="20"/>
          <w:szCs w:val="20"/>
          <w:lang w:val="pt-PT"/>
        </w:rPr>
        <w:t xml:space="preserve"> as suas produções de forma </w:t>
      </w:r>
      <w:r w:rsidR="00975EBA">
        <w:rPr>
          <w:rFonts w:ascii="Nestle Text TF AR Book" w:hAnsi="Nestle Text TF AR Book" w:cs="Nestle Text TF AR Book"/>
          <w:sz w:val="20"/>
          <w:szCs w:val="20"/>
          <w:lang w:val="pt-PT"/>
        </w:rPr>
        <w:t xml:space="preserve">responsável e </w:t>
      </w:r>
      <w:r w:rsidRPr="00140AF4">
        <w:rPr>
          <w:rFonts w:ascii="Nestle Text TF AR Book" w:hAnsi="Nestle Text TF AR Book" w:cs="Nestle Text TF AR Book"/>
          <w:sz w:val="20"/>
          <w:szCs w:val="20"/>
          <w:lang w:val="pt-PT"/>
        </w:rPr>
        <w:t>sustentável</w:t>
      </w:r>
      <w:r w:rsidR="00975EBA">
        <w:rPr>
          <w:rFonts w:ascii="Nestle Text TF AR Book" w:hAnsi="Nestle Text TF AR Book" w:cs="Nestle Text TF AR Book"/>
          <w:sz w:val="20"/>
          <w:szCs w:val="20"/>
          <w:lang w:val="pt-PT"/>
        </w:rPr>
        <w:t xml:space="preserve"> para as gerações futuras</w:t>
      </w:r>
      <w:r w:rsidRPr="00140AF4">
        <w:rPr>
          <w:rFonts w:ascii="Nestle Text TF AR Book" w:hAnsi="Nestle Text TF AR Book" w:cs="Nestle Text TF AR Book"/>
          <w:sz w:val="20"/>
          <w:szCs w:val="20"/>
          <w:lang w:val="pt-PT"/>
        </w:rPr>
        <w:t>.</w:t>
      </w:r>
    </w:p>
    <w:p w14:paraId="6C6C1E45" w14:textId="77777777" w:rsidR="00140AF4" w:rsidRPr="00140AF4" w:rsidRDefault="00140AF4" w:rsidP="00140AF4">
      <w:pPr>
        <w:jc w:val="both"/>
        <w:rPr>
          <w:rFonts w:ascii="Nestle Text TF AR Book" w:hAnsi="Nestle Text TF AR Book" w:cs="Nestle Text TF AR Book"/>
          <w:sz w:val="20"/>
          <w:szCs w:val="20"/>
          <w:lang w:val="pt-PT"/>
        </w:rPr>
      </w:pPr>
    </w:p>
    <w:p w14:paraId="0AD22EBC" w14:textId="77777777" w:rsidR="00140AF4" w:rsidRPr="00140AF4" w:rsidRDefault="00140AF4" w:rsidP="00140AF4">
      <w:pPr>
        <w:jc w:val="both"/>
        <w:rPr>
          <w:rFonts w:ascii="Nestle Text TF AR Book" w:hAnsi="Nestle Text TF AR Book" w:cs="Nestle Text TF AR Book"/>
          <w:sz w:val="20"/>
          <w:szCs w:val="20"/>
          <w:lang w:val="pt-PT"/>
        </w:rPr>
      </w:pPr>
      <w:r w:rsidRPr="00140AF4">
        <w:rPr>
          <w:rFonts w:ascii="Nestle Text TF AR Book" w:hAnsi="Nestle Text TF AR Book" w:cs="Nestle Text TF AR Book"/>
          <w:sz w:val="20"/>
          <w:szCs w:val="20"/>
          <w:lang w:val="pt-PT"/>
        </w:rPr>
        <w:t>Conseguir ganhar a vida com a agricultura é um desafio cada vez maior. Ciente disso, a Nestlé está empenhada em contribuir para um sistema alimentar regenerativo, aquele que visa proteger e restaurar o meio ambiente, melhorar os meios de subsistência dos agricultores e também o bem-estar das comunidades agrícolas.</w:t>
      </w:r>
    </w:p>
    <w:p w14:paraId="3C57AAE7" w14:textId="77777777" w:rsidR="00140AF4" w:rsidRPr="00140AF4" w:rsidRDefault="00140AF4" w:rsidP="00140AF4">
      <w:pPr>
        <w:jc w:val="both"/>
        <w:rPr>
          <w:rFonts w:ascii="Nestle Text TF AR Book" w:hAnsi="Nestle Text TF AR Book" w:cs="Nestle Text TF AR Book"/>
          <w:sz w:val="20"/>
          <w:szCs w:val="20"/>
          <w:lang w:val="pt-PT"/>
        </w:rPr>
      </w:pPr>
    </w:p>
    <w:p w14:paraId="0A443A23" w14:textId="247BB883" w:rsidR="00140AF4" w:rsidRPr="00140AF4" w:rsidRDefault="00140AF4" w:rsidP="00140AF4">
      <w:pPr>
        <w:jc w:val="both"/>
        <w:rPr>
          <w:rFonts w:ascii="Nestle Text TF AR Book" w:hAnsi="Nestle Text TF AR Book" w:cs="Nestle Text TF AR Book"/>
          <w:sz w:val="20"/>
          <w:szCs w:val="20"/>
          <w:lang w:val="pt-PT"/>
        </w:rPr>
      </w:pPr>
      <w:r w:rsidRPr="00140AF4">
        <w:rPr>
          <w:rFonts w:ascii="Nestle Text TF AR Book" w:hAnsi="Nestle Text TF AR Book" w:cs="Nestle Text TF AR Book"/>
          <w:sz w:val="20"/>
          <w:szCs w:val="20"/>
          <w:lang w:val="pt-PT"/>
        </w:rPr>
        <w:t>Os esforços de regeneração da Nestlé estão a ser lançados sob o mote “Generation Regeneration”, com foco nos agricultores, nos jovens, nos consumidores e nos seus próprios colaboradores. O apoio aos jovens que têm paixão pela agricultura é uma das prioridades globais da Nestlé, que lançará</w:t>
      </w:r>
      <w:r w:rsidR="00A373C6">
        <w:rPr>
          <w:rFonts w:ascii="Nestle Text TF AR Book" w:hAnsi="Nestle Text TF AR Book" w:cs="Nestle Text TF AR Book"/>
          <w:sz w:val="20"/>
          <w:szCs w:val="20"/>
          <w:lang w:val="pt-PT"/>
        </w:rPr>
        <w:t xml:space="preserve"> globalmente</w:t>
      </w:r>
      <w:r w:rsidRPr="00140AF4">
        <w:rPr>
          <w:rFonts w:ascii="Nestle Text TF AR Book" w:hAnsi="Nestle Text TF AR Book" w:cs="Nestle Text TF AR Book"/>
          <w:sz w:val="20"/>
          <w:szCs w:val="20"/>
          <w:lang w:val="pt-PT"/>
        </w:rPr>
        <w:t>, em novembro, uma nova plataforma de formação para atrair e formar a próxima geração de agricultores. Em Portugal, o arranque é feito neste Open Day em Avanca, a 19 de novembro.</w:t>
      </w:r>
    </w:p>
    <w:p w14:paraId="2C4737A4" w14:textId="39624B7D" w:rsidR="007B29A2" w:rsidRPr="007B29A2" w:rsidRDefault="007B29A2" w:rsidP="007B29A2">
      <w:pPr>
        <w:jc w:val="both"/>
        <w:rPr>
          <w:rFonts w:ascii="Nestle Text TF VN Book" w:hAnsi="Nestle Text TF VN Book"/>
          <w:sz w:val="22"/>
          <w:szCs w:val="22"/>
          <w:lang w:val="pt-PT"/>
        </w:rPr>
      </w:pPr>
    </w:p>
    <w:p w14:paraId="6F403278" w14:textId="0CDD2B92" w:rsidR="00245FB4" w:rsidRPr="00245FB4" w:rsidRDefault="00245FB4" w:rsidP="00245FB4">
      <w:pPr>
        <w:rPr>
          <w:sz w:val="22"/>
          <w:szCs w:val="22"/>
          <w:lang w:val="pt-PT"/>
        </w:rPr>
      </w:pPr>
    </w:p>
    <w:p w14:paraId="0017019D" w14:textId="77777777" w:rsidR="00245FB4" w:rsidRPr="00245FB4" w:rsidRDefault="00245FB4" w:rsidP="00245FB4">
      <w:pPr>
        <w:rPr>
          <w:rFonts w:ascii="Nestle Text TF Book" w:eastAsia="Times New Roman" w:hAnsi="Nestle Text TF Book" w:cs="Times New Roman"/>
          <w:b/>
          <w:bCs/>
          <w:sz w:val="18"/>
          <w:szCs w:val="18"/>
          <w:u w:val="single"/>
          <w:lang w:val="pt-PT"/>
        </w:rPr>
      </w:pPr>
      <w:r w:rsidRPr="00245FB4">
        <w:rPr>
          <w:rFonts w:ascii="Nestle Text TF Book" w:eastAsia="Times New Roman" w:hAnsi="Nestle Text TF Book" w:cs="Times New Roman"/>
          <w:b/>
          <w:bCs/>
          <w:sz w:val="18"/>
          <w:szCs w:val="18"/>
          <w:u w:val="single"/>
          <w:lang w:val="pt-PT"/>
        </w:rPr>
        <w:t>Sobre a Nestlé</w:t>
      </w:r>
    </w:p>
    <w:p w14:paraId="0DA58156" w14:textId="77777777" w:rsidR="00245FB4" w:rsidRPr="00245FB4" w:rsidRDefault="00245FB4" w:rsidP="00245FB4">
      <w:pPr>
        <w:jc w:val="both"/>
        <w:rPr>
          <w:rFonts w:ascii="Nestle Text TF Book" w:eastAsia="Times New Roman" w:hAnsi="Nestle Text TF Book" w:cs="Times New Roman"/>
          <w:sz w:val="18"/>
          <w:szCs w:val="18"/>
          <w:lang w:val="pt-PT"/>
        </w:rPr>
      </w:pPr>
      <w:r w:rsidRPr="00245FB4">
        <w:rPr>
          <w:rFonts w:ascii="Nestle Text TF Book" w:eastAsia="Times New Roman" w:hAnsi="Nestle Text TF Book" w:cs="Times New Roman"/>
          <w:sz w:val="18"/>
          <w:szCs w:val="18"/>
          <w:lang w:val="pt-PT"/>
        </w:rPr>
        <w:t xml:space="preserve">A Nestlé é a maior empresa de alimentos e bebidas do mundo. Está presente em 187 países em todo o mundo e os seus 291.000 colaboradores estão comprometidos com o propósito da Nestlé de </w:t>
      </w:r>
      <w:r w:rsidRPr="00245FB4">
        <w:rPr>
          <w:rFonts w:ascii="Nestle Text TF Book" w:eastAsia="Times New Roman" w:hAnsi="Nestle Text TF Book" w:cs="Times New Roman"/>
          <w:b/>
          <w:bCs/>
          <w:sz w:val="18"/>
          <w:szCs w:val="18"/>
          <w:lang w:val="pt-PT"/>
        </w:rPr>
        <w:t>desenvolver o poder da alimentação para melhorar a qualidade de vida de todos, hoje e para as gerações futuras</w:t>
      </w:r>
      <w:r w:rsidRPr="00245FB4">
        <w:rPr>
          <w:rFonts w:ascii="Nestle Text TF Book" w:eastAsia="Times New Roman" w:hAnsi="Nestle Text TF Book" w:cs="Times New Roman"/>
          <w:sz w:val="18"/>
          <w:szCs w:val="18"/>
          <w:lang w:val="pt-PT"/>
        </w:rPr>
        <w:t>.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Vevey, onde foi fundada há mais de 150 anos.</w:t>
      </w:r>
    </w:p>
    <w:p w14:paraId="215F748C" w14:textId="77777777" w:rsidR="00245FB4" w:rsidRPr="00245FB4" w:rsidRDefault="00245FB4" w:rsidP="00245FB4">
      <w:pPr>
        <w:jc w:val="both"/>
        <w:rPr>
          <w:rFonts w:ascii="Nestle Text TF Book" w:eastAsia="Times New Roman" w:hAnsi="Nestle Text TF Book" w:cs="Times New Roman"/>
          <w:sz w:val="18"/>
          <w:szCs w:val="18"/>
          <w:lang w:val="pt-PT"/>
        </w:rPr>
      </w:pPr>
      <w:r w:rsidRPr="00245FB4">
        <w:rPr>
          <w:rFonts w:ascii="Nestle Text TF Book" w:eastAsia="Times New Roman" w:hAnsi="Nestle Text TF Book" w:cs="Times New Roman"/>
          <w:sz w:val="18"/>
          <w:szCs w:val="18"/>
          <w:lang w:val="pt-PT"/>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6606D7BF" w14:textId="77777777" w:rsidR="00245FB4" w:rsidRPr="00245FB4" w:rsidRDefault="00245FB4" w:rsidP="00245FB4">
      <w:pPr>
        <w:jc w:val="both"/>
        <w:rPr>
          <w:rFonts w:ascii="Nestle Text TF Book" w:eastAsia="Times New Roman" w:hAnsi="Nestle Text TF Book" w:cs="Times New Roman"/>
          <w:sz w:val="18"/>
          <w:szCs w:val="18"/>
          <w:lang w:val="pt-PT"/>
        </w:rPr>
      </w:pPr>
    </w:p>
    <w:p w14:paraId="2F8FAD8E" w14:textId="77777777" w:rsidR="00245FB4" w:rsidRPr="00245FB4" w:rsidRDefault="00245FB4" w:rsidP="00245FB4">
      <w:pPr>
        <w:jc w:val="both"/>
        <w:rPr>
          <w:rFonts w:ascii="Nestle Text TF Book" w:eastAsia="Times New Roman" w:hAnsi="Nestle Text TF Book" w:cs="Times New Roman"/>
          <w:sz w:val="18"/>
          <w:szCs w:val="18"/>
          <w:lang w:val="pt-PT"/>
        </w:rPr>
      </w:pPr>
      <w:r w:rsidRPr="00245FB4">
        <w:rPr>
          <w:rFonts w:ascii="Nestle Text TF Book" w:eastAsia="Times New Roman" w:hAnsi="Nestle Text TF Book" w:cs="Times New Roman"/>
          <w:sz w:val="18"/>
          <w:szCs w:val="18"/>
          <w:lang w:val="pt-PT"/>
        </w:rPr>
        <w:t xml:space="preserve">Para mais informações, consulte: </w:t>
      </w:r>
      <w:hyperlink r:id="rId11" w:history="1">
        <w:r w:rsidRPr="00245FB4">
          <w:rPr>
            <w:rFonts w:ascii="Nestle Text TF Book" w:eastAsia="Times New Roman" w:hAnsi="Nestle Text TF Book" w:cs="Times New Roman"/>
            <w:color w:val="0563C1"/>
            <w:sz w:val="18"/>
            <w:szCs w:val="18"/>
            <w:u w:val="single"/>
            <w:lang w:val="pt-PT"/>
          </w:rPr>
          <w:t>www.nestle.pt</w:t>
        </w:r>
      </w:hyperlink>
    </w:p>
    <w:p w14:paraId="1BDD2AD3" w14:textId="77777777" w:rsidR="00245FB4" w:rsidRPr="00245FB4" w:rsidRDefault="00245FB4" w:rsidP="00245FB4">
      <w:pPr>
        <w:rPr>
          <w:lang w:val="pt-PT"/>
        </w:rPr>
      </w:pPr>
    </w:p>
    <w:sectPr w:rsidR="00245FB4" w:rsidRPr="00245FB4" w:rsidSect="000B3584">
      <w:headerReference w:type="even" r:id="rId12"/>
      <w:headerReference w:type="default" r:id="rId13"/>
      <w:footerReference w:type="even" r:id="rId14"/>
      <w:footerReference w:type="default" r:id="rId15"/>
      <w:headerReference w:type="first" r:id="rId16"/>
      <w:footerReference w:type="first" r:id="rId17"/>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8BA7" w14:textId="77777777" w:rsidR="00BC5F0E" w:rsidRDefault="00BC5F0E" w:rsidP="00E84FFA">
      <w:r>
        <w:separator/>
      </w:r>
    </w:p>
  </w:endnote>
  <w:endnote w:type="continuationSeparator" w:id="0">
    <w:p w14:paraId="5916A485" w14:textId="77777777" w:rsidR="00BC5F0E" w:rsidRDefault="00BC5F0E"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panose1 w:val="00000500000000000000"/>
    <w:charset w:val="00"/>
    <w:family w:val="auto"/>
    <w:pitch w:val="variable"/>
    <w:sig w:usb0="A00006FF" w:usb1="4000205B" w:usb2="00000000" w:usb3="00000000" w:csb0="0000009F" w:csb1="00000000"/>
  </w:font>
  <w:font w:name="Nestle Text Book">
    <w:altName w:val="Sylfaen"/>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stle Text TF VN Book">
    <w:panose1 w:val="00000500000000000000"/>
    <w:charset w:val="00"/>
    <w:family w:val="auto"/>
    <w:pitch w:val="variable"/>
    <w:sig w:usb0="A00006FF" w:usb1="4000205B" w:usb2="00000000" w:usb3="00000000" w:csb0="0000019F" w:csb1="00000000"/>
  </w:font>
  <w:font w:name="Nestle Text TF AR Book">
    <w:panose1 w:val="00000500000000000000"/>
    <w:charset w:val="00"/>
    <w:family w:val="auto"/>
    <w:pitch w:val="variable"/>
    <w:sig w:usb0="A00026FF" w:usb1="C000205B" w:usb2="0000000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709C" w14:textId="77777777" w:rsidR="00D63561" w:rsidRDefault="00D6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BEE4" w14:textId="77777777" w:rsidR="00D63561" w:rsidRDefault="00D63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5B3D" w14:textId="77777777" w:rsidR="00D63561" w:rsidRDefault="00D6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BED2" w14:textId="77777777" w:rsidR="00BC5F0E" w:rsidRDefault="00BC5F0E" w:rsidP="00E84FFA">
      <w:r>
        <w:separator/>
      </w:r>
    </w:p>
  </w:footnote>
  <w:footnote w:type="continuationSeparator" w:id="0">
    <w:p w14:paraId="205331D5" w14:textId="77777777" w:rsidR="00BC5F0E" w:rsidRDefault="00BC5F0E"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885E" w14:textId="77777777" w:rsidR="00D63561" w:rsidRDefault="00D6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335A" w14:textId="77777777" w:rsidR="00D63561" w:rsidRDefault="00D63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1558" w14:textId="746D2B45" w:rsidR="002D4C5C" w:rsidRDefault="000B2A3B">
    <w:pPr>
      <w:pStyle w:val="Header"/>
    </w:pPr>
    <w:r>
      <w:rPr>
        <w:noProof/>
      </w:rPr>
      <w:drawing>
        <wp:anchor distT="0" distB="0" distL="114300" distR="114300" simplePos="0" relativeHeight="251658240" behindDoc="0" locked="0" layoutInCell="1" allowOverlap="1" wp14:anchorId="69E3F8DC" wp14:editId="1B21F107">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2268"/>
    <w:multiLevelType w:val="hybridMultilevel"/>
    <w:tmpl w:val="586A5BE8"/>
    <w:lvl w:ilvl="0" w:tplc="574082B0">
      <w:start w:val="1"/>
      <w:numFmt w:val="bullet"/>
      <w:lvlText w:val="•"/>
      <w:lvlJc w:val="left"/>
      <w:pPr>
        <w:tabs>
          <w:tab w:val="num" w:pos="720"/>
        </w:tabs>
        <w:ind w:left="720" w:hanging="360"/>
      </w:pPr>
      <w:rPr>
        <w:rFonts w:ascii="Arial" w:hAnsi="Arial" w:hint="default"/>
      </w:rPr>
    </w:lvl>
    <w:lvl w:ilvl="1" w:tplc="0B807C26" w:tentative="1">
      <w:start w:val="1"/>
      <w:numFmt w:val="bullet"/>
      <w:lvlText w:val="•"/>
      <w:lvlJc w:val="left"/>
      <w:pPr>
        <w:tabs>
          <w:tab w:val="num" w:pos="1440"/>
        </w:tabs>
        <w:ind w:left="1440" w:hanging="360"/>
      </w:pPr>
      <w:rPr>
        <w:rFonts w:ascii="Arial" w:hAnsi="Arial" w:hint="default"/>
      </w:rPr>
    </w:lvl>
    <w:lvl w:ilvl="2" w:tplc="4168AF3C" w:tentative="1">
      <w:start w:val="1"/>
      <w:numFmt w:val="bullet"/>
      <w:lvlText w:val="•"/>
      <w:lvlJc w:val="left"/>
      <w:pPr>
        <w:tabs>
          <w:tab w:val="num" w:pos="2160"/>
        </w:tabs>
        <w:ind w:left="2160" w:hanging="360"/>
      </w:pPr>
      <w:rPr>
        <w:rFonts w:ascii="Arial" w:hAnsi="Arial" w:hint="default"/>
      </w:rPr>
    </w:lvl>
    <w:lvl w:ilvl="3" w:tplc="32D0AFE6" w:tentative="1">
      <w:start w:val="1"/>
      <w:numFmt w:val="bullet"/>
      <w:lvlText w:val="•"/>
      <w:lvlJc w:val="left"/>
      <w:pPr>
        <w:tabs>
          <w:tab w:val="num" w:pos="2880"/>
        </w:tabs>
        <w:ind w:left="2880" w:hanging="360"/>
      </w:pPr>
      <w:rPr>
        <w:rFonts w:ascii="Arial" w:hAnsi="Arial" w:hint="default"/>
      </w:rPr>
    </w:lvl>
    <w:lvl w:ilvl="4" w:tplc="BD44711C">
      <w:start w:val="1"/>
      <w:numFmt w:val="bullet"/>
      <w:lvlText w:val="•"/>
      <w:lvlJc w:val="left"/>
      <w:pPr>
        <w:tabs>
          <w:tab w:val="num" w:pos="3600"/>
        </w:tabs>
        <w:ind w:left="3600" w:hanging="360"/>
      </w:pPr>
      <w:rPr>
        <w:rFonts w:ascii="Arial" w:hAnsi="Arial" w:hint="default"/>
      </w:rPr>
    </w:lvl>
    <w:lvl w:ilvl="5" w:tplc="9F5CFD8A" w:tentative="1">
      <w:start w:val="1"/>
      <w:numFmt w:val="bullet"/>
      <w:lvlText w:val="•"/>
      <w:lvlJc w:val="left"/>
      <w:pPr>
        <w:tabs>
          <w:tab w:val="num" w:pos="4320"/>
        </w:tabs>
        <w:ind w:left="4320" w:hanging="360"/>
      </w:pPr>
      <w:rPr>
        <w:rFonts w:ascii="Arial" w:hAnsi="Arial" w:hint="default"/>
      </w:rPr>
    </w:lvl>
    <w:lvl w:ilvl="6" w:tplc="5B0AE1D2" w:tentative="1">
      <w:start w:val="1"/>
      <w:numFmt w:val="bullet"/>
      <w:lvlText w:val="•"/>
      <w:lvlJc w:val="left"/>
      <w:pPr>
        <w:tabs>
          <w:tab w:val="num" w:pos="5040"/>
        </w:tabs>
        <w:ind w:left="5040" w:hanging="360"/>
      </w:pPr>
      <w:rPr>
        <w:rFonts w:ascii="Arial" w:hAnsi="Arial" w:hint="default"/>
      </w:rPr>
    </w:lvl>
    <w:lvl w:ilvl="7" w:tplc="EB54A6AE" w:tentative="1">
      <w:start w:val="1"/>
      <w:numFmt w:val="bullet"/>
      <w:lvlText w:val="•"/>
      <w:lvlJc w:val="left"/>
      <w:pPr>
        <w:tabs>
          <w:tab w:val="num" w:pos="5760"/>
        </w:tabs>
        <w:ind w:left="5760" w:hanging="360"/>
      </w:pPr>
      <w:rPr>
        <w:rFonts w:ascii="Arial" w:hAnsi="Arial" w:hint="default"/>
      </w:rPr>
    </w:lvl>
    <w:lvl w:ilvl="8" w:tplc="FC9485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C96EA1"/>
    <w:multiLevelType w:val="hybridMultilevel"/>
    <w:tmpl w:val="B43E530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C54566"/>
    <w:multiLevelType w:val="multilevel"/>
    <w:tmpl w:val="40A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73D41"/>
    <w:multiLevelType w:val="hybridMultilevel"/>
    <w:tmpl w:val="32B80E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6C2034"/>
    <w:multiLevelType w:val="hybridMultilevel"/>
    <w:tmpl w:val="29B0B7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3634BEC"/>
    <w:multiLevelType w:val="hybridMultilevel"/>
    <w:tmpl w:val="CAEC4E98"/>
    <w:lvl w:ilvl="0" w:tplc="B74464BC">
      <w:start w:val="1"/>
      <w:numFmt w:val="bullet"/>
      <w:lvlText w:val="•"/>
      <w:lvlJc w:val="left"/>
      <w:pPr>
        <w:tabs>
          <w:tab w:val="num" w:pos="720"/>
        </w:tabs>
        <w:ind w:left="720" w:hanging="360"/>
      </w:pPr>
      <w:rPr>
        <w:rFonts w:ascii="Arial" w:hAnsi="Arial" w:hint="default"/>
      </w:rPr>
    </w:lvl>
    <w:lvl w:ilvl="1" w:tplc="DD7A0CB6" w:tentative="1">
      <w:start w:val="1"/>
      <w:numFmt w:val="bullet"/>
      <w:lvlText w:val="•"/>
      <w:lvlJc w:val="left"/>
      <w:pPr>
        <w:tabs>
          <w:tab w:val="num" w:pos="1440"/>
        </w:tabs>
        <w:ind w:left="1440" w:hanging="360"/>
      </w:pPr>
      <w:rPr>
        <w:rFonts w:ascii="Arial" w:hAnsi="Arial" w:hint="default"/>
      </w:rPr>
    </w:lvl>
    <w:lvl w:ilvl="2" w:tplc="1B640AF8" w:tentative="1">
      <w:start w:val="1"/>
      <w:numFmt w:val="bullet"/>
      <w:lvlText w:val="•"/>
      <w:lvlJc w:val="left"/>
      <w:pPr>
        <w:tabs>
          <w:tab w:val="num" w:pos="2160"/>
        </w:tabs>
        <w:ind w:left="2160" w:hanging="360"/>
      </w:pPr>
      <w:rPr>
        <w:rFonts w:ascii="Arial" w:hAnsi="Arial" w:hint="default"/>
      </w:rPr>
    </w:lvl>
    <w:lvl w:ilvl="3" w:tplc="187C99DC">
      <w:start w:val="1"/>
      <w:numFmt w:val="bullet"/>
      <w:lvlText w:val="•"/>
      <w:lvlJc w:val="left"/>
      <w:pPr>
        <w:tabs>
          <w:tab w:val="num" w:pos="2880"/>
        </w:tabs>
        <w:ind w:left="2880" w:hanging="360"/>
      </w:pPr>
      <w:rPr>
        <w:rFonts w:ascii="Arial" w:hAnsi="Arial" w:hint="default"/>
      </w:rPr>
    </w:lvl>
    <w:lvl w:ilvl="4" w:tplc="3CCA8356" w:tentative="1">
      <w:start w:val="1"/>
      <w:numFmt w:val="bullet"/>
      <w:lvlText w:val="•"/>
      <w:lvlJc w:val="left"/>
      <w:pPr>
        <w:tabs>
          <w:tab w:val="num" w:pos="3600"/>
        </w:tabs>
        <w:ind w:left="3600" w:hanging="360"/>
      </w:pPr>
      <w:rPr>
        <w:rFonts w:ascii="Arial" w:hAnsi="Arial" w:hint="default"/>
      </w:rPr>
    </w:lvl>
    <w:lvl w:ilvl="5" w:tplc="1C02D28E" w:tentative="1">
      <w:start w:val="1"/>
      <w:numFmt w:val="bullet"/>
      <w:lvlText w:val="•"/>
      <w:lvlJc w:val="left"/>
      <w:pPr>
        <w:tabs>
          <w:tab w:val="num" w:pos="4320"/>
        </w:tabs>
        <w:ind w:left="4320" w:hanging="360"/>
      </w:pPr>
      <w:rPr>
        <w:rFonts w:ascii="Arial" w:hAnsi="Arial" w:hint="default"/>
      </w:rPr>
    </w:lvl>
    <w:lvl w:ilvl="6" w:tplc="1D6E67BE" w:tentative="1">
      <w:start w:val="1"/>
      <w:numFmt w:val="bullet"/>
      <w:lvlText w:val="•"/>
      <w:lvlJc w:val="left"/>
      <w:pPr>
        <w:tabs>
          <w:tab w:val="num" w:pos="5040"/>
        </w:tabs>
        <w:ind w:left="5040" w:hanging="360"/>
      </w:pPr>
      <w:rPr>
        <w:rFonts w:ascii="Arial" w:hAnsi="Arial" w:hint="default"/>
      </w:rPr>
    </w:lvl>
    <w:lvl w:ilvl="7" w:tplc="5832EF54" w:tentative="1">
      <w:start w:val="1"/>
      <w:numFmt w:val="bullet"/>
      <w:lvlText w:val="•"/>
      <w:lvlJc w:val="left"/>
      <w:pPr>
        <w:tabs>
          <w:tab w:val="num" w:pos="5760"/>
        </w:tabs>
        <w:ind w:left="5760" w:hanging="360"/>
      </w:pPr>
      <w:rPr>
        <w:rFonts w:ascii="Arial" w:hAnsi="Arial" w:hint="default"/>
      </w:rPr>
    </w:lvl>
    <w:lvl w:ilvl="8" w:tplc="2B584A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455EDA"/>
    <w:multiLevelType w:val="multilevel"/>
    <w:tmpl w:val="1A3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6"/>
  </w:num>
  <w:num w:numId="4">
    <w:abstractNumId w:val="2"/>
  </w:num>
  <w:num w:numId="5">
    <w:abstractNumId w:val="4"/>
  </w:num>
  <w:num w:numId="6">
    <w:abstractNumId w:val="9"/>
  </w:num>
  <w:num w:numId="7">
    <w:abstractNumId w:val="5"/>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53D5"/>
    <w:rsid w:val="00013510"/>
    <w:rsid w:val="00035E15"/>
    <w:rsid w:val="000373B0"/>
    <w:rsid w:val="00043B86"/>
    <w:rsid w:val="0004467E"/>
    <w:rsid w:val="0005016A"/>
    <w:rsid w:val="0006197B"/>
    <w:rsid w:val="00064614"/>
    <w:rsid w:val="0006610F"/>
    <w:rsid w:val="00066BE0"/>
    <w:rsid w:val="00067644"/>
    <w:rsid w:val="0007603E"/>
    <w:rsid w:val="00082030"/>
    <w:rsid w:val="000927E0"/>
    <w:rsid w:val="000B2903"/>
    <w:rsid w:val="000B2A3B"/>
    <w:rsid w:val="000B3584"/>
    <w:rsid w:val="000C40BC"/>
    <w:rsid w:val="000C548F"/>
    <w:rsid w:val="000C695F"/>
    <w:rsid w:val="000D1B5A"/>
    <w:rsid w:val="000D3DF5"/>
    <w:rsid w:val="000D65AB"/>
    <w:rsid w:val="000E3825"/>
    <w:rsid w:val="000E760B"/>
    <w:rsid w:val="000F0A7A"/>
    <w:rsid w:val="000F37ED"/>
    <w:rsid w:val="000F5DE9"/>
    <w:rsid w:val="000F700F"/>
    <w:rsid w:val="001004FF"/>
    <w:rsid w:val="001045D9"/>
    <w:rsid w:val="00117BF5"/>
    <w:rsid w:val="001369F0"/>
    <w:rsid w:val="00140AF4"/>
    <w:rsid w:val="00143C91"/>
    <w:rsid w:val="00145C9F"/>
    <w:rsid w:val="00162A71"/>
    <w:rsid w:val="0017511F"/>
    <w:rsid w:val="00181882"/>
    <w:rsid w:val="00182635"/>
    <w:rsid w:val="00183743"/>
    <w:rsid w:val="00184F9B"/>
    <w:rsid w:val="001928D7"/>
    <w:rsid w:val="00196429"/>
    <w:rsid w:val="001A4F96"/>
    <w:rsid w:val="001A6A66"/>
    <w:rsid w:val="001A7177"/>
    <w:rsid w:val="001B20C3"/>
    <w:rsid w:val="001B5676"/>
    <w:rsid w:val="001C7E54"/>
    <w:rsid w:val="001D01E2"/>
    <w:rsid w:val="001D2CB5"/>
    <w:rsid w:val="001D6A14"/>
    <w:rsid w:val="001E30A5"/>
    <w:rsid w:val="001E5E57"/>
    <w:rsid w:val="001E7592"/>
    <w:rsid w:val="001F3C37"/>
    <w:rsid w:val="00206570"/>
    <w:rsid w:val="00210B31"/>
    <w:rsid w:val="00213EF0"/>
    <w:rsid w:val="0021424F"/>
    <w:rsid w:val="00216379"/>
    <w:rsid w:val="00221147"/>
    <w:rsid w:val="00240525"/>
    <w:rsid w:val="00243199"/>
    <w:rsid w:val="00245FB4"/>
    <w:rsid w:val="00246061"/>
    <w:rsid w:val="00251DD1"/>
    <w:rsid w:val="0025375F"/>
    <w:rsid w:val="0025502E"/>
    <w:rsid w:val="00264A1E"/>
    <w:rsid w:val="00267286"/>
    <w:rsid w:val="002836C1"/>
    <w:rsid w:val="00285C47"/>
    <w:rsid w:val="00293CA7"/>
    <w:rsid w:val="00294D00"/>
    <w:rsid w:val="002A671D"/>
    <w:rsid w:val="002B1521"/>
    <w:rsid w:val="002B1EB3"/>
    <w:rsid w:val="002B443A"/>
    <w:rsid w:val="002D45C3"/>
    <w:rsid w:val="002D4C5C"/>
    <w:rsid w:val="002D4E7F"/>
    <w:rsid w:val="002D7C69"/>
    <w:rsid w:val="002F0C67"/>
    <w:rsid w:val="002F46BD"/>
    <w:rsid w:val="002F6E8D"/>
    <w:rsid w:val="003029F0"/>
    <w:rsid w:val="00313523"/>
    <w:rsid w:val="003201E0"/>
    <w:rsid w:val="00325766"/>
    <w:rsid w:val="0033239F"/>
    <w:rsid w:val="003632C4"/>
    <w:rsid w:val="00363E8F"/>
    <w:rsid w:val="003654E4"/>
    <w:rsid w:val="003656A8"/>
    <w:rsid w:val="00365C4C"/>
    <w:rsid w:val="00367F06"/>
    <w:rsid w:val="00374F3F"/>
    <w:rsid w:val="00390C35"/>
    <w:rsid w:val="003928C7"/>
    <w:rsid w:val="003A6D35"/>
    <w:rsid w:val="003B3ADF"/>
    <w:rsid w:val="003C2EC3"/>
    <w:rsid w:val="003C2F4E"/>
    <w:rsid w:val="003C43EB"/>
    <w:rsid w:val="003C7C45"/>
    <w:rsid w:val="003D1BB4"/>
    <w:rsid w:val="003D45D6"/>
    <w:rsid w:val="003E071E"/>
    <w:rsid w:val="003F07DC"/>
    <w:rsid w:val="003F1680"/>
    <w:rsid w:val="004147AF"/>
    <w:rsid w:val="00421209"/>
    <w:rsid w:val="004238F1"/>
    <w:rsid w:val="00424BFB"/>
    <w:rsid w:val="0043266E"/>
    <w:rsid w:val="0044522B"/>
    <w:rsid w:val="004453EA"/>
    <w:rsid w:val="00445B4C"/>
    <w:rsid w:val="00454C99"/>
    <w:rsid w:val="00454F5C"/>
    <w:rsid w:val="004555E7"/>
    <w:rsid w:val="00461BEE"/>
    <w:rsid w:val="004719E4"/>
    <w:rsid w:val="00471E3A"/>
    <w:rsid w:val="00474B93"/>
    <w:rsid w:val="004755F9"/>
    <w:rsid w:val="00481643"/>
    <w:rsid w:val="00492C06"/>
    <w:rsid w:val="004946ED"/>
    <w:rsid w:val="00495408"/>
    <w:rsid w:val="00497903"/>
    <w:rsid w:val="004B7FB6"/>
    <w:rsid w:val="004C6D32"/>
    <w:rsid w:val="004D170D"/>
    <w:rsid w:val="004D4014"/>
    <w:rsid w:val="004D510A"/>
    <w:rsid w:val="004D548D"/>
    <w:rsid w:val="004D7819"/>
    <w:rsid w:val="004E4756"/>
    <w:rsid w:val="004E4CB8"/>
    <w:rsid w:val="004E5391"/>
    <w:rsid w:val="004F79B3"/>
    <w:rsid w:val="00501655"/>
    <w:rsid w:val="0050572D"/>
    <w:rsid w:val="0051044B"/>
    <w:rsid w:val="00524267"/>
    <w:rsid w:val="00530489"/>
    <w:rsid w:val="005363CB"/>
    <w:rsid w:val="00536BE1"/>
    <w:rsid w:val="005456C2"/>
    <w:rsid w:val="005471F9"/>
    <w:rsid w:val="005476CC"/>
    <w:rsid w:val="005547CD"/>
    <w:rsid w:val="005616E8"/>
    <w:rsid w:val="00570AA3"/>
    <w:rsid w:val="00571663"/>
    <w:rsid w:val="005733D8"/>
    <w:rsid w:val="005746A6"/>
    <w:rsid w:val="00585E9D"/>
    <w:rsid w:val="005870E7"/>
    <w:rsid w:val="00596F11"/>
    <w:rsid w:val="005A326A"/>
    <w:rsid w:val="005A435E"/>
    <w:rsid w:val="005A61F5"/>
    <w:rsid w:val="005A736F"/>
    <w:rsid w:val="005B3524"/>
    <w:rsid w:val="005B6360"/>
    <w:rsid w:val="005B6BD4"/>
    <w:rsid w:val="005C1D12"/>
    <w:rsid w:val="005C42DE"/>
    <w:rsid w:val="005D3D6B"/>
    <w:rsid w:val="005D4F3E"/>
    <w:rsid w:val="005D5A11"/>
    <w:rsid w:val="005D6A44"/>
    <w:rsid w:val="005E46E0"/>
    <w:rsid w:val="005E481A"/>
    <w:rsid w:val="005E7DB6"/>
    <w:rsid w:val="005F00C8"/>
    <w:rsid w:val="005F5EE1"/>
    <w:rsid w:val="005F6108"/>
    <w:rsid w:val="0060049E"/>
    <w:rsid w:val="006008FA"/>
    <w:rsid w:val="006032E5"/>
    <w:rsid w:val="00613110"/>
    <w:rsid w:val="00617C50"/>
    <w:rsid w:val="00623B0A"/>
    <w:rsid w:val="006331B4"/>
    <w:rsid w:val="0064678F"/>
    <w:rsid w:val="0065356D"/>
    <w:rsid w:val="00664495"/>
    <w:rsid w:val="00665821"/>
    <w:rsid w:val="0066727C"/>
    <w:rsid w:val="0068331E"/>
    <w:rsid w:val="00684678"/>
    <w:rsid w:val="006849D8"/>
    <w:rsid w:val="006859F4"/>
    <w:rsid w:val="006B0511"/>
    <w:rsid w:val="006B0E1E"/>
    <w:rsid w:val="006C3457"/>
    <w:rsid w:val="006C3E49"/>
    <w:rsid w:val="006C4B74"/>
    <w:rsid w:val="006C52EE"/>
    <w:rsid w:val="006D4826"/>
    <w:rsid w:val="006E0121"/>
    <w:rsid w:val="006E29F4"/>
    <w:rsid w:val="006E3750"/>
    <w:rsid w:val="006F3F25"/>
    <w:rsid w:val="006F40A5"/>
    <w:rsid w:val="006F4176"/>
    <w:rsid w:val="00702DDC"/>
    <w:rsid w:val="0070642E"/>
    <w:rsid w:val="007114EA"/>
    <w:rsid w:val="00711937"/>
    <w:rsid w:val="007179D0"/>
    <w:rsid w:val="00721666"/>
    <w:rsid w:val="00723DCE"/>
    <w:rsid w:val="00735690"/>
    <w:rsid w:val="00737E51"/>
    <w:rsid w:val="00741304"/>
    <w:rsid w:val="007443BE"/>
    <w:rsid w:val="00756C9A"/>
    <w:rsid w:val="0077168C"/>
    <w:rsid w:val="00771EE9"/>
    <w:rsid w:val="007831EE"/>
    <w:rsid w:val="00784BA7"/>
    <w:rsid w:val="007870DB"/>
    <w:rsid w:val="00791625"/>
    <w:rsid w:val="007921F3"/>
    <w:rsid w:val="00793561"/>
    <w:rsid w:val="007A1B42"/>
    <w:rsid w:val="007A1EB4"/>
    <w:rsid w:val="007B1DCC"/>
    <w:rsid w:val="007B29A2"/>
    <w:rsid w:val="007B778E"/>
    <w:rsid w:val="007C538A"/>
    <w:rsid w:val="007C6A63"/>
    <w:rsid w:val="007C744B"/>
    <w:rsid w:val="007D0079"/>
    <w:rsid w:val="007E36FF"/>
    <w:rsid w:val="007E3AB4"/>
    <w:rsid w:val="007E5D68"/>
    <w:rsid w:val="007E67F1"/>
    <w:rsid w:val="007F086B"/>
    <w:rsid w:val="007F1318"/>
    <w:rsid w:val="00805F51"/>
    <w:rsid w:val="00820014"/>
    <w:rsid w:val="008221EB"/>
    <w:rsid w:val="0082358E"/>
    <w:rsid w:val="00823ED2"/>
    <w:rsid w:val="00825AEB"/>
    <w:rsid w:val="0083086A"/>
    <w:rsid w:val="00840795"/>
    <w:rsid w:val="00841B55"/>
    <w:rsid w:val="00842238"/>
    <w:rsid w:val="00843066"/>
    <w:rsid w:val="00844CA0"/>
    <w:rsid w:val="00845F68"/>
    <w:rsid w:val="00846869"/>
    <w:rsid w:val="008558B8"/>
    <w:rsid w:val="00856F99"/>
    <w:rsid w:val="0087005D"/>
    <w:rsid w:val="00881263"/>
    <w:rsid w:val="00883AB5"/>
    <w:rsid w:val="0088638B"/>
    <w:rsid w:val="008A6988"/>
    <w:rsid w:val="008A732E"/>
    <w:rsid w:val="008B7F62"/>
    <w:rsid w:val="008C542A"/>
    <w:rsid w:val="008C5F4B"/>
    <w:rsid w:val="008C6FE4"/>
    <w:rsid w:val="008D623B"/>
    <w:rsid w:val="008E69EC"/>
    <w:rsid w:val="008E6A67"/>
    <w:rsid w:val="008F0D3F"/>
    <w:rsid w:val="008F6CFD"/>
    <w:rsid w:val="00905D26"/>
    <w:rsid w:val="00912CA4"/>
    <w:rsid w:val="009139A8"/>
    <w:rsid w:val="00913EDD"/>
    <w:rsid w:val="00921386"/>
    <w:rsid w:val="00924155"/>
    <w:rsid w:val="009247A4"/>
    <w:rsid w:val="00926196"/>
    <w:rsid w:val="009406DD"/>
    <w:rsid w:val="00944389"/>
    <w:rsid w:val="009461F7"/>
    <w:rsid w:val="00946D77"/>
    <w:rsid w:val="009514E1"/>
    <w:rsid w:val="00952E83"/>
    <w:rsid w:val="009543E8"/>
    <w:rsid w:val="009552A3"/>
    <w:rsid w:val="009620BC"/>
    <w:rsid w:val="00971BCD"/>
    <w:rsid w:val="00973736"/>
    <w:rsid w:val="00974845"/>
    <w:rsid w:val="00975EBA"/>
    <w:rsid w:val="009775FB"/>
    <w:rsid w:val="00982C48"/>
    <w:rsid w:val="00986090"/>
    <w:rsid w:val="00987673"/>
    <w:rsid w:val="00990ACB"/>
    <w:rsid w:val="00991E5E"/>
    <w:rsid w:val="009A450B"/>
    <w:rsid w:val="009A64F8"/>
    <w:rsid w:val="009B4C15"/>
    <w:rsid w:val="009B55B5"/>
    <w:rsid w:val="009C354D"/>
    <w:rsid w:val="009C4E92"/>
    <w:rsid w:val="009D07D2"/>
    <w:rsid w:val="009D226C"/>
    <w:rsid w:val="009D3047"/>
    <w:rsid w:val="009D48A3"/>
    <w:rsid w:val="009D699A"/>
    <w:rsid w:val="009D7735"/>
    <w:rsid w:val="009E1D1C"/>
    <w:rsid w:val="009F2C14"/>
    <w:rsid w:val="009F3EF0"/>
    <w:rsid w:val="00A10FB7"/>
    <w:rsid w:val="00A137CC"/>
    <w:rsid w:val="00A137FE"/>
    <w:rsid w:val="00A1592C"/>
    <w:rsid w:val="00A3061B"/>
    <w:rsid w:val="00A35506"/>
    <w:rsid w:val="00A373C6"/>
    <w:rsid w:val="00A45CDC"/>
    <w:rsid w:val="00A46358"/>
    <w:rsid w:val="00A46D0B"/>
    <w:rsid w:val="00A51DDD"/>
    <w:rsid w:val="00A521FC"/>
    <w:rsid w:val="00A53C39"/>
    <w:rsid w:val="00A65AF9"/>
    <w:rsid w:val="00A71AAA"/>
    <w:rsid w:val="00A8553E"/>
    <w:rsid w:val="00A864AD"/>
    <w:rsid w:val="00A8670A"/>
    <w:rsid w:val="00A86A75"/>
    <w:rsid w:val="00A9194F"/>
    <w:rsid w:val="00AA2CEF"/>
    <w:rsid w:val="00AB35F6"/>
    <w:rsid w:val="00AB727A"/>
    <w:rsid w:val="00AC4E18"/>
    <w:rsid w:val="00AC74B0"/>
    <w:rsid w:val="00AD2D59"/>
    <w:rsid w:val="00AD544D"/>
    <w:rsid w:val="00AD6330"/>
    <w:rsid w:val="00AD66F6"/>
    <w:rsid w:val="00AE0BE6"/>
    <w:rsid w:val="00AF0B5B"/>
    <w:rsid w:val="00B00E3F"/>
    <w:rsid w:val="00B03790"/>
    <w:rsid w:val="00B2070E"/>
    <w:rsid w:val="00B26F51"/>
    <w:rsid w:val="00B32087"/>
    <w:rsid w:val="00B32F64"/>
    <w:rsid w:val="00B34C53"/>
    <w:rsid w:val="00B35FEE"/>
    <w:rsid w:val="00B6568C"/>
    <w:rsid w:val="00B668F4"/>
    <w:rsid w:val="00B71BC9"/>
    <w:rsid w:val="00B72960"/>
    <w:rsid w:val="00B75897"/>
    <w:rsid w:val="00B7596C"/>
    <w:rsid w:val="00B7712F"/>
    <w:rsid w:val="00B94868"/>
    <w:rsid w:val="00BA3218"/>
    <w:rsid w:val="00BB4510"/>
    <w:rsid w:val="00BB5812"/>
    <w:rsid w:val="00BB7E32"/>
    <w:rsid w:val="00BC57F0"/>
    <w:rsid w:val="00BC5F0E"/>
    <w:rsid w:val="00BD1081"/>
    <w:rsid w:val="00BD4469"/>
    <w:rsid w:val="00BD4696"/>
    <w:rsid w:val="00BE2142"/>
    <w:rsid w:val="00BF18FF"/>
    <w:rsid w:val="00BF4C26"/>
    <w:rsid w:val="00C00335"/>
    <w:rsid w:val="00C240A2"/>
    <w:rsid w:val="00C267B2"/>
    <w:rsid w:val="00C306C5"/>
    <w:rsid w:val="00C313C7"/>
    <w:rsid w:val="00C3194C"/>
    <w:rsid w:val="00C34622"/>
    <w:rsid w:val="00C35178"/>
    <w:rsid w:val="00C47326"/>
    <w:rsid w:val="00C5337A"/>
    <w:rsid w:val="00C54CC9"/>
    <w:rsid w:val="00C62769"/>
    <w:rsid w:val="00C84A07"/>
    <w:rsid w:val="00C852A7"/>
    <w:rsid w:val="00C93ED8"/>
    <w:rsid w:val="00CA17FB"/>
    <w:rsid w:val="00CA33A8"/>
    <w:rsid w:val="00CA3AE0"/>
    <w:rsid w:val="00CA7477"/>
    <w:rsid w:val="00CB03BF"/>
    <w:rsid w:val="00CB0BC5"/>
    <w:rsid w:val="00CB471C"/>
    <w:rsid w:val="00CC34E1"/>
    <w:rsid w:val="00CC609A"/>
    <w:rsid w:val="00CC6469"/>
    <w:rsid w:val="00CD50DB"/>
    <w:rsid w:val="00CE0862"/>
    <w:rsid w:val="00CE1B03"/>
    <w:rsid w:val="00CE56AD"/>
    <w:rsid w:val="00CE7ACC"/>
    <w:rsid w:val="00CF3D04"/>
    <w:rsid w:val="00D01080"/>
    <w:rsid w:val="00D10D7A"/>
    <w:rsid w:val="00D329E9"/>
    <w:rsid w:val="00D44DBB"/>
    <w:rsid w:val="00D460E0"/>
    <w:rsid w:val="00D473EF"/>
    <w:rsid w:val="00D55A9D"/>
    <w:rsid w:val="00D6179A"/>
    <w:rsid w:val="00D62D44"/>
    <w:rsid w:val="00D63561"/>
    <w:rsid w:val="00D63637"/>
    <w:rsid w:val="00D8445F"/>
    <w:rsid w:val="00D90543"/>
    <w:rsid w:val="00D93A47"/>
    <w:rsid w:val="00D9671F"/>
    <w:rsid w:val="00DA1084"/>
    <w:rsid w:val="00DA20C5"/>
    <w:rsid w:val="00DA61D6"/>
    <w:rsid w:val="00DA711B"/>
    <w:rsid w:val="00DA715B"/>
    <w:rsid w:val="00DC6C32"/>
    <w:rsid w:val="00DD31DA"/>
    <w:rsid w:val="00DD7639"/>
    <w:rsid w:val="00DE283B"/>
    <w:rsid w:val="00DE4828"/>
    <w:rsid w:val="00E0178D"/>
    <w:rsid w:val="00E05133"/>
    <w:rsid w:val="00E11E70"/>
    <w:rsid w:val="00E14EF4"/>
    <w:rsid w:val="00E2661D"/>
    <w:rsid w:val="00E27A06"/>
    <w:rsid w:val="00E304E2"/>
    <w:rsid w:val="00E318A6"/>
    <w:rsid w:val="00E334C9"/>
    <w:rsid w:val="00E40179"/>
    <w:rsid w:val="00E41853"/>
    <w:rsid w:val="00E430BA"/>
    <w:rsid w:val="00E44AD1"/>
    <w:rsid w:val="00E47067"/>
    <w:rsid w:val="00E554D3"/>
    <w:rsid w:val="00E55621"/>
    <w:rsid w:val="00E66016"/>
    <w:rsid w:val="00E7129F"/>
    <w:rsid w:val="00E808A0"/>
    <w:rsid w:val="00E83C24"/>
    <w:rsid w:val="00E84FFA"/>
    <w:rsid w:val="00E85EC0"/>
    <w:rsid w:val="00E86910"/>
    <w:rsid w:val="00E9048D"/>
    <w:rsid w:val="00E90EC4"/>
    <w:rsid w:val="00EA07A3"/>
    <w:rsid w:val="00EA235C"/>
    <w:rsid w:val="00EA7C31"/>
    <w:rsid w:val="00EB6352"/>
    <w:rsid w:val="00EB7029"/>
    <w:rsid w:val="00ED2AFC"/>
    <w:rsid w:val="00ED2D9D"/>
    <w:rsid w:val="00ED4F22"/>
    <w:rsid w:val="00ED6FA2"/>
    <w:rsid w:val="00EE18D1"/>
    <w:rsid w:val="00EE5784"/>
    <w:rsid w:val="00EE7879"/>
    <w:rsid w:val="00EF090E"/>
    <w:rsid w:val="00EF4539"/>
    <w:rsid w:val="00F02057"/>
    <w:rsid w:val="00F16210"/>
    <w:rsid w:val="00F16AC0"/>
    <w:rsid w:val="00F2094B"/>
    <w:rsid w:val="00F20C7B"/>
    <w:rsid w:val="00F2642D"/>
    <w:rsid w:val="00F307FD"/>
    <w:rsid w:val="00F33711"/>
    <w:rsid w:val="00F33CBB"/>
    <w:rsid w:val="00F3616F"/>
    <w:rsid w:val="00F4095D"/>
    <w:rsid w:val="00F45017"/>
    <w:rsid w:val="00F54891"/>
    <w:rsid w:val="00F54A9D"/>
    <w:rsid w:val="00F6119E"/>
    <w:rsid w:val="00F639D6"/>
    <w:rsid w:val="00F65F25"/>
    <w:rsid w:val="00F7365D"/>
    <w:rsid w:val="00F73D83"/>
    <w:rsid w:val="00F74DF3"/>
    <w:rsid w:val="00F82B72"/>
    <w:rsid w:val="00F8386F"/>
    <w:rsid w:val="00F83B8D"/>
    <w:rsid w:val="00FA2C12"/>
    <w:rsid w:val="00FA77B1"/>
    <w:rsid w:val="00FC2C0E"/>
    <w:rsid w:val="00FC3A75"/>
    <w:rsid w:val="00FC513F"/>
    <w:rsid w:val="00FE0F06"/>
    <w:rsid w:val="00FE45B4"/>
    <w:rsid w:val="00FE7310"/>
    <w:rsid w:val="00FF328C"/>
    <w:rsid w:val="00FF3DE3"/>
    <w:rsid w:val="00FF558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D39735"/>
  <w15:chartTrackingRefBased/>
  <w15:docId w15:val="{DB43B2EE-31DB-4969-9AE3-E1CB609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BodyText">
    <w:name w:val="Body Text"/>
    <w:basedOn w:val="Normal"/>
    <w:link w:val="BodyTextCha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BodyTextChar">
    <w:name w:val="Body Text Char"/>
    <w:basedOn w:val="DefaultParagraphFont"/>
    <w:link w:val="BodyText"/>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BodyText"/>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BodyText"/>
    <w:uiPriority w:val="99"/>
    <w:rsid w:val="00E84FFA"/>
    <w:pPr>
      <w:tabs>
        <w:tab w:val="left" w:pos="1417"/>
        <w:tab w:val="left" w:pos="3402"/>
      </w:tabs>
    </w:pPr>
  </w:style>
  <w:style w:type="paragraph" w:styleId="Header">
    <w:name w:val="header"/>
    <w:basedOn w:val="Normal"/>
    <w:link w:val="HeaderChar"/>
    <w:uiPriority w:val="99"/>
    <w:unhideWhenUsed/>
    <w:rsid w:val="00E84FFA"/>
    <w:pPr>
      <w:tabs>
        <w:tab w:val="center" w:pos="4536"/>
        <w:tab w:val="right" w:pos="9072"/>
      </w:tabs>
    </w:pPr>
  </w:style>
  <w:style w:type="character" w:customStyle="1" w:styleId="HeaderChar">
    <w:name w:val="Header Char"/>
    <w:basedOn w:val="DefaultParagraphFont"/>
    <w:link w:val="Header"/>
    <w:uiPriority w:val="99"/>
    <w:rsid w:val="00E84FFA"/>
  </w:style>
  <w:style w:type="paragraph" w:styleId="Footer">
    <w:name w:val="footer"/>
    <w:basedOn w:val="Normal"/>
    <w:link w:val="FooterChar"/>
    <w:uiPriority w:val="99"/>
    <w:unhideWhenUsed/>
    <w:rsid w:val="00E84FFA"/>
    <w:pPr>
      <w:tabs>
        <w:tab w:val="center" w:pos="4536"/>
        <w:tab w:val="right" w:pos="9072"/>
      </w:tabs>
    </w:pPr>
  </w:style>
  <w:style w:type="character" w:customStyle="1" w:styleId="FooterChar">
    <w:name w:val="Footer Char"/>
    <w:basedOn w:val="DefaultParagraphFont"/>
    <w:link w:val="Footer"/>
    <w:uiPriority w:val="99"/>
    <w:rsid w:val="00E84FFA"/>
  </w:style>
  <w:style w:type="character" w:styleId="PageNumber">
    <w:name w:val="page number"/>
    <w:basedOn w:val="DefaultParagraphFont"/>
    <w:uiPriority w:val="99"/>
    <w:semiHidden/>
    <w:unhideWhenUsed/>
    <w:rsid w:val="007E36FF"/>
  </w:style>
  <w:style w:type="table" w:styleId="TableGrid">
    <w:name w:val="Table Grid"/>
    <w:basedOn w:val="Table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C3457"/>
  </w:style>
  <w:style w:type="character" w:styleId="Hyperlink">
    <w:name w:val="Hyperlink"/>
    <w:basedOn w:val="DefaultParagraphFont"/>
    <w:uiPriority w:val="99"/>
    <w:unhideWhenUsed/>
    <w:rsid w:val="00C313C7"/>
    <w:rPr>
      <w:color w:val="0563C1" w:themeColor="hyperlink"/>
      <w:u w:val="single"/>
    </w:rPr>
  </w:style>
  <w:style w:type="character" w:styleId="UnresolvedMention">
    <w:name w:val="Unresolved Mention"/>
    <w:basedOn w:val="DefaultParagraphFont"/>
    <w:uiPriority w:val="99"/>
    <w:semiHidden/>
    <w:unhideWhenUsed/>
    <w:rsid w:val="00C313C7"/>
    <w:rPr>
      <w:color w:val="605E5C"/>
      <w:shd w:val="clear" w:color="auto" w:fill="E1DFDD"/>
    </w:rPr>
  </w:style>
  <w:style w:type="character" w:styleId="FollowedHyperlink">
    <w:name w:val="FollowedHyperlink"/>
    <w:basedOn w:val="DefaultParagraphFont"/>
    <w:uiPriority w:val="99"/>
    <w:semiHidden/>
    <w:unhideWhenUsed/>
    <w:rsid w:val="00145C9F"/>
    <w:rPr>
      <w:color w:val="954F72" w:themeColor="followedHyperlink"/>
      <w:u w:val="single"/>
    </w:rPr>
  </w:style>
  <w:style w:type="character" w:styleId="CommentReference">
    <w:name w:val="annotation reference"/>
    <w:basedOn w:val="DefaultParagraphFont"/>
    <w:uiPriority w:val="99"/>
    <w:semiHidden/>
    <w:unhideWhenUsed/>
    <w:rsid w:val="00CE7ACC"/>
    <w:rPr>
      <w:sz w:val="16"/>
      <w:szCs w:val="16"/>
    </w:rPr>
  </w:style>
  <w:style w:type="paragraph" w:styleId="CommentText">
    <w:name w:val="annotation text"/>
    <w:basedOn w:val="Normal"/>
    <w:link w:val="CommentTextChar"/>
    <w:uiPriority w:val="99"/>
    <w:semiHidden/>
    <w:unhideWhenUsed/>
    <w:rsid w:val="00CE7ACC"/>
    <w:rPr>
      <w:sz w:val="20"/>
      <w:szCs w:val="20"/>
    </w:rPr>
  </w:style>
  <w:style w:type="character" w:customStyle="1" w:styleId="CommentTextChar">
    <w:name w:val="Comment Text Char"/>
    <w:basedOn w:val="DefaultParagraphFont"/>
    <w:link w:val="CommentText"/>
    <w:uiPriority w:val="99"/>
    <w:semiHidden/>
    <w:rsid w:val="00CE7A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7ACC"/>
    <w:rPr>
      <w:b/>
      <w:bCs/>
    </w:rPr>
  </w:style>
  <w:style w:type="character" w:customStyle="1" w:styleId="CommentSubjectChar">
    <w:name w:val="Comment Subject Char"/>
    <w:basedOn w:val="CommentTextChar"/>
    <w:link w:val="CommentSubject"/>
    <w:uiPriority w:val="99"/>
    <w:semiHidden/>
    <w:rsid w:val="00CE7ACC"/>
    <w:rPr>
      <w:rFonts w:eastAsiaTheme="minorEastAsia"/>
      <w:b/>
      <w:bCs/>
      <w:sz w:val="20"/>
      <w:szCs w:val="20"/>
    </w:rPr>
  </w:style>
  <w:style w:type="paragraph" w:styleId="BalloonText">
    <w:name w:val="Balloon Text"/>
    <w:basedOn w:val="Normal"/>
    <w:link w:val="BalloonTextChar"/>
    <w:uiPriority w:val="99"/>
    <w:semiHidden/>
    <w:unhideWhenUsed/>
    <w:rsid w:val="00CE7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CC"/>
    <w:rPr>
      <w:rFonts w:ascii="Segoe UI" w:eastAsiaTheme="minorEastAsia" w:hAnsi="Segoe UI" w:cs="Segoe UI"/>
      <w:sz w:val="18"/>
      <w:szCs w:val="18"/>
    </w:rPr>
  </w:style>
  <w:style w:type="paragraph" w:styleId="ListParagraph">
    <w:name w:val="List Paragraph"/>
    <w:basedOn w:val="Normal"/>
    <w:uiPriority w:val="34"/>
    <w:qFormat/>
    <w:rsid w:val="005E7DB6"/>
    <w:pPr>
      <w:ind w:left="720"/>
    </w:pPr>
    <w:rPr>
      <w:rFonts w:ascii="Calibri" w:eastAsiaTheme="minorHAnsi" w:hAnsi="Calibri" w:cs="Calibri"/>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144903601">
      <w:bodyDiv w:val="1"/>
      <w:marLeft w:val="0"/>
      <w:marRight w:val="0"/>
      <w:marTop w:val="0"/>
      <w:marBottom w:val="0"/>
      <w:divBdr>
        <w:top w:val="none" w:sz="0" w:space="0" w:color="auto"/>
        <w:left w:val="none" w:sz="0" w:space="0" w:color="auto"/>
        <w:bottom w:val="none" w:sz="0" w:space="0" w:color="auto"/>
        <w:right w:val="none" w:sz="0" w:space="0" w:color="auto"/>
      </w:divBdr>
    </w:div>
    <w:div w:id="206066000">
      <w:bodyDiv w:val="1"/>
      <w:marLeft w:val="0"/>
      <w:marRight w:val="0"/>
      <w:marTop w:val="0"/>
      <w:marBottom w:val="0"/>
      <w:divBdr>
        <w:top w:val="none" w:sz="0" w:space="0" w:color="auto"/>
        <w:left w:val="none" w:sz="0" w:space="0" w:color="auto"/>
        <w:bottom w:val="none" w:sz="0" w:space="0" w:color="auto"/>
        <w:right w:val="none" w:sz="0" w:space="0" w:color="auto"/>
      </w:divBdr>
      <w:divsChild>
        <w:div w:id="2130394950">
          <w:marLeft w:val="547"/>
          <w:marRight w:val="0"/>
          <w:marTop w:val="0"/>
          <w:marBottom w:val="0"/>
          <w:divBdr>
            <w:top w:val="none" w:sz="0" w:space="0" w:color="auto"/>
            <w:left w:val="none" w:sz="0" w:space="0" w:color="auto"/>
            <w:bottom w:val="none" w:sz="0" w:space="0" w:color="auto"/>
            <w:right w:val="none" w:sz="0" w:space="0" w:color="auto"/>
          </w:divBdr>
        </w:div>
        <w:div w:id="365058221">
          <w:marLeft w:val="547"/>
          <w:marRight w:val="0"/>
          <w:marTop w:val="0"/>
          <w:marBottom w:val="0"/>
          <w:divBdr>
            <w:top w:val="none" w:sz="0" w:space="0" w:color="auto"/>
            <w:left w:val="none" w:sz="0" w:space="0" w:color="auto"/>
            <w:bottom w:val="none" w:sz="0" w:space="0" w:color="auto"/>
            <w:right w:val="none" w:sz="0" w:space="0" w:color="auto"/>
          </w:divBdr>
        </w:div>
      </w:divsChild>
    </w:div>
    <w:div w:id="301232411">
      <w:bodyDiv w:val="1"/>
      <w:marLeft w:val="0"/>
      <w:marRight w:val="0"/>
      <w:marTop w:val="0"/>
      <w:marBottom w:val="0"/>
      <w:divBdr>
        <w:top w:val="none" w:sz="0" w:space="0" w:color="auto"/>
        <w:left w:val="none" w:sz="0" w:space="0" w:color="auto"/>
        <w:bottom w:val="none" w:sz="0" w:space="0" w:color="auto"/>
        <w:right w:val="none" w:sz="0" w:space="0" w:color="auto"/>
      </w:divBdr>
    </w:div>
    <w:div w:id="491333181">
      <w:bodyDiv w:val="1"/>
      <w:marLeft w:val="0"/>
      <w:marRight w:val="0"/>
      <w:marTop w:val="0"/>
      <w:marBottom w:val="0"/>
      <w:divBdr>
        <w:top w:val="none" w:sz="0" w:space="0" w:color="auto"/>
        <w:left w:val="none" w:sz="0" w:space="0" w:color="auto"/>
        <w:bottom w:val="none" w:sz="0" w:space="0" w:color="auto"/>
        <w:right w:val="none" w:sz="0" w:space="0" w:color="auto"/>
      </w:divBdr>
    </w:div>
    <w:div w:id="800155537">
      <w:bodyDiv w:val="1"/>
      <w:marLeft w:val="0"/>
      <w:marRight w:val="0"/>
      <w:marTop w:val="0"/>
      <w:marBottom w:val="0"/>
      <w:divBdr>
        <w:top w:val="none" w:sz="0" w:space="0" w:color="auto"/>
        <w:left w:val="none" w:sz="0" w:space="0" w:color="auto"/>
        <w:bottom w:val="none" w:sz="0" w:space="0" w:color="auto"/>
        <w:right w:val="none" w:sz="0" w:space="0" w:color="auto"/>
      </w:divBdr>
      <w:divsChild>
        <w:div w:id="1674795190">
          <w:marLeft w:val="0"/>
          <w:marRight w:val="0"/>
          <w:marTop w:val="0"/>
          <w:marBottom w:val="0"/>
          <w:divBdr>
            <w:top w:val="none" w:sz="0" w:space="0" w:color="auto"/>
            <w:left w:val="none" w:sz="0" w:space="0" w:color="auto"/>
            <w:bottom w:val="none" w:sz="0" w:space="0" w:color="auto"/>
            <w:right w:val="none" w:sz="0" w:space="0" w:color="auto"/>
          </w:divBdr>
        </w:div>
        <w:div w:id="1498153521">
          <w:marLeft w:val="0"/>
          <w:marRight w:val="0"/>
          <w:marTop w:val="0"/>
          <w:marBottom w:val="0"/>
          <w:divBdr>
            <w:top w:val="none" w:sz="0" w:space="0" w:color="auto"/>
            <w:left w:val="none" w:sz="0" w:space="0" w:color="auto"/>
            <w:bottom w:val="none" w:sz="0" w:space="0" w:color="auto"/>
            <w:right w:val="none" w:sz="0" w:space="0" w:color="auto"/>
          </w:divBdr>
        </w:div>
        <w:div w:id="95371739">
          <w:marLeft w:val="0"/>
          <w:marRight w:val="0"/>
          <w:marTop w:val="0"/>
          <w:marBottom w:val="0"/>
          <w:divBdr>
            <w:top w:val="none" w:sz="0" w:space="0" w:color="auto"/>
            <w:left w:val="none" w:sz="0" w:space="0" w:color="auto"/>
            <w:bottom w:val="none" w:sz="0" w:space="0" w:color="auto"/>
            <w:right w:val="none" w:sz="0" w:space="0" w:color="auto"/>
          </w:divBdr>
          <w:divsChild>
            <w:div w:id="389885569">
              <w:marLeft w:val="0"/>
              <w:marRight w:val="0"/>
              <w:marTop w:val="0"/>
              <w:marBottom w:val="0"/>
              <w:divBdr>
                <w:top w:val="none" w:sz="0" w:space="0" w:color="auto"/>
                <w:left w:val="none" w:sz="0" w:space="0" w:color="auto"/>
                <w:bottom w:val="none" w:sz="0" w:space="0" w:color="auto"/>
                <w:right w:val="none" w:sz="0" w:space="0" w:color="auto"/>
              </w:divBdr>
            </w:div>
            <w:div w:id="605045425">
              <w:marLeft w:val="0"/>
              <w:marRight w:val="0"/>
              <w:marTop w:val="0"/>
              <w:marBottom w:val="0"/>
              <w:divBdr>
                <w:top w:val="none" w:sz="0" w:space="0" w:color="auto"/>
                <w:left w:val="none" w:sz="0" w:space="0" w:color="auto"/>
                <w:bottom w:val="none" w:sz="0" w:space="0" w:color="auto"/>
                <w:right w:val="none" w:sz="0" w:space="0" w:color="auto"/>
              </w:divBdr>
            </w:div>
            <w:div w:id="158691051">
              <w:marLeft w:val="0"/>
              <w:marRight w:val="0"/>
              <w:marTop w:val="0"/>
              <w:marBottom w:val="0"/>
              <w:divBdr>
                <w:top w:val="none" w:sz="0" w:space="0" w:color="auto"/>
                <w:left w:val="none" w:sz="0" w:space="0" w:color="auto"/>
                <w:bottom w:val="none" w:sz="0" w:space="0" w:color="auto"/>
                <w:right w:val="none" w:sz="0" w:space="0" w:color="auto"/>
              </w:divBdr>
            </w:div>
            <w:div w:id="1239054533">
              <w:marLeft w:val="0"/>
              <w:marRight w:val="0"/>
              <w:marTop w:val="0"/>
              <w:marBottom w:val="0"/>
              <w:divBdr>
                <w:top w:val="none" w:sz="0" w:space="0" w:color="auto"/>
                <w:left w:val="none" w:sz="0" w:space="0" w:color="auto"/>
                <w:bottom w:val="none" w:sz="0" w:space="0" w:color="auto"/>
                <w:right w:val="none" w:sz="0" w:space="0" w:color="auto"/>
              </w:divBdr>
            </w:div>
            <w:div w:id="1371489165">
              <w:marLeft w:val="0"/>
              <w:marRight w:val="0"/>
              <w:marTop w:val="0"/>
              <w:marBottom w:val="0"/>
              <w:divBdr>
                <w:top w:val="none" w:sz="0" w:space="0" w:color="auto"/>
                <w:left w:val="none" w:sz="0" w:space="0" w:color="auto"/>
                <w:bottom w:val="none" w:sz="0" w:space="0" w:color="auto"/>
                <w:right w:val="none" w:sz="0" w:space="0" w:color="auto"/>
              </w:divBdr>
            </w:div>
          </w:divsChild>
        </w:div>
        <w:div w:id="293412827">
          <w:marLeft w:val="0"/>
          <w:marRight w:val="0"/>
          <w:marTop w:val="0"/>
          <w:marBottom w:val="0"/>
          <w:divBdr>
            <w:top w:val="none" w:sz="0" w:space="0" w:color="auto"/>
            <w:left w:val="none" w:sz="0" w:space="0" w:color="auto"/>
            <w:bottom w:val="none" w:sz="0" w:space="0" w:color="auto"/>
            <w:right w:val="none" w:sz="0" w:space="0" w:color="auto"/>
          </w:divBdr>
        </w:div>
        <w:div w:id="720130153">
          <w:marLeft w:val="0"/>
          <w:marRight w:val="0"/>
          <w:marTop w:val="0"/>
          <w:marBottom w:val="0"/>
          <w:divBdr>
            <w:top w:val="none" w:sz="0" w:space="0" w:color="auto"/>
            <w:left w:val="none" w:sz="0" w:space="0" w:color="auto"/>
            <w:bottom w:val="none" w:sz="0" w:space="0" w:color="auto"/>
            <w:right w:val="none" w:sz="0" w:space="0" w:color="auto"/>
          </w:divBdr>
        </w:div>
        <w:div w:id="2026860612">
          <w:marLeft w:val="0"/>
          <w:marRight w:val="0"/>
          <w:marTop w:val="0"/>
          <w:marBottom w:val="0"/>
          <w:divBdr>
            <w:top w:val="none" w:sz="0" w:space="0" w:color="auto"/>
            <w:left w:val="none" w:sz="0" w:space="0" w:color="auto"/>
            <w:bottom w:val="none" w:sz="0" w:space="0" w:color="auto"/>
            <w:right w:val="none" w:sz="0" w:space="0" w:color="auto"/>
          </w:divBdr>
        </w:div>
        <w:div w:id="2047098090">
          <w:marLeft w:val="0"/>
          <w:marRight w:val="0"/>
          <w:marTop w:val="0"/>
          <w:marBottom w:val="0"/>
          <w:divBdr>
            <w:top w:val="none" w:sz="0" w:space="0" w:color="auto"/>
            <w:left w:val="none" w:sz="0" w:space="0" w:color="auto"/>
            <w:bottom w:val="none" w:sz="0" w:space="0" w:color="auto"/>
            <w:right w:val="none" w:sz="0" w:space="0" w:color="auto"/>
          </w:divBdr>
        </w:div>
        <w:div w:id="16778345">
          <w:marLeft w:val="0"/>
          <w:marRight w:val="0"/>
          <w:marTop w:val="0"/>
          <w:marBottom w:val="0"/>
          <w:divBdr>
            <w:top w:val="none" w:sz="0" w:space="0" w:color="auto"/>
            <w:left w:val="none" w:sz="0" w:space="0" w:color="auto"/>
            <w:bottom w:val="none" w:sz="0" w:space="0" w:color="auto"/>
            <w:right w:val="none" w:sz="0" w:space="0" w:color="auto"/>
          </w:divBdr>
        </w:div>
        <w:div w:id="781219752">
          <w:marLeft w:val="0"/>
          <w:marRight w:val="0"/>
          <w:marTop w:val="0"/>
          <w:marBottom w:val="0"/>
          <w:divBdr>
            <w:top w:val="none" w:sz="0" w:space="0" w:color="auto"/>
            <w:left w:val="none" w:sz="0" w:space="0" w:color="auto"/>
            <w:bottom w:val="none" w:sz="0" w:space="0" w:color="auto"/>
            <w:right w:val="none" w:sz="0" w:space="0" w:color="auto"/>
          </w:divBdr>
        </w:div>
        <w:div w:id="135614803">
          <w:marLeft w:val="0"/>
          <w:marRight w:val="0"/>
          <w:marTop w:val="0"/>
          <w:marBottom w:val="0"/>
          <w:divBdr>
            <w:top w:val="none" w:sz="0" w:space="0" w:color="auto"/>
            <w:left w:val="none" w:sz="0" w:space="0" w:color="auto"/>
            <w:bottom w:val="none" w:sz="0" w:space="0" w:color="auto"/>
            <w:right w:val="none" w:sz="0" w:space="0" w:color="auto"/>
          </w:divBdr>
        </w:div>
        <w:div w:id="1902859484">
          <w:marLeft w:val="0"/>
          <w:marRight w:val="0"/>
          <w:marTop w:val="0"/>
          <w:marBottom w:val="0"/>
          <w:divBdr>
            <w:top w:val="none" w:sz="0" w:space="0" w:color="auto"/>
            <w:left w:val="none" w:sz="0" w:space="0" w:color="auto"/>
            <w:bottom w:val="none" w:sz="0" w:space="0" w:color="auto"/>
            <w:right w:val="none" w:sz="0" w:space="0" w:color="auto"/>
          </w:divBdr>
        </w:div>
        <w:div w:id="176163069">
          <w:marLeft w:val="0"/>
          <w:marRight w:val="0"/>
          <w:marTop w:val="0"/>
          <w:marBottom w:val="0"/>
          <w:divBdr>
            <w:top w:val="none" w:sz="0" w:space="0" w:color="auto"/>
            <w:left w:val="none" w:sz="0" w:space="0" w:color="auto"/>
            <w:bottom w:val="none" w:sz="0" w:space="0" w:color="auto"/>
            <w:right w:val="none" w:sz="0" w:space="0" w:color="auto"/>
          </w:divBdr>
        </w:div>
        <w:div w:id="1597322724">
          <w:marLeft w:val="0"/>
          <w:marRight w:val="0"/>
          <w:marTop w:val="0"/>
          <w:marBottom w:val="0"/>
          <w:divBdr>
            <w:top w:val="none" w:sz="0" w:space="0" w:color="auto"/>
            <w:left w:val="none" w:sz="0" w:space="0" w:color="auto"/>
            <w:bottom w:val="none" w:sz="0" w:space="0" w:color="auto"/>
            <w:right w:val="none" w:sz="0" w:space="0" w:color="auto"/>
          </w:divBdr>
        </w:div>
        <w:div w:id="183832028">
          <w:marLeft w:val="0"/>
          <w:marRight w:val="0"/>
          <w:marTop w:val="0"/>
          <w:marBottom w:val="0"/>
          <w:divBdr>
            <w:top w:val="none" w:sz="0" w:space="0" w:color="auto"/>
            <w:left w:val="none" w:sz="0" w:space="0" w:color="auto"/>
            <w:bottom w:val="none" w:sz="0" w:space="0" w:color="auto"/>
            <w:right w:val="none" w:sz="0" w:space="0" w:color="auto"/>
          </w:divBdr>
        </w:div>
      </w:divsChild>
    </w:div>
    <w:div w:id="824665315">
      <w:bodyDiv w:val="1"/>
      <w:marLeft w:val="0"/>
      <w:marRight w:val="0"/>
      <w:marTop w:val="0"/>
      <w:marBottom w:val="0"/>
      <w:divBdr>
        <w:top w:val="none" w:sz="0" w:space="0" w:color="auto"/>
        <w:left w:val="none" w:sz="0" w:space="0" w:color="auto"/>
        <w:bottom w:val="none" w:sz="0" w:space="0" w:color="auto"/>
        <w:right w:val="none" w:sz="0" w:space="0" w:color="auto"/>
      </w:divBdr>
      <w:divsChild>
        <w:div w:id="1844588789">
          <w:marLeft w:val="0"/>
          <w:marRight w:val="0"/>
          <w:marTop w:val="0"/>
          <w:marBottom w:val="0"/>
          <w:divBdr>
            <w:top w:val="none" w:sz="0" w:space="0" w:color="auto"/>
            <w:left w:val="none" w:sz="0" w:space="0" w:color="auto"/>
            <w:bottom w:val="none" w:sz="0" w:space="0" w:color="auto"/>
            <w:right w:val="none" w:sz="0" w:space="0" w:color="auto"/>
          </w:divBdr>
        </w:div>
        <w:div w:id="929698615">
          <w:marLeft w:val="0"/>
          <w:marRight w:val="0"/>
          <w:marTop w:val="0"/>
          <w:marBottom w:val="0"/>
          <w:divBdr>
            <w:top w:val="none" w:sz="0" w:space="0" w:color="auto"/>
            <w:left w:val="none" w:sz="0" w:space="0" w:color="auto"/>
            <w:bottom w:val="none" w:sz="0" w:space="0" w:color="auto"/>
            <w:right w:val="none" w:sz="0" w:space="0" w:color="auto"/>
          </w:divBdr>
        </w:div>
        <w:div w:id="1090199222">
          <w:marLeft w:val="0"/>
          <w:marRight w:val="0"/>
          <w:marTop w:val="0"/>
          <w:marBottom w:val="0"/>
          <w:divBdr>
            <w:top w:val="none" w:sz="0" w:space="0" w:color="auto"/>
            <w:left w:val="none" w:sz="0" w:space="0" w:color="auto"/>
            <w:bottom w:val="none" w:sz="0" w:space="0" w:color="auto"/>
            <w:right w:val="none" w:sz="0" w:space="0" w:color="auto"/>
          </w:divBdr>
        </w:div>
        <w:div w:id="1332223949">
          <w:marLeft w:val="0"/>
          <w:marRight w:val="0"/>
          <w:marTop w:val="0"/>
          <w:marBottom w:val="0"/>
          <w:divBdr>
            <w:top w:val="none" w:sz="0" w:space="0" w:color="auto"/>
            <w:left w:val="none" w:sz="0" w:space="0" w:color="auto"/>
            <w:bottom w:val="none" w:sz="0" w:space="0" w:color="auto"/>
            <w:right w:val="none" w:sz="0" w:space="0" w:color="auto"/>
          </w:divBdr>
        </w:div>
        <w:div w:id="2068873205">
          <w:marLeft w:val="0"/>
          <w:marRight w:val="0"/>
          <w:marTop w:val="0"/>
          <w:marBottom w:val="0"/>
          <w:divBdr>
            <w:top w:val="none" w:sz="0" w:space="0" w:color="auto"/>
            <w:left w:val="none" w:sz="0" w:space="0" w:color="auto"/>
            <w:bottom w:val="none" w:sz="0" w:space="0" w:color="auto"/>
            <w:right w:val="none" w:sz="0" w:space="0" w:color="auto"/>
          </w:divBdr>
        </w:div>
        <w:div w:id="195241342">
          <w:marLeft w:val="0"/>
          <w:marRight w:val="0"/>
          <w:marTop w:val="0"/>
          <w:marBottom w:val="0"/>
          <w:divBdr>
            <w:top w:val="none" w:sz="0" w:space="0" w:color="auto"/>
            <w:left w:val="none" w:sz="0" w:space="0" w:color="auto"/>
            <w:bottom w:val="none" w:sz="0" w:space="0" w:color="auto"/>
            <w:right w:val="none" w:sz="0" w:space="0" w:color="auto"/>
          </w:divBdr>
        </w:div>
        <w:div w:id="2018968852">
          <w:marLeft w:val="0"/>
          <w:marRight w:val="0"/>
          <w:marTop w:val="0"/>
          <w:marBottom w:val="0"/>
          <w:divBdr>
            <w:top w:val="none" w:sz="0" w:space="0" w:color="auto"/>
            <w:left w:val="none" w:sz="0" w:space="0" w:color="auto"/>
            <w:bottom w:val="none" w:sz="0" w:space="0" w:color="auto"/>
            <w:right w:val="none" w:sz="0" w:space="0" w:color="auto"/>
          </w:divBdr>
        </w:div>
        <w:div w:id="1221332296">
          <w:marLeft w:val="0"/>
          <w:marRight w:val="0"/>
          <w:marTop w:val="0"/>
          <w:marBottom w:val="0"/>
          <w:divBdr>
            <w:top w:val="none" w:sz="0" w:space="0" w:color="auto"/>
            <w:left w:val="none" w:sz="0" w:space="0" w:color="auto"/>
            <w:bottom w:val="none" w:sz="0" w:space="0" w:color="auto"/>
            <w:right w:val="none" w:sz="0" w:space="0" w:color="auto"/>
          </w:divBdr>
        </w:div>
        <w:div w:id="158350782">
          <w:marLeft w:val="0"/>
          <w:marRight w:val="0"/>
          <w:marTop w:val="0"/>
          <w:marBottom w:val="0"/>
          <w:divBdr>
            <w:top w:val="none" w:sz="0" w:space="0" w:color="auto"/>
            <w:left w:val="none" w:sz="0" w:space="0" w:color="auto"/>
            <w:bottom w:val="none" w:sz="0" w:space="0" w:color="auto"/>
            <w:right w:val="none" w:sz="0" w:space="0" w:color="auto"/>
          </w:divBdr>
        </w:div>
        <w:div w:id="1208057664">
          <w:marLeft w:val="0"/>
          <w:marRight w:val="0"/>
          <w:marTop w:val="0"/>
          <w:marBottom w:val="0"/>
          <w:divBdr>
            <w:top w:val="none" w:sz="0" w:space="0" w:color="auto"/>
            <w:left w:val="none" w:sz="0" w:space="0" w:color="auto"/>
            <w:bottom w:val="none" w:sz="0" w:space="0" w:color="auto"/>
            <w:right w:val="none" w:sz="0" w:space="0" w:color="auto"/>
          </w:divBdr>
        </w:div>
        <w:div w:id="1782142731">
          <w:marLeft w:val="0"/>
          <w:marRight w:val="0"/>
          <w:marTop w:val="0"/>
          <w:marBottom w:val="0"/>
          <w:divBdr>
            <w:top w:val="none" w:sz="0" w:space="0" w:color="auto"/>
            <w:left w:val="none" w:sz="0" w:space="0" w:color="auto"/>
            <w:bottom w:val="none" w:sz="0" w:space="0" w:color="auto"/>
            <w:right w:val="none" w:sz="0" w:space="0" w:color="auto"/>
          </w:divBdr>
        </w:div>
        <w:div w:id="1579553605">
          <w:marLeft w:val="0"/>
          <w:marRight w:val="0"/>
          <w:marTop w:val="0"/>
          <w:marBottom w:val="0"/>
          <w:divBdr>
            <w:top w:val="none" w:sz="0" w:space="0" w:color="auto"/>
            <w:left w:val="none" w:sz="0" w:space="0" w:color="auto"/>
            <w:bottom w:val="none" w:sz="0" w:space="0" w:color="auto"/>
            <w:right w:val="none" w:sz="0" w:space="0" w:color="auto"/>
          </w:divBdr>
        </w:div>
        <w:div w:id="1298220745">
          <w:marLeft w:val="0"/>
          <w:marRight w:val="0"/>
          <w:marTop w:val="0"/>
          <w:marBottom w:val="0"/>
          <w:divBdr>
            <w:top w:val="none" w:sz="0" w:space="0" w:color="auto"/>
            <w:left w:val="none" w:sz="0" w:space="0" w:color="auto"/>
            <w:bottom w:val="none" w:sz="0" w:space="0" w:color="auto"/>
            <w:right w:val="none" w:sz="0" w:space="0" w:color="auto"/>
          </w:divBdr>
        </w:div>
      </w:divsChild>
    </w:div>
    <w:div w:id="844169367">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 w:id="1095321785">
      <w:bodyDiv w:val="1"/>
      <w:marLeft w:val="0"/>
      <w:marRight w:val="0"/>
      <w:marTop w:val="0"/>
      <w:marBottom w:val="0"/>
      <w:divBdr>
        <w:top w:val="none" w:sz="0" w:space="0" w:color="auto"/>
        <w:left w:val="none" w:sz="0" w:space="0" w:color="auto"/>
        <w:bottom w:val="none" w:sz="0" w:space="0" w:color="auto"/>
        <w:right w:val="none" w:sz="0" w:space="0" w:color="auto"/>
      </w:divBdr>
      <w:divsChild>
        <w:div w:id="939069299">
          <w:marLeft w:val="2880"/>
          <w:marRight w:val="0"/>
          <w:marTop w:val="0"/>
          <w:marBottom w:val="0"/>
          <w:divBdr>
            <w:top w:val="none" w:sz="0" w:space="0" w:color="auto"/>
            <w:left w:val="none" w:sz="0" w:space="0" w:color="auto"/>
            <w:bottom w:val="none" w:sz="0" w:space="0" w:color="auto"/>
            <w:right w:val="none" w:sz="0" w:space="0" w:color="auto"/>
          </w:divBdr>
        </w:div>
        <w:div w:id="451365653">
          <w:marLeft w:val="2880"/>
          <w:marRight w:val="0"/>
          <w:marTop w:val="0"/>
          <w:marBottom w:val="0"/>
          <w:divBdr>
            <w:top w:val="none" w:sz="0" w:space="0" w:color="auto"/>
            <w:left w:val="none" w:sz="0" w:space="0" w:color="auto"/>
            <w:bottom w:val="none" w:sz="0" w:space="0" w:color="auto"/>
            <w:right w:val="none" w:sz="0" w:space="0" w:color="auto"/>
          </w:divBdr>
        </w:div>
        <w:div w:id="2132432680">
          <w:marLeft w:val="2880"/>
          <w:marRight w:val="0"/>
          <w:marTop w:val="0"/>
          <w:marBottom w:val="0"/>
          <w:divBdr>
            <w:top w:val="none" w:sz="0" w:space="0" w:color="auto"/>
            <w:left w:val="none" w:sz="0" w:space="0" w:color="auto"/>
            <w:bottom w:val="none" w:sz="0" w:space="0" w:color="auto"/>
            <w:right w:val="none" w:sz="0" w:space="0" w:color="auto"/>
          </w:divBdr>
        </w:div>
        <w:div w:id="1977367721">
          <w:marLeft w:val="2880"/>
          <w:marRight w:val="0"/>
          <w:marTop w:val="0"/>
          <w:marBottom w:val="0"/>
          <w:divBdr>
            <w:top w:val="none" w:sz="0" w:space="0" w:color="auto"/>
            <w:left w:val="none" w:sz="0" w:space="0" w:color="auto"/>
            <w:bottom w:val="none" w:sz="0" w:space="0" w:color="auto"/>
            <w:right w:val="none" w:sz="0" w:space="0" w:color="auto"/>
          </w:divBdr>
        </w:div>
      </w:divsChild>
    </w:div>
    <w:div w:id="1395814759">
      <w:bodyDiv w:val="1"/>
      <w:marLeft w:val="0"/>
      <w:marRight w:val="0"/>
      <w:marTop w:val="0"/>
      <w:marBottom w:val="0"/>
      <w:divBdr>
        <w:top w:val="none" w:sz="0" w:space="0" w:color="auto"/>
        <w:left w:val="none" w:sz="0" w:space="0" w:color="auto"/>
        <w:bottom w:val="none" w:sz="0" w:space="0" w:color="auto"/>
        <w:right w:val="none" w:sz="0" w:space="0" w:color="auto"/>
      </w:divBdr>
    </w:div>
    <w:div w:id="14192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8BAFF-C4DF-46BA-8B99-A1AD410A14F9}">
  <ds:schemaRefs>
    <ds:schemaRef ds:uri="http://schemas.openxmlformats.org/officeDocument/2006/bibliography"/>
  </ds:schemaRefs>
</ds:datastoreItem>
</file>

<file path=customXml/itemProps2.xml><?xml version="1.0" encoding="utf-8"?>
<ds:datastoreItem xmlns:ds="http://schemas.openxmlformats.org/officeDocument/2006/customXml" ds:itemID="{D75CD4E4-7C1D-4A36-8316-47A619F34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4.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11</TotalTime>
  <Pages>2</Pages>
  <Words>763</Words>
  <Characters>4121</Characters>
  <Application>Microsoft Office Word</Application>
  <DocSecurity>0</DocSecurity>
  <Lines>34</Lines>
  <Paragraphs>9</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Ferreira,Vera,PT-Linda a Velha</cp:lastModifiedBy>
  <cp:revision>13</cp:revision>
  <dcterms:created xsi:type="dcterms:W3CDTF">2021-11-16T12:36:00Z</dcterms:created>
  <dcterms:modified xsi:type="dcterms:W3CDTF">2021-11-16T12:46:00Z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