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6E1E" w14:textId="77777777" w:rsidR="00D52429" w:rsidRDefault="00D52429">
      <w:pPr>
        <w:pStyle w:val="Nagwek1"/>
        <w:shd w:val="clear" w:color="auto" w:fill="FFFFFF"/>
        <w:spacing w:before="300"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14:paraId="698C7C4B" w14:textId="77777777" w:rsidR="00D52429" w:rsidRDefault="00DE0523">
      <w:pPr>
        <w:pStyle w:val="Nagwek1"/>
        <w:shd w:val="clear" w:color="auto" w:fill="FFFFFF"/>
        <w:spacing w:before="300" w:after="200" w:line="276" w:lineRule="auto"/>
        <w:jc w:val="center"/>
      </w:pPr>
      <w:bookmarkStart w:id="1" w:name="_heading=h.coysi0i8mkba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Ubranka dla dzieci – czym się kierować przy zakupie?</w:t>
      </w:r>
    </w:p>
    <w:p w14:paraId="4D892BC7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Ubranka dla dzieci zachwycają różnorodnymi kolorami, wymyślnymi aplikacjami i fasonami, dlatego często to właśnie aspekt wizualny przesądza o zakupie odzieży. Jednak kierowanie się tylko atrakcyjnym wyglądem ubranka nie jest najlepszym pomysłem.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Na co zwracać uwagę, kompletując garderobę dla dziecka?</w:t>
      </w:r>
    </w:p>
    <w:p w14:paraId="226145AA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 przekroczeniu progu sklepu z ubrankami dla dzieci często zapominamy o zdroworozsądkowym podejściu do skompletowania garderoby naszej pociechy. </w:t>
      </w:r>
      <w:r>
        <w:rPr>
          <w:rFonts w:ascii="Calibri" w:eastAsia="Calibri" w:hAnsi="Calibri" w:cs="Calibri"/>
          <w:sz w:val="24"/>
          <w:szCs w:val="24"/>
          <w:highlight w:val="white"/>
        </w:rPr>
        <w:t>W efekcie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ich funkcjonalność i odpowiedni dobór często schodzą na drugi plan.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W poniższym artykule przedstawimy kryteria, którymi powinniśmy się kierować, aby odzież naszego dziecka była komfortowa i funkcjonalna, a przy tym służyła maluchowi jak najdłużej. </w:t>
      </w:r>
    </w:p>
    <w:p w14:paraId="08BA5278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Odpowiedni materiał</w:t>
      </w:r>
    </w:p>
    <w:p w14:paraId="6EFA728C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Kupując ubranka dla dziecka kierujmy się względami praktycznymi i pamiętajmy, że jego skóra jest bardzo wrażliwa. Odzież powinna być zrobiona z naturalnych, starannie wyselekcjonowanych tkanin, przetestowanych pod kątem bezpieczeństwa i użyteczności. Wybierajmy odzież wykonaną z materiałów naturalnych, np. </w:t>
      </w:r>
      <w:r>
        <w:rPr>
          <w:rFonts w:ascii="Calibri" w:eastAsia="Calibri" w:hAnsi="Calibri" w:cs="Calibri"/>
          <w:color w:val="15161B"/>
          <w:sz w:val="24"/>
          <w:szCs w:val="24"/>
          <w:highlight w:val="white"/>
        </w:rPr>
        <w:t xml:space="preserve">bawełny, lnu oraz wełny.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Takie tkaniny pozwolą skórze oddychać, oddawać wilgoć do otoczenia i umożliwią utrzymanie prawidłowej temperatury ciała. </w:t>
      </w:r>
      <w:r>
        <w:rPr>
          <w:rFonts w:ascii="Calibri" w:eastAsia="Calibri" w:hAnsi="Calibri" w:cs="Calibri"/>
          <w:color w:val="15161B"/>
          <w:sz w:val="24"/>
          <w:szCs w:val="24"/>
          <w:highlight w:val="white"/>
        </w:rPr>
        <w:t>Starajmy się unikać materiałów syntetycznych, jak akryl czy poliester, które nie przepuszczają powietrza i mogą przyczyniać się do powstawania potówek na delikatnej skórze naszego dziecka.</w:t>
      </w:r>
    </w:p>
    <w:p w14:paraId="19096477" w14:textId="4946486A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Skład materiałowy jest szczególnie istotny, gdy kompletujemy wyprawkę dla noworodka. Chcemy przecież mieć pewność, że otulimy maleństwo tym, co najlepsze. Jego skóra wymaga szczególnej troski i ochrony, dlatego na metkach s</w:t>
      </w:r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zukajmy oznaczeń </w:t>
      </w:r>
      <w:proofErr w:type="spellStart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premium</w:t>
      </w:r>
      <w:proofErr w:type="spellEnd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</w:t>
      </w:r>
      <w:proofErr w:type="spellStart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cotton</w:t>
      </w:r>
      <w:proofErr w:type="spellEnd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. D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zięki temu będziemy mieć pewność, że ubranka wykonane</w:t>
      </w:r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są ze starannie wyselekcjonowanego i uszlachetnionego materiału najwyższej jakości</w:t>
      </w:r>
      <w:r w:rsidR="00756825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. P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owstałe z </w:t>
      </w:r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bawełny </w:t>
      </w:r>
      <w:proofErr w:type="spellStart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premium</w:t>
      </w:r>
      <w:proofErr w:type="spellEnd"/>
      <w:r w:rsidR="009A0294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ubrania i akcesoria są bezpieczne dla niemowląt</w:t>
      </w:r>
      <w:r w:rsidR="00756825"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i wyjątkowo delikatne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i/>
          <w:color w:val="15161B"/>
          <w:sz w:val="24"/>
          <w:szCs w:val="24"/>
          <w:highlight w:val="white"/>
        </w:rPr>
        <w:t>tłumaczy Paulina Żaczyk, p.o. Kierownika Marketingu Coccodrillo.</w:t>
      </w:r>
      <w:r>
        <w:rPr>
          <w:rFonts w:ascii="Calibri" w:eastAsia="Calibri" w:hAnsi="Calibri" w:cs="Calibri"/>
          <w:i/>
          <w:color w:val="15161B"/>
          <w:sz w:val="24"/>
          <w:szCs w:val="24"/>
          <w:highlight w:val="white"/>
        </w:rPr>
        <w:t>  </w:t>
      </w:r>
    </w:p>
    <w:p w14:paraId="185FE999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15161B"/>
          <w:sz w:val="24"/>
          <w:szCs w:val="24"/>
          <w:highlight w:val="white"/>
        </w:rPr>
        <w:t>Najwyższa jakość i certyfikaty</w:t>
      </w:r>
    </w:p>
    <w:p w14:paraId="3291472F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15161B"/>
          <w:sz w:val="24"/>
          <w:szCs w:val="24"/>
          <w:highlight w:val="white"/>
        </w:rPr>
        <w:t>Dobry skład to nie wszystko. Jako rodzice powinniśmy zadbać o to, by ubranka były wysokiej jakości, a producent posiadał odpowiednie certyfikaty. D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zięki czemu będziemy mieć pewność, że posłużą one dziecku na dłużej i zapewnią mu odpowiedni komfort.</w:t>
      </w:r>
    </w:p>
    <w:p w14:paraId="0A649D2F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0813BD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Podczas zakupów zwracajmy uwagę na </w:t>
      </w:r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>jakość dziecięcych ubranek,</w:t>
      </w:r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dzięki czemu mamy pewność, że </w:t>
      </w:r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>odzież będzie</w:t>
      </w:r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służył</w:t>
      </w:r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>a</w:t>
      </w:r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maluchom jak najdłużej. Premium </w:t>
      </w:r>
      <w:proofErr w:type="spellStart"/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>Quality</w:t>
      </w:r>
      <w:proofErr w:type="spellEnd"/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by </w:t>
      </w:r>
      <w:proofErr w:type="spellStart"/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>Coccodrillo</w:t>
      </w:r>
      <w:proofErr w:type="spellEnd"/>
      <w:r w:rsidRPr="000813BD">
        <w:rPr>
          <w:rFonts w:ascii="Calibri" w:eastAsia="Calibri" w:hAnsi="Calibri" w:cs="Calibri"/>
          <w:i/>
          <w:color w:val="222222"/>
          <w:sz w:val="24"/>
          <w:szCs w:val="24"/>
        </w:rPr>
        <w:t xml:space="preserve"> gwarantuje, że </w:t>
      </w:r>
      <w:r w:rsidR="000813BD" w:rsidRPr="000813BD">
        <w:rPr>
          <w:rFonts w:ascii="Calibri" w:eastAsia="Calibri" w:hAnsi="Calibri" w:cs="Calibri"/>
          <w:i/>
          <w:color w:val="222222"/>
          <w:sz w:val="24"/>
          <w:szCs w:val="24"/>
        </w:rPr>
        <w:t>ciuszki</w:t>
      </w:r>
      <w:r w:rsidRPr="000813BD">
        <w:rPr>
          <w:rFonts w:ascii="Calibri" w:eastAsia="Calibri" w:hAnsi="Calibri" w:cs="Calibri"/>
          <w:i/>
          <w:color w:val="000000"/>
          <w:sz w:val="24"/>
          <w:szCs w:val="24"/>
        </w:rPr>
        <w:t xml:space="preserve"> są trwałe, i nawet po wielu praniach świetnie będą się prezentować i zachowają kształt, a rozmiar rzeczy pozostanie niezmienny </w:t>
      </w:r>
      <w:r w:rsidRPr="000813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13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813BD">
        <w:rPr>
          <w:rFonts w:ascii="Calibri" w:eastAsia="Calibri" w:hAnsi="Calibri" w:cs="Calibri"/>
          <w:b/>
          <w:color w:val="000000"/>
          <w:sz w:val="24"/>
          <w:szCs w:val="24"/>
        </w:rPr>
        <w:t>komentuje Paulina Żaczyk.</w:t>
      </w:r>
    </w:p>
    <w:p w14:paraId="50EED603" w14:textId="77777777" w:rsidR="00D52429" w:rsidRDefault="009A02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Producent</w:t>
      </w:r>
    </w:p>
    <w:p w14:paraId="759504EF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Kolejną ważną kwestią, na którą powinniśmy zwrócić uwagę jest </w:t>
      </w:r>
      <w:r w:rsidR="009A0294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firma produkująca ubranka i </w:t>
      </w:r>
      <w:r w:rsidR="000813BD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spełnianie przez nią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europejskich standardów. Zapoznajmy się z historią marki i tym, czy firma szyje ubranka z certyfikatem jakości np. 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Bezpieczny dla niemowląt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czy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Oeko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tex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 Każdy rodzic chce mieć pewność, że zapewnia dziecku wszystko, co najlepsze, a certyfikaty nadawane przez Instytut Włókiennictwa w Łodzi potwierdzają w pełni bezpieczne użytkowanie odzieży, nawet przez niemowlęta.</w:t>
      </w:r>
    </w:p>
    <w:p w14:paraId="70EB287A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Funkcjonalność i wygoda</w:t>
      </w:r>
    </w:p>
    <w:p w14:paraId="087CC0A4" w14:textId="2D798C95" w:rsidR="00D52429" w:rsidRDefault="0075682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Choć w</w:t>
      </w:r>
      <w:r w:rsidR="00DE0523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sklepach nie brakuje fantazyjnych ubranek dziecięcych, raczej nie przypadną one do gustu naszym maluchom. Odzież powinna zapewniać dziecku wygodę i swobodę ruchów. Podczas zakupów zwróćmy uwagę na praktyczne zatrzaski, napy, które ułatwią zdejmowanie i nakładanie ubranek oraz na ich konstrukcję.  Ciuszki, zwłaszcza dla niemowląt, powinny dopasowywać się do kształtu ich ciała i ruchów. Istotne są również aplikacje znajdujące się na odzieży i dodatkach. Nie powinny powodować otarć i być starannie wykonane, dzięki czemu mamy pewność, że maluszek ich nie oderwie.</w:t>
      </w:r>
    </w:p>
    <w:p w14:paraId="34F711D8" w14:textId="77777777" w:rsidR="00D52429" w:rsidRDefault="00DE05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_GoBack"/>
      <w:r>
        <w:rPr>
          <w:rFonts w:ascii="Calibri" w:eastAsia="Calibri" w:hAnsi="Calibri" w:cs="Calibri"/>
          <w:color w:val="000000"/>
          <w:sz w:val="18"/>
          <w:szCs w:val="18"/>
        </w:rPr>
        <w:t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  <w:bookmarkEnd w:id="2"/>
    </w:p>
    <w:sectPr w:rsidR="00D52429">
      <w:headerReference w:type="default" r:id="rId8"/>
      <w:footerReference w:type="default" r:id="rId9"/>
      <w:pgSz w:w="11906" w:h="16838"/>
      <w:pgMar w:top="2977" w:right="1134" w:bottom="1276" w:left="1134" w:header="851" w:footer="45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9A1AA" w15:done="0"/>
  <w15:commentEx w15:paraId="691E5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9A1AA" w16cid:durableId="25460480"/>
  <w16cid:commentId w16cid:paraId="691E5BF1" w16cid:durableId="254604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5F1A" w14:textId="77777777" w:rsidR="006257A7" w:rsidRDefault="006257A7">
      <w:pPr>
        <w:spacing w:after="0" w:line="240" w:lineRule="auto"/>
      </w:pPr>
      <w:r>
        <w:separator/>
      </w:r>
    </w:p>
  </w:endnote>
  <w:endnote w:type="continuationSeparator" w:id="0">
    <w:p w14:paraId="5F7BAA6F" w14:textId="77777777" w:rsidR="006257A7" w:rsidRDefault="006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sco Thi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sco Medium">
    <w:altName w:val="Times New Roman"/>
    <w:panose1 w:val="00000000000000000000"/>
    <w:charset w:val="00"/>
    <w:family w:val="roman"/>
    <w:notTrueType/>
    <w:pitch w:val="default"/>
  </w:font>
  <w:font w:name="Sisco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29F4" w14:textId="77777777" w:rsidR="00D52429" w:rsidRDefault="00DE0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B058D0" wp14:editId="0A4C111C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47950" cy="647700"/>
              <wp:effectExtent l="0" t="0" r="0" b="0"/>
              <wp:wrapSquare wrapText="bothSides" distT="0" distB="0" distL="114300" distR="114300"/>
              <wp:docPr id="27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FEB1D6" w14:textId="77777777" w:rsidR="00D52429" w:rsidRDefault="00DE0523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2DF91D15" w14:textId="77777777" w:rsidR="00D52429" w:rsidRDefault="00DE0523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48DD8D43" w14:textId="77777777" w:rsidR="00D52429" w:rsidRDefault="00DE0523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76812CFC" w14:textId="77777777" w:rsidR="00D52429" w:rsidRDefault="00DE052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B058D0" id="Prostokąt 27" o:spid="_x0000_s1027" style="position:absolute;margin-left:-7pt;margin-top:-35pt;width:20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" stroked="f">
              <v:textbox inset="2.53958mm,1.2694mm,2.53958mm,1.2694mm">
                <w:txbxContent>
                  <w:p w14:paraId="08FEB1D6" w14:textId="77777777" w:rsidR="00D52429" w:rsidRDefault="00DE0523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Sąd Rejonowy Poznań – Nowe Miasto i Wilda w Poznaniu, </w:t>
                    </w:r>
                  </w:p>
                  <w:p w14:paraId="2DF91D15" w14:textId="77777777" w:rsidR="00D52429" w:rsidRDefault="00DE0523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IX Wydział Gospodarczy, </w:t>
                    </w:r>
                  </w:p>
                  <w:p w14:paraId="48DD8D43" w14:textId="77777777" w:rsidR="00D52429" w:rsidRDefault="00DE0523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KRS 00000392920, NIP 698-16-73-166, </w:t>
                    </w:r>
                  </w:p>
                  <w:p w14:paraId="76812CFC" w14:textId="77777777" w:rsidR="00D52429" w:rsidRDefault="00DE0523">
                    <w:pPr>
                      <w:spacing w:line="258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021C" w14:textId="77777777" w:rsidR="006257A7" w:rsidRDefault="006257A7">
      <w:pPr>
        <w:spacing w:after="0" w:line="240" w:lineRule="auto"/>
      </w:pPr>
      <w:r>
        <w:separator/>
      </w:r>
    </w:p>
  </w:footnote>
  <w:footnote w:type="continuationSeparator" w:id="0">
    <w:p w14:paraId="191B2B94" w14:textId="77777777" w:rsidR="006257A7" w:rsidRDefault="006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1B0C" w14:textId="77777777" w:rsidR="00D52429" w:rsidRDefault="00DE05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E3D85D5" wp14:editId="394403C9">
              <wp:simplePos x="0" y="0"/>
              <wp:positionH relativeFrom="column">
                <wp:posOffset>1</wp:posOffset>
              </wp:positionH>
              <wp:positionV relativeFrom="paragraph">
                <wp:posOffset>439420</wp:posOffset>
              </wp:positionV>
              <wp:extent cx="2389505" cy="914400"/>
              <wp:effectExtent l="0" t="0" r="0" b="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92814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62C356FD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7AED0BF0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72EFE2D5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77DDEDE7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17FC9FBF" w14:textId="77777777" w:rsidR="00D52429" w:rsidRDefault="00D52429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1891A5B" w14:textId="77777777" w:rsidR="00D52429" w:rsidRDefault="00DE052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3D85D5" id="Prostokąt 28" o:spid="_x0000_s1026" style="position:absolute;margin-left:0;margin-top:34.6pt;width:188.15pt;height:1in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" filled="f" stroked="f">
              <v:textbox inset="0,0,0,0">
                <w:txbxContent>
                  <w:p w14:paraId="23392814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CDRL S.A.</w:t>
                    </w:r>
                  </w:p>
                  <w:p w14:paraId="62C356FD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ul. Kwiatowa 2, Pianowo </w:t>
                    </w:r>
                  </w:p>
                  <w:p w14:paraId="7AED0BF0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>64-000 Kościan, POLSKA</w:t>
                    </w:r>
                  </w:p>
                  <w:p w14:paraId="72EFE2D5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T: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+48 65 511 87 00</w:t>
                    </w:r>
                  </w:p>
                  <w:p w14:paraId="77DDEDE7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4"/>
                      </w:rPr>
                      <w:t>F:</w:t>
                    </w:r>
                    <w:r>
                      <w:rPr>
                        <w:rFonts w:ascii="Sisco Book" w:eastAsia="Sisco Book" w:hAnsi="Sisco Book" w:cs="Sisco Book"/>
                        <w:color w:val="332282"/>
                        <w:sz w:val="14"/>
                      </w:rPr>
                      <w:t xml:space="preserve"> +48 65 511 87 01</w:t>
                    </w:r>
                  </w:p>
                  <w:p w14:paraId="17FC9FBF" w14:textId="77777777" w:rsidR="00D52429" w:rsidRDefault="00D52429">
                    <w:pPr>
                      <w:spacing w:after="0" w:line="240" w:lineRule="auto"/>
                      <w:textDirection w:val="btLr"/>
                    </w:pPr>
                  </w:p>
                  <w:p w14:paraId="51891A5B" w14:textId="77777777" w:rsidR="00D52429" w:rsidRDefault="00DE0523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isco Medium" w:eastAsia="Sisco Medium" w:hAnsi="Sisco Medium" w:cs="Sisco Medium"/>
                        <w:color w:val="332282"/>
                        <w:sz w:val="18"/>
                      </w:rPr>
                      <w:t>www.coccodrillo.eu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5213D5" wp14:editId="44CF95BD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ta Karasińska Olbryk">
    <w15:presenceInfo w15:providerId="AD" w15:userId="S::greta.karasinska@cdrl.pl::c40eabbe-4335-4254-8620-3b5a51625d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29"/>
    <w:rsid w:val="000813BD"/>
    <w:rsid w:val="0034211E"/>
    <w:rsid w:val="003C7CD5"/>
    <w:rsid w:val="006257A7"/>
    <w:rsid w:val="00756825"/>
    <w:rsid w:val="00966C5E"/>
    <w:rsid w:val="00981983"/>
    <w:rsid w:val="009843C7"/>
    <w:rsid w:val="009A0294"/>
    <w:rsid w:val="00D52429"/>
    <w:rsid w:val="00D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9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sco Thin" w:eastAsia="Sisco Thin" w:hAnsi="Sisco Thin" w:cs="Sisco Thi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D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fq0Qdt7T6HgwC1hhryBF8y85w==">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CEM</cp:lastModifiedBy>
  <cp:revision>2</cp:revision>
  <dcterms:created xsi:type="dcterms:W3CDTF">2021-11-22T11:29:00Z</dcterms:created>
  <dcterms:modified xsi:type="dcterms:W3CDTF">2021-11-22T11:29:00Z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