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49637" w14:textId="77777777" w:rsidR="00C66D9E" w:rsidRPr="00C66D9E" w:rsidRDefault="00C66D9E" w:rsidP="00C66D9E">
      <w:pPr>
        <w:spacing w:line="276" w:lineRule="auto"/>
        <w:jc w:val="both"/>
        <w:rPr>
          <w:b/>
          <w:bCs/>
          <w:sz w:val="28"/>
          <w:szCs w:val="28"/>
        </w:rPr>
      </w:pPr>
      <w:r w:rsidRPr="00C66D9E">
        <w:rPr>
          <w:b/>
          <w:bCs/>
          <w:sz w:val="28"/>
          <w:szCs w:val="28"/>
        </w:rPr>
        <w:t>Czy szczupła sylwetka zawsze jest oznaką zdrowia?</w:t>
      </w:r>
    </w:p>
    <w:p w14:paraId="7A336B08" w14:textId="42D6AD50" w:rsidR="00C66D9E" w:rsidRPr="00C66D9E" w:rsidRDefault="00C66D9E" w:rsidP="00C66D9E">
      <w:pPr>
        <w:spacing w:line="276" w:lineRule="auto"/>
        <w:jc w:val="both"/>
        <w:rPr>
          <w:b/>
          <w:bCs/>
          <w:sz w:val="24"/>
          <w:szCs w:val="24"/>
        </w:rPr>
      </w:pPr>
      <w:r w:rsidRPr="00C66D9E">
        <w:rPr>
          <w:b/>
          <w:bCs/>
          <w:sz w:val="24"/>
          <w:szCs w:val="24"/>
        </w:rPr>
        <w:t>Szczupły, nie zawsze oznacza zdrowy. W dietetyce, jak w każdej dziedzinie, należy zachować zdrowy rozsądek i pamiętać, że zarówno nadwaga, jak i niedowaga mogą być niebezpieczne dla zdrowia. Jakie mogą być skutki nieprzemyślanego wprowadzenia w życie restrykcyjnych diet? Czym skutkują niedobory najważniejszych składników odżywczych? O tym opowiada dietetyczka z Dolnośląskiej Szkoły Wyższej – mgr inż. Joanna Mulik-Buczma</w:t>
      </w:r>
      <w:r w:rsidR="0047179B">
        <w:rPr>
          <w:b/>
          <w:bCs/>
          <w:sz w:val="24"/>
          <w:szCs w:val="24"/>
        </w:rPr>
        <w:t>.</w:t>
      </w:r>
    </w:p>
    <w:p w14:paraId="219E14CF" w14:textId="07545AF1" w:rsidR="00C66D9E" w:rsidRPr="00C66D9E" w:rsidRDefault="00C66D9E" w:rsidP="00C66D9E">
      <w:pPr>
        <w:spacing w:line="276" w:lineRule="auto"/>
        <w:jc w:val="both"/>
        <w:rPr>
          <w:sz w:val="24"/>
          <w:szCs w:val="24"/>
        </w:rPr>
      </w:pPr>
      <w:r w:rsidRPr="00C66D9E">
        <w:rPr>
          <w:sz w:val="24"/>
          <w:szCs w:val="24"/>
        </w:rPr>
        <w:t>Obecnie dość powszechnie propaguje się zdrowy styl życia. Zalecenia żywieniowe skierowane do społeczeństw zachodnich kładą nacisk przede wszystkim na ograniczenie spożycia i unikanie nadwagi. Szczupła sylwetka kojarzona jest z pozytywnymi atrybutami, podczas gdy</w:t>
      </w:r>
      <w:r w:rsidR="00530723">
        <w:rPr>
          <w:sz w:val="24"/>
          <w:szCs w:val="24"/>
        </w:rPr>
        <w:t xml:space="preserve"> odmienne od współczesnego kanonu piękna</w:t>
      </w:r>
      <w:r w:rsidRPr="00C66D9E">
        <w:rPr>
          <w:sz w:val="24"/>
          <w:szCs w:val="24"/>
        </w:rPr>
        <w:t xml:space="preserve"> wymiary ciała przywołują na myśl raczej negatywne cechy. Ponadto coraz częściej, w różnych grupach wiekowych obserwuje się niezadowolenie z własnego ciała. Według wielu naukowców za ten stan odpowiadają czynniki społeczne oraz  psychologiczne.</w:t>
      </w:r>
    </w:p>
    <w:p w14:paraId="48910943" w14:textId="772EB40C" w:rsidR="00C66D9E" w:rsidRPr="00C66D9E" w:rsidRDefault="00C66D9E" w:rsidP="00C66D9E">
      <w:pPr>
        <w:spacing w:line="276" w:lineRule="auto"/>
        <w:jc w:val="both"/>
        <w:rPr>
          <w:sz w:val="24"/>
          <w:szCs w:val="24"/>
        </w:rPr>
      </w:pPr>
      <w:r w:rsidRPr="00C66D9E">
        <w:rPr>
          <w:sz w:val="24"/>
          <w:szCs w:val="24"/>
        </w:rPr>
        <w:t>Badania nad wpływem czynników społecznych wskazały w szczególności na rolę środków masowego przekazu, kultury i rodziny. Czasopisma ilustrowane, telewizja, serwisy społecznościowe wykorzystują najczęściej wizerunki osób szczupłych i wysportowanych. Nie każdy ma świadomość, że zdjęcia modeli z rozkładówki często upiększane są za pomocą programów graficznych, przez co ideał sylwetki staje się coraz mniej osiągalny.</w:t>
      </w:r>
    </w:p>
    <w:p w14:paraId="7F1D34CA" w14:textId="77777777" w:rsidR="00C66D9E" w:rsidRPr="00C66D9E" w:rsidRDefault="00C66D9E" w:rsidP="00C66D9E">
      <w:pPr>
        <w:spacing w:line="276" w:lineRule="auto"/>
        <w:jc w:val="both"/>
        <w:rPr>
          <w:b/>
          <w:bCs/>
          <w:sz w:val="24"/>
          <w:szCs w:val="24"/>
        </w:rPr>
      </w:pPr>
      <w:r w:rsidRPr="00C66D9E">
        <w:rPr>
          <w:b/>
          <w:bCs/>
          <w:sz w:val="24"/>
          <w:szCs w:val="24"/>
        </w:rPr>
        <w:t>Ciemne strony słynnych diet</w:t>
      </w:r>
    </w:p>
    <w:p w14:paraId="47C082DB" w14:textId="77777777" w:rsidR="00F743D9" w:rsidRDefault="00F743D9" w:rsidP="00C66D9E">
      <w:pPr>
        <w:spacing w:line="276" w:lineRule="auto"/>
        <w:jc w:val="both"/>
        <w:rPr>
          <w:sz w:val="24"/>
          <w:szCs w:val="24"/>
        </w:rPr>
      </w:pPr>
      <w:r w:rsidRPr="00C66D9E">
        <w:rPr>
          <w:sz w:val="24"/>
          <w:szCs w:val="24"/>
        </w:rPr>
        <w:t xml:space="preserve">Konsekwencją niezadowolenia z ciała jest m.in. stosowanie różnorodnych diet - od bardzo rygorystycznej diety kopenhaskiej, po </w:t>
      </w:r>
      <w:proofErr w:type="spellStart"/>
      <w:r w:rsidRPr="00C66D9E">
        <w:rPr>
          <w:sz w:val="24"/>
          <w:szCs w:val="24"/>
        </w:rPr>
        <w:t>monodiety</w:t>
      </w:r>
      <w:proofErr w:type="spellEnd"/>
      <w:r w:rsidRPr="00C66D9E">
        <w:rPr>
          <w:sz w:val="24"/>
          <w:szCs w:val="24"/>
        </w:rPr>
        <w:t>, takie jak dieta grejpfrutowa, czy kapuściana, aż po wysokobiałkową dietę Dukana i obfitującą w tłuszcz dietę Kwaśniewskiego (optymalną). Każda z powyższych diet ma swoje zalety i wady.</w:t>
      </w:r>
    </w:p>
    <w:p w14:paraId="7BE00529" w14:textId="77777777" w:rsidR="00893E3E" w:rsidRDefault="00C66D9E" w:rsidP="00C66D9E">
      <w:pPr>
        <w:spacing w:line="276" w:lineRule="auto"/>
        <w:jc w:val="both"/>
        <w:rPr>
          <w:sz w:val="24"/>
          <w:szCs w:val="24"/>
        </w:rPr>
      </w:pPr>
      <w:r w:rsidRPr="00C66D9E">
        <w:rPr>
          <w:sz w:val="24"/>
          <w:szCs w:val="24"/>
        </w:rPr>
        <w:t>Przykładowo dieta Dukana gwarantuje szybką utratę masy ciała. Dzieli się na kilka etapów: fazę uderzeniową, naprzemienną, utrwalającą efekty i stabilizacyjną. Fazy odchudzające dopuszczają jedynie spożywanie białka oraz warzyw. Zaletą tej diety z pewnością jest brak poczucia głodu. Niestety ze względu na drastyczne ograniczenie podaży tłuszczu i węglowodanów, organizm bardzo szybko zaczyna odczuwać niedobory energetyczne, co skutkuje zmęczeniem, osłabieniem oraz rozdrażnieniem. U osób stosujących dietę Dukana obserwuje się również zaburzenie pracy nerek, mózgu i serca. Zbyt duże spożycie białka może negatywnie wpływać na układ nerwowy. Wiąże się to z niedoborem witamin: B, E, A, C oraz pierwiastków takich jak: selen, mangan i magnez.</w:t>
      </w:r>
    </w:p>
    <w:p w14:paraId="1E7F2757" w14:textId="705EB203" w:rsidR="00C66D9E" w:rsidRPr="00C66D9E" w:rsidRDefault="00C66D9E" w:rsidP="00C66D9E">
      <w:pPr>
        <w:spacing w:line="276" w:lineRule="auto"/>
        <w:jc w:val="both"/>
        <w:rPr>
          <w:sz w:val="24"/>
          <w:szCs w:val="24"/>
        </w:rPr>
      </w:pPr>
      <w:r w:rsidRPr="00C66D9E">
        <w:rPr>
          <w:sz w:val="24"/>
          <w:szCs w:val="24"/>
        </w:rPr>
        <w:lastRenderedPageBreak/>
        <w:t>Dieta Kwaśniewskiego oparta jest przede wszystkim na produktach tłuszczowych, dozwolonych do spożycia bez ograniczeń, przy jednoczesnym zmniejszeniu ilości warzyw, owoców i produktów węglowodanowych. Mimo, że dieta optymalna powoduje szybką utratę masy ciała, może mieć niekorzystny wpływ na organizm. Niewystarczająca ilość spożywanego błonnika zwiększa ryzyko zachorowania na nowotwór jelita grubego, a zbyt niskie spożycie warzyw i owoców nie dostarczy odpowiedniej ilości witamin oraz składników mineralnych, a także flawonoidów, co może skutkować chorobami wywołanymi na tle ich niedoborów. Bardzo duże ograniczenie węglowodanów w diecie może doprowadzić do ketozy i zaburzeń nastroju. Spożywanie nadmiernej ilości tłuszczów obciąża narządy wewnętrzne:  wątrobę, trzustkę i nerki. Odstępstwa od diety, a zwłaszcza zwiększenie spożycia węglowodanów, będzie powodować tycie.</w:t>
      </w:r>
    </w:p>
    <w:p w14:paraId="0F14F51F" w14:textId="77777777" w:rsidR="00C66D9E" w:rsidRPr="00C66D9E" w:rsidRDefault="00C66D9E" w:rsidP="00C66D9E">
      <w:pPr>
        <w:spacing w:line="276" w:lineRule="auto"/>
        <w:jc w:val="both"/>
        <w:rPr>
          <w:sz w:val="24"/>
          <w:szCs w:val="24"/>
        </w:rPr>
      </w:pPr>
      <w:r w:rsidRPr="00C66D9E">
        <w:rPr>
          <w:sz w:val="24"/>
          <w:szCs w:val="24"/>
        </w:rPr>
        <w:t>Właściwie każda dieta redukcyjna przy nieodpowiednim zbilansowaniu, może okazać się szkodliwa. W przypadku nieprawidłowego doboru posiłków dochodzi do wcześniej wspomnianych niedoborów pokarmowych, które stanowią coraz większe wyzwanie dla przedstawicieli zdrowia publicznego.</w:t>
      </w:r>
    </w:p>
    <w:p w14:paraId="320C68CD" w14:textId="77777777" w:rsidR="00C66D9E" w:rsidRPr="00C66D9E" w:rsidRDefault="00C66D9E" w:rsidP="00C66D9E">
      <w:pPr>
        <w:spacing w:line="276" w:lineRule="auto"/>
        <w:jc w:val="both"/>
        <w:rPr>
          <w:b/>
          <w:bCs/>
          <w:sz w:val="24"/>
          <w:szCs w:val="24"/>
        </w:rPr>
      </w:pPr>
      <w:r w:rsidRPr="00C66D9E">
        <w:rPr>
          <w:b/>
          <w:bCs/>
          <w:sz w:val="24"/>
          <w:szCs w:val="24"/>
        </w:rPr>
        <w:t>Wszechmocne białko</w:t>
      </w:r>
    </w:p>
    <w:p w14:paraId="4BF872C0" w14:textId="77777777" w:rsidR="0071560A" w:rsidRDefault="00C66D9E" w:rsidP="00C66D9E">
      <w:pPr>
        <w:spacing w:line="276" w:lineRule="auto"/>
        <w:jc w:val="both"/>
        <w:rPr>
          <w:sz w:val="24"/>
          <w:szCs w:val="24"/>
        </w:rPr>
      </w:pPr>
      <w:r w:rsidRPr="00C66D9E">
        <w:rPr>
          <w:sz w:val="24"/>
          <w:szCs w:val="24"/>
        </w:rPr>
        <w:t>Warto zaznaczyć, że pokarm człowieka niezależnie od pochodzenia (roślinnego lub zwierzęcego) jest nośnikiem energii wytwarzanej dzięki utlenianiu białek, tłuszczów, węglowodanów oraz innych związków organicznych.</w:t>
      </w:r>
    </w:p>
    <w:p w14:paraId="6A08C3CA" w14:textId="77777777" w:rsidR="0071560A" w:rsidRDefault="00C66D9E" w:rsidP="00C66D9E">
      <w:pPr>
        <w:spacing w:line="276" w:lineRule="auto"/>
        <w:jc w:val="both"/>
        <w:rPr>
          <w:sz w:val="24"/>
          <w:szCs w:val="24"/>
        </w:rPr>
      </w:pPr>
      <w:r w:rsidRPr="00C66D9E">
        <w:rPr>
          <w:sz w:val="24"/>
          <w:szCs w:val="24"/>
        </w:rPr>
        <w:t>Białka stanowią element strukturalny komórek i tkanek, a w postaci enzymów i hormonów uczestniczą w regulacji procesów przemiany materii. Dostarczane z pożywieniem warunkują wzrost młodych organizmów oraz uzupełniają naturalne ubytki białek organizmu (wzrost włosów, paznokci; regeneracja złuszczonych nabłonków skóry i przewodu pokarmowego, gojenie ran, itp.). Biorą również udział w procesach obronnych oraz regulują zawartość płynów w układzie krążenia i w przestrzeniach zarówno wewnątrz jak i pozakomórkowych.</w:t>
      </w:r>
    </w:p>
    <w:p w14:paraId="2417B1C6" w14:textId="77777777" w:rsidR="00534D7C" w:rsidRDefault="00C66D9E" w:rsidP="00C66D9E">
      <w:pPr>
        <w:spacing w:line="276" w:lineRule="auto"/>
        <w:jc w:val="both"/>
        <w:rPr>
          <w:sz w:val="24"/>
          <w:szCs w:val="24"/>
        </w:rPr>
      </w:pPr>
      <w:r w:rsidRPr="00C66D9E">
        <w:rPr>
          <w:sz w:val="24"/>
          <w:szCs w:val="24"/>
        </w:rPr>
        <w:t xml:space="preserve">W produktach żywnościowych istnieje szereg białek zróżnicowanych pod względem budowy i składu aminokwasów. O wartości odżywczej białka decydują takie czynniki jak: zawartość aminokwasów egzogennych (organizm człowieka nie jest zdolny do ich wytwarzania, dlatego muszą być dostarczane z pokarmem) i endogennych. Proporcje między aminokwasami egzogennymi oraz strawność białka określana jako stopień uwolnienia i wchłonięcia aminokwasów podczas procesów trawienia w przewodzie pokarmowym. Całodzienna racja pokarmowa powinna dostarczać odpowiednią ilość wszystkich aminokwasów egzogennych (znajdujących się na przykład w jajach, produktach mlecznych, mięsie), ponieważ przy ich </w:t>
      </w:r>
      <w:r w:rsidRPr="00C66D9E">
        <w:rPr>
          <w:sz w:val="24"/>
          <w:szCs w:val="24"/>
        </w:rPr>
        <w:lastRenderedPageBreak/>
        <w:t>braku synteza białek zostaje zatrzymana, a przy zbyt małej ilości zostają zużyte wyłącznie do celów energetycznych.</w:t>
      </w:r>
    </w:p>
    <w:p w14:paraId="211D3F57" w14:textId="5C1B7300" w:rsidR="00C66D9E" w:rsidRPr="00C66D9E" w:rsidRDefault="00C66D9E" w:rsidP="00C66D9E">
      <w:pPr>
        <w:spacing w:line="276" w:lineRule="auto"/>
        <w:jc w:val="both"/>
        <w:rPr>
          <w:sz w:val="24"/>
          <w:szCs w:val="24"/>
        </w:rPr>
      </w:pPr>
      <w:r w:rsidRPr="00C66D9E">
        <w:rPr>
          <w:sz w:val="24"/>
          <w:szCs w:val="24"/>
        </w:rPr>
        <w:t xml:space="preserve">Prawidłowe spożycie białka ma więc istotne znaczenie dla zdrowia. Niedostateczna podaż tego składnika wywołuje różne rodzaje niedożywienia białkowego m.in. </w:t>
      </w:r>
      <w:proofErr w:type="spellStart"/>
      <w:r w:rsidRPr="00C66D9E">
        <w:rPr>
          <w:sz w:val="24"/>
          <w:szCs w:val="24"/>
        </w:rPr>
        <w:t>marasmus</w:t>
      </w:r>
      <w:proofErr w:type="spellEnd"/>
      <w:r w:rsidRPr="00C66D9E">
        <w:rPr>
          <w:sz w:val="24"/>
          <w:szCs w:val="24"/>
        </w:rPr>
        <w:t>. Związane jest ono właśnie z niedoborami białkowo-energetycznymi i powoduje zmniejszenie masy ciała i innych antropometrycznych wskaźników stanu odżywienia białkowego objawiających się m. in.:</w:t>
      </w:r>
      <w:r>
        <w:rPr>
          <w:sz w:val="24"/>
          <w:szCs w:val="24"/>
        </w:rPr>
        <w:t xml:space="preserve"> </w:t>
      </w:r>
      <w:r w:rsidRPr="00C66D9E">
        <w:rPr>
          <w:sz w:val="24"/>
          <w:szCs w:val="24"/>
        </w:rPr>
        <w:t>osłabieniem siły mięśniowej, niedokrwistością, spadkiem odporności, a także upośledzeniem funkcji: oddechowych, krążenia oraz trawienia i wchłaniania. Ten rodzaj niedożywienia jest następstwem długotrwałego głodzenia bądź urazów i stanów pooperacyjnych.</w:t>
      </w:r>
    </w:p>
    <w:p w14:paraId="7A13AF4A" w14:textId="77777777" w:rsidR="00C66D9E" w:rsidRPr="00C66D9E" w:rsidRDefault="00C66D9E" w:rsidP="00C66D9E">
      <w:pPr>
        <w:spacing w:line="276" w:lineRule="auto"/>
        <w:jc w:val="both"/>
        <w:rPr>
          <w:b/>
          <w:bCs/>
          <w:sz w:val="24"/>
          <w:szCs w:val="24"/>
        </w:rPr>
      </w:pPr>
      <w:r w:rsidRPr="00C66D9E">
        <w:rPr>
          <w:b/>
          <w:bCs/>
          <w:sz w:val="24"/>
          <w:szCs w:val="24"/>
        </w:rPr>
        <w:t>Co za mało, to niezdrowo</w:t>
      </w:r>
    </w:p>
    <w:p w14:paraId="60389D0C" w14:textId="05DF60BB" w:rsidR="00C66D9E" w:rsidRPr="00C66D9E" w:rsidRDefault="00CA329C" w:rsidP="00C66D9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C66D9E" w:rsidRPr="00C66D9E">
        <w:rPr>
          <w:sz w:val="24"/>
          <w:szCs w:val="24"/>
        </w:rPr>
        <w:t xml:space="preserve">zacuje się, że aż dwa biliony ludzi na świecie doświadcza niedoborów pokarmowych dotyczących żelaza, cynku, kwasu foliowego, witaminy A oraz witamin z grupy B. Do objawów klinicznych niedoborów żelaza należy m.in. niedokrwistość </w:t>
      </w:r>
      <w:proofErr w:type="spellStart"/>
      <w:r w:rsidR="00C66D9E" w:rsidRPr="00C66D9E">
        <w:rPr>
          <w:sz w:val="24"/>
          <w:szCs w:val="24"/>
        </w:rPr>
        <w:t>mikrocytarna</w:t>
      </w:r>
      <w:proofErr w:type="spellEnd"/>
      <w:r w:rsidR="00C66D9E" w:rsidRPr="00C66D9E">
        <w:rPr>
          <w:sz w:val="24"/>
          <w:szCs w:val="24"/>
        </w:rPr>
        <w:t xml:space="preserve">, zapalenie języka, zapalenie kącików ust. Objawy takie jak: </w:t>
      </w:r>
      <w:proofErr w:type="spellStart"/>
      <w:r w:rsidR="00C66D9E" w:rsidRPr="00C66D9E">
        <w:rPr>
          <w:sz w:val="24"/>
          <w:szCs w:val="24"/>
        </w:rPr>
        <w:t>łuszczycopodobna</w:t>
      </w:r>
      <w:proofErr w:type="spellEnd"/>
      <w:r w:rsidR="00C66D9E" w:rsidRPr="00C66D9E">
        <w:rPr>
          <w:sz w:val="24"/>
          <w:szCs w:val="24"/>
        </w:rPr>
        <w:t xml:space="preserve"> czerwona wysypka, jadłowstręt, depresja, biegunka, kandydoza, mogą świadczyć o niedoborze cynku. Wcześniej wspomniane witaminy z grupy B, to szeroka grupa związków, biorących udział w procesie </w:t>
      </w:r>
      <w:proofErr w:type="spellStart"/>
      <w:r w:rsidR="00C66D9E" w:rsidRPr="00C66D9E">
        <w:rPr>
          <w:sz w:val="24"/>
          <w:szCs w:val="24"/>
        </w:rPr>
        <w:t>metylacji</w:t>
      </w:r>
      <w:proofErr w:type="spellEnd"/>
      <w:r w:rsidR="00C66D9E" w:rsidRPr="00C66D9E">
        <w:rPr>
          <w:sz w:val="24"/>
          <w:szCs w:val="24"/>
        </w:rPr>
        <w:t>, syntezie DNA oraz metabolizmie fosfolipidów. Niedobory tych związków prowadzą m.in. do zaburzeń pamięci, ogólnego upośledzenia funkcji poznawczych i depresji. Ich podaż jest szczególnie ważna u osób narażonych na stres. Są to tylko niektóre konsekwencje spowodowane nieprawidłową dietą.</w:t>
      </w:r>
    </w:p>
    <w:p w14:paraId="76EDB63D" w14:textId="475EAFEC" w:rsidR="00C66D9E" w:rsidRPr="00C66D9E" w:rsidRDefault="00C66D9E" w:rsidP="00C66D9E">
      <w:pPr>
        <w:spacing w:line="276" w:lineRule="auto"/>
        <w:jc w:val="both"/>
        <w:rPr>
          <w:sz w:val="24"/>
          <w:szCs w:val="24"/>
        </w:rPr>
      </w:pPr>
      <w:r w:rsidRPr="00C66D9E">
        <w:rPr>
          <w:sz w:val="24"/>
          <w:szCs w:val="24"/>
        </w:rPr>
        <w:t xml:space="preserve">Zdarza się również, że na pozór dobrze wyglądająca osoba, cierpi na choroby endokrynologiczne,  kardiologiczne, czy gastroenterologiczne. Nagłe chudnięcie, bez wprowadzania zmian w sposobie odżywiania zwykle zwiastuje chorobę. Poważnym i stale narastającym problemem są zaburzenia odżywiania objawiające się najczęściej w postaci anoreksji i bulimii psychicznej. </w:t>
      </w:r>
      <w:r w:rsidR="00384AA6">
        <w:rPr>
          <w:sz w:val="24"/>
          <w:szCs w:val="24"/>
        </w:rPr>
        <w:t xml:space="preserve">Niezwykle </w:t>
      </w:r>
      <w:r w:rsidRPr="00C66D9E">
        <w:rPr>
          <w:sz w:val="24"/>
          <w:szCs w:val="24"/>
        </w:rPr>
        <w:t>ważnym aspektem, są</w:t>
      </w:r>
      <w:r w:rsidR="00384AA6">
        <w:rPr>
          <w:sz w:val="24"/>
          <w:szCs w:val="24"/>
        </w:rPr>
        <w:t xml:space="preserve"> także</w:t>
      </w:r>
      <w:r w:rsidRPr="00C66D9E">
        <w:rPr>
          <w:sz w:val="24"/>
          <w:szCs w:val="24"/>
        </w:rPr>
        <w:t xml:space="preserve"> złe nawyki żywieniowe społeczeństwa, co prowadzi właśnie do niedoborów pokarmowych oraz rozregulowanego metabolizmu. Współcześnie ludzie najchętniej sięgają po diety gwarantujące szybkie efekty, nie zwracając uwagi na to, jak szkodliwe</w:t>
      </w:r>
      <w:r w:rsidR="000141B6">
        <w:rPr>
          <w:sz w:val="24"/>
          <w:szCs w:val="24"/>
        </w:rPr>
        <w:t xml:space="preserve"> dla zdrowia</w:t>
      </w:r>
      <w:r w:rsidRPr="00C66D9E">
        <w:rPr>
          <w:sz w:val="24"/>
          <w:szCs w:val="24"/>
        </w:rPr>
        <w:t xml:space="preserve"> mogą być ich konsekwencje.</w:t>
      </w:r>
    </w:p>
    <w:p w14:paraId="18753D0C" w14:textId="04A5EB98" w:rsidR="00C66D9E" w:rsidRPr="00C66D9E" w:rsidRDefault="00C66D9E" w:rsidP="00C66D9E">
      <w:pPr>
        <w:spacing w:line="276" w:lineRule="auto"/>
        <w:jc w:val="both"/>
        <w:rPr>
          <w:sz w:val="24"/>
          <w:szCs w:val="24"/>
        </w:rPr>
      </w:pPr>
      <w:r w:rsidRPr="00C66D9E">
        <w:rPr>
          <w:sz w:val="24"/>
          <w:szCs w:val="24"/>
        </w:rPr>
        <w:t>Należy pamiętać, że kluczem do sukcesu jest indywidualizacja oraz wypracowanie odpowiednich nawyków żywieniowych na podstawie własnych potrzeb, samopoczucia i wyników badań</w:t>
      </w:r>
      <w:r w:rsidR="000141B6">
        <w:rPr>
          <w:sz w:val="24"/>
          <w:szCs w:val="24"/>
        </w:rPr>
        <w:t>.</w:t>
      </w:r>
      <w:r w:rsidRPr="00C66D9E">
        <w:rPr>
          <w:sz w:val="24"/>
          <w:szCs w:val="24"/>
        </w:rPr>
        <w:t xml:space="preserve"> Nieprawidłowy sposób odżywiania, a dodatkowo stres i  brak aktywności fizycznej mogą doprowadzić do wielu schorzeń przywoływanych powyżej</w:t>
      </w:r>
      <w:r w:rsidR="000141B6">
        <w:rPr>
          <w:sz w:val="24"/>
          <w:szCs w:val="24"/>
        </w:rPr>
        <w:t>, a</w:t>
      </w:r>
      <w:r w:rsidRPr="00C66D9E">
        <w:rPr>
          <w:sz w:val="24"/>
          <w:szCs w:val="24"/>
        </w:rPr>
        <w:t xml:space="preserve"> ponadto </w:t>
      </w:r>
      <w:r w:rsidRPr="00C66D9E">
        <w:rPr>
          <w:sz w:val="24"/>
          <w:szCs w:val="24"/>
        </w:rPr>
        <w:lastRenderedPageBreak/>
        <w:t>prowadzić do nadciśnienia tętniczego, i nowotworów. Dotyczy, to zarówno szczupłych osób, jak i tych z nadwagą.  Na szczęście coraz więcej osób zdaje sobie sprawę, że odpowiednie żywienie może pomagać w zwalczaniu różnego rodzaju chorób i przedłużać życie, a najnowsze odkrycia naukowe w pełni to potwierdzają.</w:t>
      </w:r>
    </w:p>
    <w:p w14:paraId="64B3A4A3" w14:textId="77777777" w:rsidR="00C66D9E" w:rsidRPr="00C66D9E" w:rsidRDefault="00C66D9E" w:rsidP="00C66D9E">
      <w:pPr>
        <w:spacing w:line="276" w:lineRule="auto"/>
        <w:jc w:val="both"/>
        <w:rPr>
          <w:sz w:val="24"/>
          <w:szCs w:val="24"/>
        </w:rPr>
      </w:pPr>
      <w:r w:rsidRPr="00C66D9E">
        <w:rPr>
          <w:sz w:val="24"/>
          <w:szCs w:val="24"/>
        </w:rPr>
        <w:t>Nie istnieje niemniej jeden uniwersalny sposób odżywiania, idealny dla każdego. W lepszym zrozumieniu potrzeb naszego własnego organizmu z pewnością pomoże kompetentny dietetyk, który ułoży odpowiednio zbilansowaną dietę.</w:t>
      </w:r>
    </w:p>
    <w:p w14:paraId="5ABFF2A8" w14:textId="77777777" w:rsidR="00C66D9E" w:rsidRPr="00C66D9E" w:rsidRDefault="00C66D9E" w:rsidP="00C66D9E">
      <w:pPr>
        <w:rPr>
          <w:sz w:val="24"/>
          <w:szCs w:val="24"/>
        </w:rPr>
      </w:pPr>
    </w:p>
    <w:p w14:paraId="10CCF106" w14:textId="77777777" w:rsidR="00C66D9E" w:rsidRPr="00C66D9E" w:rsidRDefault="00C66D9E" w:rsidP="00C66D9E">
      <w:pPr>
        <w:rPr>
          <w:b/>
          <w:bCs/>
          <w:sz w:val="24"/>
          <w:szCs w:val="24"/>
        </w:rPr>
      </w:pPr>
      <w:r w:rsidRPr="00C66D9E">
        <w:rPr>
          <w:b/>
          <w:bCs/>
          <w:sz w:val="24"/>
          <w:szCs w:val="24"/>
        </w:rPr>
        <w:t>Bibliografia</w:t>
      </w:r>
    </w:p>
    <w:p w14:paraId="21472C6D" w14:textId="77777777" w:rsidR="00C66D9E" w:rsidRPr="00C66D9E" w:rsidRDefault="00C66D9E" w:rsidP="00C66D9E">
      <w:pPr>
        <w:spacing w:line="240" w:lineRule="auto"/>
        <w:rPr>
          <w:sz w:val="20"/>
          <w:szCs w:val="20"/>
        </w:rPr>
      </w:pPr>
      <w:r w:rsidRPr="00C66D9E">
        <w:rPr>
          <w:sz w:val="20"/>
          <w:szCs w:val="20"/>
        </w:rPr>
        <w:t>Biernat J, Wyka J., Stan odżywiania w aspekcie stanu zdrowia, Nowiny Lekarskie 2011.</w:t>
      </w:r>
    </w:p>
    <w:p w14:paraId="428022BF" w14:textId="77777777" w:rsidR="00C66D9E" w:rsidRPr="00C66D9E" w:rsidRDefault="00C66D9E" w:rsidP="00C66D9E">
      <w:pPr>
        <w:spacing w:line="240" w:lineRule="auto"/>
        <w:rPr>
          <w:sz w:val="20"/>
          <w:szCs w:val="20"/>
        </w:rPr>
      </w:pPr>
      <w:proofErr w:type="spellStart"/>
      <w:r w:rsidRPr="00C66D9E">
        <w:rPr>
          <w:sz w:val="20"/>
          <w:szCs w:val="20"/>
        </w:rPr>
        <w:t>Celejowska</w:t>
      </w:r>
      <w:proofErr w:type="spellEnd"/>
      <w:r w:rsidRPr="00C66D9E">
        <w:rPr>
          <w:sz w:val="20"/>
          <w:szCs w:val="20"/>
        </w:rPr>
        <w:t xml:space="preserve"> I., Żywienie w sporcie, Wydawnictwo Lekarskie PZWL, Warszawa 2014.</w:t>
      </w:r>
    </w:p>
    <w:p w14:paraId="48C1C85C" w14:textId="77777777" w:rsidR="00C66D9E" w:rsidRPr="00C66D9E" w:rsidRDefault="00C66D9E" w:rsidP="00C66D9E">
      <w:pPr>
        <w:spacing w:line="240" w:lineRule="auto"/>
        <w:rPr>
          <w:sz w:val="20"/>
          <w:szCs w:val="20"/>
        </w:rPr>
      </w:pPr>
      <w:proofErr w:type="spellStart"/>
      <w:r w:rsidRPr="00C66D9E">
        <w:rPr>
          <w:sz w:val="20"/>
          <w:szCs w:val="20"/>
        </w:rPr>
        <w:t>Ogden</w:t>
      </w:r>
      <w:proofErr w:type="spellEnd"/>
      <w:r w:rsidRPr="00C66D9E">
        <w:rPr>
          <w:sz w:val="20"/>
          <w:szCs w:val="20"/>
        </w:rPr>
        <w:t xml:space="preserve"> </w:t>
      </w:r>
      <w:proofErr w:type="spellStart"/>
      <w:r w:rsidRPr="00C66D9E">
        <w:rPr>
          <w:sz w:val="20"/>
          <w:szCs w:val="20"/>
        </w:rPr>
        <w:t>Jane</w:t>
      </w:r>
      <w:proofErr w:type="spellEnd"/>
      <w:r w:rsidRPr="00C66D9E">
        <w:rPr>
          <w:sz w:val="20"/>
          <w:szCs w:val="20"/>
        </w:rPr>
        <w:t>. Psychologia Odżywiania się, Wydawnictwo Uniwersytetu Jagiellońskiego, 2009.</w:t>
      </w:r>
    </w:p>
    <w:p w14:paraId="4D305C7E" w14:textId="77777777" w:rsidR="00C66D9E" w:rsidRPr="00C66D9E" w:rsidRDefault="00C66D9E" w:rsidP="00C66D9E">
      <w:pPr>
        <w:spacing w:line="240" w:lineRule="auto"/>
        <w:rPr>
          <w:sz w:val="20"/>
          <w:szCs w:val="20"/>
        </w:rPr>
      </w:pPr>
      <w:r w:rsidRPr="00C66D9E">
        <w:rPr>
          <w:sz w:val="20"/>
          <w:szCs w:val="20"/>
        </w:rPr>
        <w:t>Ciborowska H., Rudnicka A. Dietetyka. Żywienie zdrowego i chorego człowieka, Wydawnictwo Lekarskie PZPL, Wydanie III uzupełnione, Warszawa 2007.</w:t>
      </w:r>
    </w:p>
    <w:p w14:paraId="53593D44" w14:textId="77777777" w:rsidR="00C66D9E" w:rsidRPr="00C66D9E" w:rsidRDefault="00C66D9E" w:rsidP="00C66D9E">
      <w:pPr>
        <w:spacing w:line="240" w:lineRule="auto"/>
        <w:rPr>
          <w:sz w:val="20"/>
          <w:szCs w:val="20"/>
        </w:rPr>
      </w:pPr>
      <w:r w:rsidRPr="00C66D9E">
        <w:rPr>
          <w:sz w:val="20"/>
          <w:szCs w:val="20"/>
        </w:rPr>
        <w:t>Praca zbiorowa pod redakcją Jadwigi Biernat. Wybrane zagadnienia z nauki o żywieniu człowieka, Wydawnictwo Uniwersytetu przyrodniczego we Wrocławiu, Wrocław 2009.</w:t>
      </w:r>
    </w:p>
    <w:p w14:paraId="21903E56" w14:textId="77777777" w:rsidR="00C66D9E" w:rsidRPr="00C66D9E" w:rsidRDefault="00C66D9E" w:rsidP="00C66D9E">
      <w:pPr>
        <w:spacing w:line="240" w:lineRule="auto"/>
        <w:rPr>
          <w:sz w:val="20"/>
          <w:szCs w:val="20"/>
        </w:rPr>
      </w:pPr>
      <w:r w:rsidRPr="00C66D9E">
        <w:rPr>
          <w:sz w:val="20"/>
          <w:szCs w:val="20"/>
        </w:rPr>
        <w:t>Kwaśniewski J., Kwaśniewski T. Tłuste życie, 1997.</w:t>
      </w:r>
    </w:p>
    <w:p w14:paraId="35B41A8C" w14:textId="77777777" w:rsidR="00C66D9E" w:rsidRPr="00C66D9E" w:rsidRDefault="00C66D9E" w:rsidP="00C66D9E">
      <w:pPr>
        <w:spacing w:line="240" w:lineRule="auto"/>
        <w:rPr>
          <w:sz w:val="20"/>
          <w:szCs w:val="20"/>
        </w:rPr>
      </w:pPr>
      <w:proofErr w:type="spellStart"/>
      <w:r w:rsidRPr="00C66D9E">
        <w:rPr>
          <w:sz w:val="20"/>
          <w:szCs w:val="20"/>
        </w:rPr>
        <w:t>Dukan</w:t>
      </w:r>
      <w:proofErr w:type="spellEnd"/>
      <w:r w:rsidRPr="00C66D9E">
        <w:rPr>
          <w:sz w:val="20"/>
          <w:szCs w:val="20"/>
        </w:rPr>
        <w:t xml:space="preserve"> D. Metoda  doktora Dukana, 2009.</w:t>
      </w:r>
    </w:p>
    <w:p w14:paraId="596B3444" w14:textId="77777777" w:rsidR="00C66D9E" w:rsidRPr="00C66D9E" w:rsidRDefault="00C66D9E" w:rsidP="00C66D9E">
      <w:pPr>
        <w:spacing w:line="240" w:lineRule="auto"/>
        <w:rPr>
          <w:sz w:val="20"/>
          <w:szCs w:val="20"/>
        </w:rPr>
      </w:pPr>
      <w:r w:rsidRPr="00C66D9E">
        <w:rPr>
          <w:sz w:val="20"/>
          <w:szCs w:val="20"/>
        </w:rPr>
        <w:t>Raport IPSOS (2006 r.) http: //www.ipsos.pl/odżywianie-zdrowie-polakow-2006</w:t>
      </w:r>
    </w:p>
    <w:p w14:paraId="00C0F284" w14:textId="77777777" w:rsidR="00C66D9E" w:rsidRPr="00C66D9E" w:rsidRDefault="00C66D9E" w:rsidP="00C66D9E">
      <w:pPr>
        <w:rPr>
          <w:sz w:val="24"/>
          <w:szCs w:val="24"/>
        </w:rPr>
      </w:pPr>
    </w:p>
    <w:p w14:paraId="05247551" w14:textId="77777777" w:rsidR="00C66D9E" w:rsidRPr="00C66D9E" w:rsidRDefault="00C66D9E" w:rsidP="00C66D9E">
      <w:pPr>
        <w:rPr>
          <w:sz w:val="24"/>
          <w:szCs w:val="24"/>
        </w:rPr>
      </w:pPr>
    </w:p>
    <w:p w14:paraId="4D936112" w14:textId="47155898" w:rsidR="00195139" w:rsidRPr="00C66D9E" w:rsidRDefault="00195139" w:rsidP="00C66D9E"/>
    <w:sectPr w:rsidR="00195139" w:rsidRPr="00C66D9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E1459" w14:textId="77777777" w:rsidR="00CC5371" w:rsidRDefault="00CC5371" w:rsidP="00AB2FAF">
      <w:pPr>
        <w:spacing w:after="0" w:line="240" w:lineRule="auto"/>
      </w:pPr>
      <w:r>
        <w:separator/>
      </w:r>
    </w:p>
  </w:endnote>
  <w:endnote w:type="continuationSeparator" w:id="0">
    <w:p w14:paraId="1D104511" w14:textId="77777777" w:rsidR="00CC5371" w:rsidRDefault="00CC5371" w:rsidP="00AB2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62FE2" w14:textId="77777777" w:rsidR="00B71727" w:rsidRDefault="00B71727" w:rsidP="00B71727">
    <w:pPr>
      <w:pStyle w:val="Stopka"/>
      <w:rPr>
        <w:b/>
        <w:bCs/>
      </w:rPr>
    </w:pPr>
  </w:p>
  <w:p w14:paraId="6FE7B50F" w14:textId="77777777" w:rsidR="00B71727" w:rsidRPr="00BB5DC3" w:rsidRDefault="00B71727" w:rsidP="00B71727">
    <w:pPr>
      <w:pStyle w:val="Stopka"/>
      <w:rPr>
        <w:b/>
        <w:bCs/>
      </w:rPr>
    </w:pPr>
    <w:r w:rsidRPr="00BB5DC3">
      <w:rPr>
        <w:b/>
        <w:bCs/>
      </w:rPr>
      <w:t>Dane kontaktowe:</w:t>
    </w:r>
  </w:p>
  <w:p w14:paraId="2719F6FD" w14:textId="77777777" w:rsidR="00B71727" w:rsidRDefault="00B71727" w:rsidP="00B71727">
    <w:pPr>
      <w:pStyle w:val="Stopka"/>
    </w:pPr>
    <w:r>
      <w:t>Magdalena Brzęczek, Specjalista ds. PR i mediów społecznościowych</w:t>
    </w:r>
  </w:p>
  <w:p w14:paraId="36279598" w14:textId="3850A361" w:rsidR="00B71727" w:rsidRDefault="00CC5371">
    <w:pPr>
      <w:pStyle w:val="Stopka"/>
    </w:pPr>
    <w:hyperlink r:id="rId1" w:history="1">
      <w:r w:rsidR="00B71727" w:rsidRPr="00163728">
        <w:rPr>
          <w:rStyle w:val="Hipercze"/>
        </w:rPr>
        <w:t>magdalena.brzeczek@dsw.edu.pl</w:t>
      </w:r>
    </w:hyperlink>
    <w:r w:rsidR="00B71727">
      <w:t xml:space="preserve">; </w:t>
    </w:r>
    <w:r w:rsidR="00B71727" w:rsidRPr="00BB5DC3">
      <w:t>539 992</w:t>
    </w:r>
    <w:r w:rsidR="00B71727">
      <w:t> </w:t>
    </w:r>
    <w:r w:rsidR="00B71727" w:rsidRPr="00BB5DC3">
      <w:t>541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C6168" w14:textId="77777777" w:rsidR="00CC5371" w:rsidRDefault="00CC5371" w:rsidP="00AB2FAF">
      <w:pPr>
        <w:spacing w:after="0" w:line="240" w:lineRule="auto"/>
      </w:pPr>
      <w:r>
        <w:separator/>
      </w:r>
    </w:p>
  </w:footnote>
  <w:footnote w:type="continuationSeparator" w:id="0">
    <w:p w14:paraId="2CD2362F" w14:textId="77777777" w:rsidR="00CC5371" w:rsidRDefault="00CC5371" w:rsidP="00AB2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43BAD" w14:textId="77777777" w:rsidR="00AB2FAF" w:rsidRDefault="00AB2FAF" w:rsidP="00AB2FAF">
    <w:pPr>
      <w:pStyle w:val="Nagwek"/>
    </w:pPr>
  </w:p>
  <w:p w14:paraId="11922F79" w14:textId="77777777" w:rsidR="00AB2FAF" w:rsidRDefault="00AB2FAF" w:rsidP="00AB2FAF">
    <w:pPr>
      <w:pStyle w:val="Nagwek"/>
    </w:pPr>
  </w:p>
  <w:p w14:paraId="3033DD58" w14:textId="77777777" w:rsidR="00AB2FAF" w:rsidRDefault="00AB2FAF" w:rsidP="00AB2FAF">
    <w:pPr>
      <w:pStyle w:val="Nagwek"/>
    </w:pPr>
    <w:r w:rsidRPr="00BB3C64">
      <w:rPr>
        <w:noProof/>
      </w:rPr>
      <w:drawing>
        <wp:inline distT="0" distB="0" distL="0" distR="0" wp14:anchorId="6B6EF99C" wp14:editId="1B6AD43A">
          <wp:extent cx="2838450" cy="381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845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BF4F23" w14:textId="77777777" w:rsidR="00AB2FAF" w:rsidRDefault="00AB2FAF" w:rsidP="00AB2FAF">
    <w:pPr>
      <w:pStyle w:val="Nagwek"/>
    </w:pPr>
  </w:p>
  <w:p w14:paraId="564BC735" w14:textId="0AB2DB37" w:rsidR="00AB2FAF" w:rsidRDefault="005A6787" w:rsidP="00AB2FAF">
    <w:pPr>
      <w:pStyle w:val="Nagwek"/>
    </w:pPr>
    <w:r>
      <w:t>Listopad</w:t>
    </w:r>
    <w:r w:rsidR="00AB2FAF">
      <w:t xml:space="preserve"> 2021</w:t>
    </w:r>
  </w:p>
  <w:p w14:paraId="34261FC2" w14:textId="77777777" w:rsidR="00AB2FAF" w:rsidRDefault="00AB2FAF" w:rsidP="00AB2FAF">
    <w:pPr>
      <w:pStyle w:val="Nagwek"/>
    </w:pPr>
  </w:p>
  <w:p w14:paraId="7F2668E0" w14:textId="77777777" w:rsidR="00AB2FAF" w:rsidRDefault="00AB2F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C4493"/>
    <w:multiLevelType w:val="hybridMultilevel"/>
    <w:tmpl w:val="F8D47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A3201"/>
    <w:multiLevelType w:val="hybridMultilevel"/>
    <w:tmpl w:val="939C2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46148"/>
    <w:multiLevelType w:val="hybridMultilevel"/>
    <w:tmpl w:val="8A60F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54549"/>
    <w:multiLevelType w:val="hybridMultilevel"/>
    <w:tmpl w:val="9D544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755"/>
    <w:rsid w:val="00013040"/>
    <w:rsid w:val="000141B6"/>
    <w:rsid w:val="000417E7"/>
    <w:rsid w:val="00075B6F"/>
    <w:rsid w:val="00140F9E"/>
    <w:rsid w:val="001756BC"/>
    <w:rsid w:val="00195139"/>
    <w:rsid w:val="001B0749"/>
    <w:rsid w:val="001B6C61"/>
    <w:rsid w:val="00236743"/>
    <w:rsid w:val="0025363A"/>
    <w:rsid w:val="003132F1"/>
    <w:rsid w:val="003229B4"/>
    <w:rsid w:val="00325191"/>
    <w:rsid w:val="00384AA6"/>
    <w:rsid w:val="003931F5"/>
    <w:rsid w:val="003D32E0"/>
    <w:rsid w:val="004454FF"/>
    <w:rsid w:val="0047179B"/>
    <w:rsid w:val="00496E43"/>
    <w:rsid w:val="004C4A73"/>
    <w:rsid w:val="004D0F86"/>
    <w:rsid w:val="004E61D6"/>
    <w:rsid w:val="004E7B2B"/>
    <w:rsid w:val="00530723"/>
    <w:rsid w:val="0053327E"/>
    <w:rsid w:val="00534D7C"/>
    <w:rsid w:val="00535B97"/>
    <w:rsid w:val="005509C7"/>
    <w:rsid w:val="0058360B"/>
    <w:rsid w:val="005A6787"/>
    <w:rsid w:val="005B7113"/>
    <w:rsid w:val="005D0992"/>
    <w:rsid w:val="00607326"/>
    <w:rsid w:val="006935AC"/>
    <w:rsid w:val="006E7C7C"/>
    <w:rsid w:val="0071560A"/>
    <w:rsid w:val="007366E0"/>
    <w:rsid w:val="00767027"/>
    <w:rsid w:val="007832CB"/>
    <w:rsid w:val="007D7127"/>
    <w:rsid w:val="00822DF0"/>
    <w:rsid w:val="00891C83"/>
    <w:rsid w:val="00893E3E"/>
    <w:rsid w:val="008C3575"/>
    <w:rsid w:val="008E1B19"/>
    <w:rsid w:val="008E55F3"/>
    <w:rsid w:val="00947CDC"/>
    <w:rsid w:val="00985A37"/>
    <w:rsid w:val="009C6671"/>
    <w:rsid w:val="00A7068B"/>
    <w:rsid w:val="00A746CC"/>
    <w:rsid w:val="00A95978"/>
    <w:rsid w:val="00AB2FAF"/>
    <w:rsid w:val="00AB4057"/>
    <w:rsid w:val="00AE2B77"/>
    <w:rsid w:val="00B67A17"/>
    <w:rsid w:val="00B70856"/>
    <w:rsid w:val="00B71727"/>
    <w:rsid w:val="00BE6D1E"/>
    <w:rsid w:val="00BF1A25"/>
    <w:rsid w:val="00C01039"/>
    <w:rsid w:val="00C02755"/>
    <w:rsid w:val="00C2374E"/>
    <w:rsid w:val="00C5390C"/>
    <w:rsid w:val="00C550C4"/>
    <w:rsid w:val="00C66D9E"/>
    <w:rsid w:val="00CA329C"/>
    <w:rsid w:val="00CC5371"/>
    <w:rsid w:val="00CF0F00"/>
    <w:rsid w:val="00CF14CD"/>
    <w:rsid w:val="00D65FBB"/>
    <w:rsid w:val="00D71063"/>
    <w:rsid w:val="00DC1D67"/>
    <w:rsid w:val="00DD0162"/>
    <w:rsid w:val="00DE1514"/>
    <w:rsid w:val="00DE1F77"/>
    <w:rsid w:val="00DF7A14"/>
    <w:rsid w:val="00E472B6"/>
    <w:rsid w:val="00E50104"/>
    <w:rsid w:val="00E93905"/>
    <w:rsid w:val="00EC5E9F"/>
    <w:rsid w:val="00ED0DF7"/>
    <w:rsid w:val="00EE7E46"/>
    <w:rsid w:val="00EF696C"/>
    <w:rsid w:val="00F163CD"/>
    <w:rsid w:val="00F25209"/>
    <w:rsid w:val="00F26CB2"/>
    <w:rsid w:val="00F743D9"/>
    <w:rsid w:val="00F874A6"/>
    <w:rsid w:val="00FB052F"/>
    <w:rsid w:val="00FB5728"/>
    <w:rsid w:val="00FD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AFE17"/>
  <w15:chartTrackingRefBased/>
  <w15:docId w15:val="{9B49E47B-F868-46E3-87CC-E1131E1E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FAF"/>
  </w:style>
  <w:style w:type="paragraph" w:styleId="Stopka">
    <w:name w:val="footer"/>
    <w:basedOn w:val="Normalny"/>
    <w:link w:val="StopkaZnak"/>
    <w:uiPriority w:val="99"/>
    <w:unhideWhenUsed/>
    <w:rsid w:val="00AB2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FAF"/>
  </w:style>
  <w:style w:type="character" w:styleId="Hipercze">
    <w:name w:val="Hyperlink"/>
    <w:basedOn w:val="Domylnaczcionkaakapitu"/>
    <w:uiPriority w:val="99"/>
    <w:unhideWhenUsed/>
    <w:rsid w:val="00B7172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09C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50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gdalena.brzeczek@dsw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1278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Rajba</dc:creator>
  <cp:keywords/>
  <dc:description/>
  <cp:lastModifiedBy>Magdalena Brzęczek</cp:lastModifiedBy>
  <cp:revision>83</cp:revision>
  <dcterms:created xsi:type="dcterms:W3CDTF">2021-07-28T09:06:00Z</dcterms:created>
  <dcterms:modified xsi:type="dcterms:W3CDTF">2021-11-16T10:54:00Z</dcterms:modified>
</cp:coreProperties>
</file>