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2D91C" w14:textId="77777777" w:rsidR="008D096A" w:rsidRDefault="008D096A" w:rsidP="00A55FA9">
      <w:pPr>
        <w:spacing w:line="360" w:lineRule="auto"/>
        <w:jc w:val="right"/>
      </w:pPr>
    </w:p>
    <w:p w14:paraId="6AAB1F19" w14:textId="38D842F2" w:rsidR="007C3046" w:rsidRDefault="007C3046" w:rsidP="00A55FA9">
      <w:pPr>
        <w:spacing w:line="360" w:lineRule="auto"/>
        <w:jc w:val="right"/>
      </w:pPr>
      <w:r>
        <w:t xml:space="preserve">Warszawa, </w:t>
      </w:r>
      <w:r w:rsidR="00665B3A">
        <w:t>24</w:t>
      </w:r>
      <w:r w:rsidR="00A252B7">
        <w:t>.</w:t>
      </w:r>
      <w:r w:rsidR="005D3835">
        <w:t>11</w:t>
      </w:r>
      <w:r w:rsidR="008D096A">
        <w:t>.2021 r.</w:t>
      </w:r>
    </w:p>
    <w:p w14:paraId="41D4F865" w14:textId="23F0F443" w:rsidR="007C3046" w:rsidRDefault="007C3046" w:rsidP="00A55FA9">
      <w:pPr>
        <w:spacing w:line="360" w:lineRule="auto"/>
        <w:rPr>
          <w:b/>
        </w:rPr>
      </w:pPr>
      <w:r w:rsidRPr="007C3046">
        <w:rPr>
          <w:b/>
        </w:rPr>
        <w:t>Informacja prasowa</w:t>
      </w:r>
    </w:p>
    <w:p w14:paraId="6DD77E96" w14:textId="77777777" w:rsidR="007C3046" w:rsidRDefault="007C3046" w:rsidP="00A55FA9">
      <w:pPr>
        <w:spacing w:line="360" w:lineRule="auto"/>
        <w:rPr>
          <w:b/>
        </w:rPr>
      </w:pPr>
    </w:p>
    <w:p w14:paraId="46EBE94F" w14:textId="77777777" w:rsidR="00AD3084" w:rsidRDefault="00AD3084" w:rsidP="00A55FA9">
      <w:pPr>
        <w:spacing w:line="360" w:lineRule="auto"/>
        <w:rPr>
          <w:b/>
        </w:rPr>
      </w:pPr>
    </w:p>
    <w:p w14:paraId="2D26DB0C" w14:textId="721D3481" w:rsidR="00B65BC1" w:rsidRPr="00191D75" w:rsidRDefault="005D3835" w:rsidP="00A55FA9">
      <w:pPr>
        <w:spacing w:line="360" w:lineRule="auto"/>
        <w:jc w:val="center"/>
        <w:rPr>
          <w:b/>
          <w:sz w:val="28"/>
        </w:rPr>
      </w:pPr>
      <w:r w:rsidRPr="00191D75">
        <w:rPr>
          <w:b/>
          <w:sz w:val="28"/>
        </w:rPr>
        <w:t>Obchodzimy Dzień Ciasta – przepis na jaglany sernik!</w:t>
      </w:r>
    </w:p>
    <w:p w14:paraId="21D492E1" w14:textId="77777777" w:rsidR="00B65BC1" w:rsidRPr="005D3835" w:rsidRDefault="00B65BC1" w:rsidP="00A55FA9">
      <w:pPr>
        <w:spacing w:line="360" w:lineRule="auto"/>
        <w:jc w:val="center"/>
        <w:rPr>
          <w:b/>
          <w:color w:val="FF0000"/>
        </w:rPr>
      </w:pPr>
    </w:p>
    <w:p w14:paraId="740A87DE" w14:textId="2476080A" w:rsidR="00180294" w:rsidRDefault="007E6513" w:rsidP="00A55FA9">
      <w:pPr>
        <w:spacing w:line="360" w:lineRule="auto"/>
        <w:jc w:val="both"/>
        <w:rPr>
          <w:b/>
          <w:iCs/>
        </w:rPr>
      </w:pPr>
      <w:r>
        <w:rPr>
          <w:b/>
          <w:iCs/>
        </w:rPr>
        <w:t>Dzień Ciasta to jeden z mocnych powodów, dla których warto polubić listopad. Obchodzone 26.11 międzynarodowe święto na pewno przypadnie do gustu wszystkim łasuchom</w:t>
      </w:r>
      <w:r w:rsidR="00180294">
        <w:rPr>
          <w:b/>
          <w:iCs/>
        </w:rPr>
        <w:t xml:space="preserve">. Wypada je celebrować </w:t>
      </w:r>
      <w:r>
        <w:rPr>
          <w:b/>
          <w:iCs/>
        </w:rPr>
        <w:t xml:space="preserve">kawałkiem </w:t>
      </w:r>
      <w:r w:rsidR="00180294">
        <w:rPr>
          <w:b/>
          <w:iCs/>
        </w:rPr>
        <w:t xml:space="preserve">dobrego wypieku, przy czym wcale nie musi być to ciasto tradycyjne. Osoby unikające glutenu i te na diecie wegańskiej z pewnością ucieszy wiadomość, że świetną bazą do ciast są kasze, zwłaszcza kasza jaglana. Z okazji Dnia Ciasta prezentujemy przepis na pyszny, lekki i prosty w </w:t>
      </w:r>
      <w:r w:rsidR="00A045B3">
        <w:rPr>
          <w:b/>
          <w:iCs/>
        </w:rPr>
        <w:t xml:space="preserve">przygotowaniu </w:t>
      </w:r>
      <w:r w:rsidR="00180294">
        <w:rPr>
          <w:b/>
          <w:iCs/>
        </w:rPr>
        <w:t xml:space="preserve">jaglany sernik. </w:t>
      </w:r>
    </w:p>
    <w:p w14:paraId="7048DAE0" w14:textId="77777777" w:rsidR="00180294" w:rsidRDefault="00180294" w:rsidP="00A55FA9">
      <w:pPr>
        <w:spacing w:line="360" w:lineRule="auto"/>
        <w:jc w:val="both"/>
        <w:rPr>
          <w:b/>
          <w:iCs/>
        </w:rPr>
      </w:pPr>
    </w:p>
    <w:p w14:paraId="5636FF4D" w14:textId="62F41D6F" w:rsidR="008834AD" w:rsidRDefault="00191D75" w:rsidP="00A55FA9">
      <w:pPr>
        <w:spacing w:line="360" w:lineRule="auto"/>
        <w:jc w:val="both"/>
        <w:rPr>
          <w:b/>
          <w:iCs/>
        </w:rPr>
      </w:pPr>
      <w:r w:rsidRPr="00191D75">
        <w:rPr>
          <w:b/>
          <w:iCs/>
        </w:rPr>
        <w:t>Ciasto niejedno ma imię</w:t>
      </w:r>
    </w:p>
    <w:p w14:paraId="6401E7C8" w14:textId="77777777" w:rsidR="00092885" w:rsidRDefault="00092885" w:rsidP="00A55FA9">
      <w:pPr>
        <w:spacing w:line="360" w:lineRule="auto"/>
        <w:jc w:val="both"/>
        <w:rPr>
          <w:b/>
          <w:iCs/>
        </w:rPr>
      </w:pPr>
    </w:p>
    <w:p w14:paraId="15864574" w14:textId="5F1F375B" w:rsidR="00B22043" w:rsidRDefault="00B22043" w:rsidP="00A55FA9">
      <w:pPr>
        <w:spacing w:line="360" w:lineRule="auto"/>
        <w:jc w:val="both"/>
        <w:rPr>
          <w:iCs/>
        </w:rPr>
      </w:pPr>
      <w:r>
        <w:rPr>
          <w:iCs/>
        </w:rPr>
        <w:t xml:space="preserve">Ciasto ma za sobą wielowiekową historię, ale to, co jemy dzisiaj na deser, różni się diametralnie od wypieków choćby z czasów staropolskich. Dawniej pączki były tak twarde, że mogły posłużyć do podbicia komuś oka, </w:t>
      </w:r>
      <w:r w:rsidR="00672B7F">
        <w:rPr>
          <w:iCs/>
        </w:rPr>
        <w:t xml:space="preserve">szarlotki pieczono m.in. z moreli, </w:t>
      </w:r>
      <w:r>
        <w:rPr>
          <w:iCs/>
        </w:rPr>
        <w:t>a sernik w czasach króla Sobieskiego polewano śmietaną i wódką</w:t>
      </w:r>
      <w:r>
        <w:rPr>
          <w:rStyle w:val="Odwoanieprzypisudolnego"/>
          <w:iCs/>
        </w:rPr>
        <w:footnoteReference w:id="1"/>
      </w:r>
      <w:r w:rsidR="00672B7F">
        <w:rPr>
          <w:iCs/>
        </w:rPr>
        <w:t>. Trendy kulinarne stale się zmieniają, a wraz z nimi nasze potrzeby. Coraz więcej Polaków ogranicza spożycie nabiału (w ubiegłym roku niemal co 10. deklarował, że sięga po produkty mleczne rzadziej, niż jeszcze rok wcześniej</w:t>
      </w:r>
      <w:r w:rsidR="00672B7F">
        <w:rPr>
          <w:rStyle w:val="Odwoanieprzypisudolnego"/>
          <w:iCs/>
        </w:rPr>
        <w:footnoteReference w:id="2"/>
      </w:r>
      <w:r w:rsidR="00672B7F">
        <w:rPr>
          <w:iCs/>
        </w:rPr>
        <w:t xml:space="preserve">), wielu </w:t>
      </w:r>
      <w:r w:rsidR="00165152">
        <w:rPr>
          <w:iCs/>
        </w:rPr>
        <w:t xml:space="preserve">stosuje diety bezglutenowe, </w:t>
      </w:r>
      <w:r w:rsidR="00672B7F">
        <w:rPr>
          <w:iCs/>
        </w:rPr>
        <w:t xml:space="preserve">czy to z powodu celiakii, czy </w:t>
      </w:r>
      <w:r w:rsidR="006A6276">
        <w:rPr>
          <w:iCs/>
        </w:rPr>
        <w:t xml:space="preserve">innych wskazań medycznych. </w:t>
      </w:r>
      <w:r w:rsidR="00040C98">
        <w:rPr>
          <w:iCs/>
        </w:rPr>
        <w:t>Rodzi to potrzebę weryfikacji dotychczasowych przepisów i tak na naszych stołach pojawiają się np. serniki w nowych odsłonach – z tofu lub kaszą</w:t>
      </w:r>
      <w:r w:rsidR="006F3A8F">
        <w:rPr>
          <w:iCs/>
        </w:rPr>
        <w:t>, których</w:t>
      </w:r>
      <w:r w:rsidR="00040C98">
        <w:rPr>
          <w:iCs/>
        </w:rPr>
        <w:t xml:space="preserve"> </w:t>
      </w:r>
      <w:r w:rsidR="006F3A8F">
        <w:rPr>
          <w:iCs/>
        </w:rPr>
        <w:t>używamy zamiast</w:t>
      </w:r>
      <w:r w:rsidR="00040C98">
        <w:rPr>
          <w:iCs/>
        </w:rPr>
        <w:t xml:space="preserve"> twarogu.</w:t>
      </w:r>
    </w:p>
    <w:p w14:paraId="107228C1" w14:textId="77777777" w:rsidR="00040C98" w:rsidRDefault="00040C98" w:rsidP="00A55FA9">
      <w:pPr>
        <w:spacing w:line="360" w:lineRule="auto"/>
        <w:jc w:val="both"/>
        <w:rPr>
          <w:iCs/>
        </w:rPr>
      </w:pPr>
    </w:p>
    <w:p w14:paraId="440A0F70" w14:textId="5C1FFB6C" w:rsidR="00191D75" w:rsidRDefault="00E03083" w:rsidP="00A55FA9">
      <w:pPr>
        <w:spacing w:line="360" w:lineRule="auto"/>
        <w:jc w:val="both"/>
        <w:rPr>
          <w:b/>
          <w:iCs/>
        </w:rPr>
      </w:pPr>
      <w:r>
        <w:rPr>
          <w:b/>
          <w:iCs/>
        </w:rPr>
        <w:t>Ciasto z kaszy – czy warto?</w:t>
      </w:r>
    </w:p>
    <w:p w14:paraId="3825DCE4" w14:textId="77777777" w:rsidR="00092885" w:rsidRDefault="00092885" w:rsidP="00A55FA9">
      <w:pPr>
        <w:spacing w:line="360" w:lineRule="auto"/>
        <w:jc w:val="both"/>
        <w:rPr>
          <w:b/>
          <w:iCs/>
        </w:rPr>
      </w:pPr>
    </w:p>
    <w:p w14:paraId="66D81548" w14:textId="58632B15" w:rsidR="00E735D6" w:rsidRDefault="00E03083" w:rsidP="00A55FA9">
      <w:pPr>
        <w:spacing w:line="360" w:lineRule="auto"/>
        <w:jc w:val="both"/>
        <w:rPr>
          <w:iCs/>
        </w:rPr>
      </w:pPr>
      <w:r>
        <w:rPr>
          <w:iCs/>
        </w:rPr>
        <w:lastRenderedPageBreak/>
        <w:t>Kasze, podobnie jak mąki,</w:t>
      </w:r>
      <w:r w:rsidR="006F3A8F">
        <w:rPr>
          <w:iCs/>
        </w:rPr>
        <w:t xml:space="preserve"> są</w:t>
      </w:r>
      <w:r>
        <w:rPr>
          <w:iCs/>
        </w:rPr>
        <w:t xml:space="preserve"> znane od tysięcy lat, </w:t>
      </w:r>
      <w:r w:rsidR="006F3A8F">
        <w:rPr>
          <w:iCs/>
        </w:rPr>
        <w:t xml:space="preserve">zarówno w wersji </w:t>
      </w:r>
      <w:r w:rsidR="00013A73">
        <w:rPr>
          <w:iCs/>
        </w:rPr>
        <w:t>wytrawnej,</w:t>
      </w:r>
      <w:r w:rsidR="006F3A8F">
        <w:rPr>
          <w:iCs/>
        </w:rPr>
        <w:t xml:space="preserve"> jak i na słodko, choć akurat kasze nie kojarzą się stricte z wypiekami</w:t>
      </w:r>
      <w:r>
        <w:rPr>
          <w:iCs/>
        </w:rPr>
        <w:t xml:space="preserve">. </w:t>
      </w:r>
      <w:r w:rsidR="006F3A8F">
        <w:rPr>
          <w:iCs/>
        </w:rPr>
        <w:t>Jednak z czasem się to zmieniło: n</w:t>
      </w:r>
      <w:r>
        <w:rPr>
          <w:iCs/>
        </w:rPr>
        <w:t>a tle innych wyróżnia się tu zwłaszcza kasza jaglana</w:t>
      </w:r>
      <w:r w:rsidR="00013A73">
        <w:rPr>
          <w:iCs/>
        </w:rPr>
        <w:t xml:space="preserve"> –</w:t>
      </w:r>
      <w:r>
        <w:rPr>
          <w:iCs/>
        </w:rPr>
        <w:t xml:space="preserve"> miękka po ugotowaniu, neutralna w smaku i </w:t>
      </w:r>
      <w:r w:rsidR="00092885">
        <w:rPr>
          <w:iCs/>
        </w:rPr>
        <w:t>lekkostrawna</w:t>
      </w:r>
      <w:r>
        <w:rPr>
          <w:iCs/>
        </w:rPr>
        <w:t>, stała się popularną bazą bezmlecznych budyniów, koktajli, a także bezglutenowych wypieków. Kasza jaglana nie zawiera glut</w:t>
      </w:r>
      <w:r w:rsidR="00092885">
        <w:rPr>
          <w:iCs/>
        </w:rPr>
        <w:t xml:space="preserve">enu, mogą więc ją jeść osoby z nietolerancją pokarmową, ale z </w:t>
      </w:r>
      <w:r w:rsidR="00013A73">
        <w:rPr>
          <w:iCs/>
        </w:rPr>
        <w:t>uwagi</w:t>
      </w:r>
      <w:r w:rsidR="00092885">
        <w:rPr>
          <w:iCs/>
        </w:rPr>
        <w:t xml:space="preserve"> na wartości odżywcze sprawdzi się w diecie każdego z nas. Warto po nią sięgać dla witamin z grupy B, witaminy E </w:t>
      </w:r>
      <w:r w:rsidR="001F6100">
        <w:rPr>
          <w:iCs/>
        </w:rPr>
        <w:t>(</w:t>
      </w:r>
      <w:r w:rsidR="00092885">
        <w:rPr>
          <w:iCs/>
        </w:rPr>
        <w:t>zwanej witaminą młodości</w:t>
      </w:r>
      <w:r w:rsidR="001F6100">
        <w:rPr>
          <w:iCs/>
        </w:rPr>
        <w:t>)</w:t>
      </w:r>
      <w:r w:rsidR="00092885">
        <w:rPr>
          <w:iCs/>
        </w:rPr>
        <w:t xml:space="preserve">, fosforu, magnezu, potasu i dobrej dla włosów krzemionki. Kasza jaglana to </w:t>
      </w:r>
      <w:r w:rsidR="007E2551">
        <w:rPr>
          <w:iCs/>
        </w:rPr>
        <w:t>również</w:t>
      </w:r>
      <w:r w:rsidR="00092885">
        <w:rPr>
          <w:iCs/>
        </w:rPr>
        <w:t xml:space="preserve"> właściwości przeciwgrzybicze i antywirusowe</w:t>
      </w:r>
      <w:r w:rsidR="007E2551">
        <w:rPr>
          <w:iCs/>
        </w:rPr>
        <w:t>, a takż</w:t>
      </w:r>
      <w:r w:rsidR="00E735D6">
        <w:rPr>
          <w:iCs/>
        </w:rPr>
        <w:t>e cenne białko oraz węglowodany. Całym tym bogactwem możemy cieszyć się na co dzień i oczywiście w Dzień Ciasta, na który proponujemy p</w:t>
      </w:r>
      <w:r w:rsidR="001F6100">
        <w:rPr>
          <w:iCs/>
        </w:rPr>
        <w:t>rzygotowanie pysznego jaglanego sernika!</w:t>
      </w:r>
      <w:r w:rsidR="0080023C">
        <w:rPr>
          <w:iCs/>
        </w:rPr>
        <w:t xml:space="preserve"> Przepis powstał w ramach kampanii „Dobre zboże wiele może”, która pokazuje, że produkty zbożowe mają moc wartości odżywczych, a do tego pysznie smakują! </w:t>
      </w:r>
    </w:p>
    <w:p w14:paraId="2CF98A56" w14:textId="7C3CD38A" w:rsidR="001E1EA1" w:rsidRPr="005D3835" w:rsidRDefault="001E1EA1" w:rsidP="00A55FA9">
      <w:pPr>
        <w:spacing w:line="360" w:lineRule="auto"/>
        <w:rPr>
          <w:b/>
          <w:color w:val="FF0000"/>
        </w:rPr>
      </w:pPr>
    </w:p>
    <w:p w14:paraId="46C2501C" w14:textId="7BCC6AAD" w:rsidR="00F4314B" w:rsidRDefault="00191D75" w:rsidP="006A2BA8">
      <w:pPr>
        <w:spacing w:after="160" w:line="360" w:lineRule="auto"/>
        <w:jc w:val="center"/>
        <w:rPr>
          <w:b/>
        </w:rPr>
      </w:pPr>
      <w:r>
        <w:rPr>
          <w:b/>
        </w:rPr>
        <w:t>Sernik jaglany</w:t>
      </w:r>
    </w:p>
    <w:p w14:paraId="441B1CBE" w14:textId="162ECF9A" w:rsidR="00191D75" w:rsidRPr="007C6568" w:rsidRDefault="00191D75" w:rsidP="00A55FA9">
      <w:pPr>
        <w:spacing w:after="160" w:line="360" w:lineRule="auto"/>
        <w:rPr>
          <w:bCs/>
        </w:rPr>
      </w:pPr>
      <w:r w:rsidRPr="007C6568">
        <w:rPr>
          <w:b/>
        </w:rPr>
        <w:t xml:space="preserve">Czas przygotowania: </w:t>
      </w:r>
      <w:r w:rsidR="00AA72F9" w:rsidRPr="00AA72F9">
        <w:t>ok</w:t>
      </w:r>
      <w:r w:rsidR="00AA72F9">
        <w:rPr>
          <w:b/>
        </w:rPr>
        <w:t xml:space="preserve">. </w:t>
      </w:r>
      <w:r w:rsidR="007C6568" w:rsidRPr="007C6568">
        <w:rPr>
          <w:rFonts w:eastAsia="Calibri"/>
        </w:rPr>
        <w:t>2 h</w:t>
      </w:r>
    </w:p>
    <w:p w14:paraId="5F2A7618" w14:textId="39540687" w:rsidR="00191D75" w:rsidRPr="00B80084" w:rsidRDefault="00191D75" w:rsidP="00A55FA9">
      <w:pPr>
        <w:spacing w:after="160" w:line="360" w:lineRule="auto"/>
        <w:rPr>
          <w:b/>
        </w:rPr>
      </w:pPr>
      <w:r w:rsidRPr="00E379FC">
        <w:rPr>
          <w:b/>
        </w:rPr>
        <w:t xml:space="preserve">Składniki na </w:t>
      </w:r>
      <w:r w:rsidR="00E379FC" w:rsidRPr="00E379FC">
        <w:rPr>
          <w:b/>
        </w:rPr>
        <w:t xml:space="preserve">1 okrągłą </w:t>
      </w:r>
      <w:r w:rsidR="00800973">
        <w:rPr>
          <w:b/>
        </w:rPr>
        <w:t xml:space="preserve">tortownicę </w:t>
      </w:r>
      <w:r w:rsidR="00E379FC" w:rsidRPr="00E379FC">
        <w:rPr>
          <w:b/>
        </w:rPr>
        <w:t xml:space="preserve">o średnicy ok. </w:t>
      </w:r>
      <w:r w:rsidR="00800973">
        <w:rPr>
          <w:b/>
        </w:rPr>
        <w:t>24</w:t>
      </w:r>
      <w:r w:rsidR="00E379FC" w:rsidRPr="00E379FC">
        <w:rPr>
          <w:b/>
        </w:rPr>
        <w:t xml:space="preserve"> cm</w:t>
      </w:r>
    </w:p>
    <w:p w14:paraId="2711AB87" w14:textId="40DE48F3" w:rsidR="008834AD" w:rsidRPr="00191D75" w:rsidRDefault="00E379FC" w:rsidP="00A55FA9">
      <w:pPr>
        <w:spacing w:after="160" w:line="360" w:lineRule="auto"/>
        <w:rPr>
          <w:b/>
        </w:rPr>
      </w:pPr>
      <w:r>
        <w:rPr>
          <w:b/>
        </w:rPr>
        <w:t>Spód:</w:t>
      </w:r>
    </w:p>
    <w:p w14:paraId="031ABAB5" w14:textId="3FB08D4A" w:rsidR="00191D75" w:rsidRDefault="00F4314B" w:rsidP="00A55FA9">
      <w:pPr>
        <w:pStyle w:val="Akapitzlist"/>
        <w:numPr>
          <w:ilvl w:val="0"/>
          <w:numId w:val="4"/>
        </w:numPr>
        <w:spacing w:after="160" w:line="360" w:lineRule="auto"/>
        <w:rPr>
          <w:bCs/>
        </w:rPr>
      </w:pPr>
      <w:r>
        <w:rPr>
          <w:bCs/>
        </w:rPr>
        <w:t>1 szklanka</w:t>
      </w:r>
      <w:r w:rsidR="00E379FC">
        <w:rPr>
          <w:bCs/>
        </w:rPr>
        <w:t xml:space="preserve"> płatków jaglanych</w:t>
      </w:r>
    </w:p>
    <w:p w14:paraId="08047C07" w14:textId="636EAB8C" w:rsidR="00E379FC" w:rsidRDefault="00E379FC" w:rsidP="00A55FA9">
      <w:pPr>
        <w:pStyle w:val="Akapitzlist"/>
        <w:numPr>
          <w:ilvl w:val="0"/>
          <w:numId w:val="4"/>
        </w:numPr>
        <w:spacing w:after="160" w:line="360" w:lineRule="auto"/>
        <w:rPr>
          <w:bCs/>
        </w:rPr>
      </w:pPr>
      <w:r>
        <w:rPr>
          <w:bCs/>
        </w:rPr>
        <w:t>0,5 szklanki migdałów</w:t>
      </w:r>
    </w:p>
    <w:p w14:paraId="0E6BB2C1" w14:textId="69586C5C" w:rsidR="00E379FC" w:rsidRDefault="00E379FC" w:rsidP="00A55FA9">
      <w:pPr>
        <w:pStyle w:val="Akapitzlist"/>
        <w:numPr>
          <w:ilvl w:val="0"/>
          <w:numId w:val="4"/>
        </w:numPr>
        <w:spacing w:after="160" w:line="360" w:lineRule="auto"/>
        <w:rPr>
          <w:bCs/>
        </w:rPr>
      </w:pPr>
      <w:r>
        <w:rPr>
          <w:bCs/>
        </w:rPr>
        <w:t>1,5 szklanki daktyli</w:t>
      </w:r>
    </w:p>
    <w:p w14:paraId="7FD03D71" w14:textId="72D2060B" w:rsidR="00E379FC" w:rsidRDefault="00E379FC" w:rsidP="00A55FA9">
      <w:pPr>
        <w:pStyle w:val="Akapitzlist"/>
        <w:numPr>
          <w:ilvl w:val="0"/>
          <w:numId w:val="4"/>
        </w:numPr>
        <w:spacing w:after="160" w:line="360" w:lineRule="auto"/>
        <w:rPr>
          <w:bCs/>
        </w:rPr>
      </w:pPr>
      <w:r>
        <w:rPr>
          <w:bCs/>
        </w:rPr>
        <w:t>3 łyżki kakao</w:t>
      </w:r>
    </w:p>
    <w:p w14:paraId="74B0ACB9" w14:textId="533928BB" w:rsidR="00800973" w:rsidRDefault="00800973" w:rsidP="00A55FA9">
      <w:pPr>
        <w:spacing w:after="160" w:line="360" w:lineRule="auto"/>
        <w:rPr>
          <w:b/>
          <w:bCs/>
        </w:rPr>
      </w:pPr>
      <w:r>
        <w:rPr>
          <w:b/>
          <w:bCs/>
        </w:rPr>
        <w:t>Ciasto:</w:t>
      </w:r>
    </w:p>
    <w:p w14:paraId="6953E9B1" w14:textId="1FA278AD" w:rsidR="00800973" w:rsidRDefault="00800973" w:rsidP="00A55FA9">
      <w:pPr>
        <w:pStyle w:val="Akapitzlist"/>
        <w:numPr>
          <w:ilvl w:val="0"/>
          <w:numId w:val="15"/>
        </w:numPr>
        <w:spacing w:after="160" w:line="360" w:lineRule="auto"/>
        <w:rPr>
          <w:bCs/>
        </w:rPr>
      </w:pPr>
      <w:r>
        <w:rPr>
          <w:bCs/>
        </w:rPr>
        <w:t>1,5 szklanki kaszy jaglanej</w:t>
      </w:r>
    </w:p>
    <w:p w14:paraId="6C01A9A4" w14:textId="391D9781" w:rsidR="00800973" w:rsidRDefault="00800973" w:rsidP="00A55FA9">
      <w:pPr>
        <w:pStyle w:val="Akapitzlist"/>
        <w:numPr>
          <w:ilvl w:val="0"/>
          <w:numId w:val="15"/>
        </w:numPr>
        <w:spacing w:after="160" w:line="360" w:lineRule="auto"/>
        <w:rPr>
          <w:bCs/>
        </w:rPr>
      </w:pPr>
      <w:r>
        <w:rPr>
          <w:bCs/>
        </w:rPr>
        <w:t>2</w:t>
      </w:r>
      <w:r w:rsidR="00DB695A">
        <w:rPr>
          <w:bCs/>
        </w:rPr>
        <w:t>,5</w:t>
      </w:r>
      <w:r>
        <w:rPr>
          <w:bCs/>
        </w:rPr>
        <w:t xml:space="preserve"> szklanki mlek</w:t>
      </w:r>
      <w:r w:rsidR="00F4314B">
        <w:rPr>
          <w:bCs/>
        </w:rPr>
        <w:t xml:space="preserve">a </w:t>
      </w:r>
      <w:r w:rsidR="00AA72F9">
        <w:rPr>
          <w:bCs/>
        </w:rPr>
        <w:t>(krowiego lub roślinnego)</w:t>
      </w:r>
    </w:p>
    <w:p w14:paraId="3E0AA8E2" w14:textId="77777777" w:rsidR="00AA72F9" w:rsidRDefault="00AA72F9" w:rsidP="00A55FA9">
      <w:pPr>
        <w:pStyle w:val="Akapitzlist"/>
        <w:numPr>
          <w:ilvl w:val="0"/>
          <w:numId w:val="15"/>
        </w:numPr>
        <w:spacing w:after="160" w:line="360" w:lineRule="auto"/>
        <w:rPr>
          <w:bCs/>
        </w:rPr>
      </w:pPr>
      <w:r>
        <w:rPr>
          <w:bCs/>
        </w:rPr>
        <w:t>0,5 szklanki cukru</w:t>
      </w:r>
    </w:p>
    <w:p w14:paraId="39FDB00E" w14:textId="77777777" w:rsidR="00AA72F9" w:rsidRDefault="00AA72F9" w:rsidP="00A55FA9">
      <w:pPr>
        <w:pStyle w:val="Akapitzlist"/>
        <w:numPr>
          <w:ilvl w:val="0"/>
          <w:numId w:val="15"/>
        </w:numPr>
        <w:spacing w:after="160" w:line="360" w:lineRule="auto"/>
        <w:rPr>
          <w:bCs/>
        </w:rPr>
      </w:pPr>
      <w:r>
        <w:rPr>
          <w:bCs/>
        </w:rPr>
        <w:t>0,5 szklanki śmietany 30% (lub ta sama ilość gęstej części mleka kokosowego)</w:t>
      </w:r>
    </w:p>
    <w:p w14:paraId="6991CD13" w14:textId="77777777" w:rsidR="00AA72F9" w:rsidRDefault="00AA72F9" w:rsidP="00A55FA9">
      <w:pPr>
        <w:pStyle w:val="Akapitzlist"/>
        <w:numPr>
          <w:ilvl w:val="0"/>
          <w:numId w:val="15"/>
        </w:numPr>
        <w:spacing w:after="160" w:line="360" w:lineRule="auto"/>
        <w:rPr>
          <w:bCs/>
        </w:rPr>
      </w:pPr>
      <w:r>
        <w:rPr>
          <w:bCs/>
        </w:rPr>
        <w:lastRenderedPageBreak/>
        <w:t xml:space="preserve">1 łyżeczka cukru waniliowego </w:t>
      </w:r>
    </w:p>
    <w:p w14:paraId="262F4B03" w14:textId="6B40788B" w:rsidR="00800973" w:rsidRDefault="00800973" w:rsidP="00A55FA9">
      <w:pPr>
        <w:pStyle w:val="Akapitzlist"/>
        <w:numPr>
          <w:ilvl w:val="0"/>
          <w:numId w:val="15"/>
        </w:numPr>
        <w:spacing w:after="160" w:line="360" w:lineRule="auto"/>
        <w:rPr>
          <w:bCs/>
        </w:rPr>
      </w:pPr>
      <w:r>
        <w:rPr>
          <w:bCs/>
        </w:rPr>
        <w:t>1 łyżka oleju</w:t>
      </w:r>
    </w:p>
    <w:p w14:paraId="235D6535" w14:textId="063353B7" w:rsidR="005873A2" w:rsidRPr="005873A2" w:rsidRDefault="005873A2" w:rsidP="005873A2">
      <w:pPr>
        <w:spacing w:after="160" w:line="360" w:lineRule="auto"/>
        <w:rPr>
          <w:b/>
        </w:rPr>
      </w:pPr>
      <w:r w:rsidRPr="005873A2">
        <w:rPr>
          <w:b/>
        </w:rPr>
        <w:t>Do dekoracji:</w:t>
      </w:r>
    </w:p>
    <w:p w14:paraId="7A1F3F76" w14:textId="0260A20C" w:rsidR="005873A2" w:rsidRDefault="005873A2" w:rsidP="005873A2">
      <w:pPr>
        <w:pStyle w:val="Akapitzlist"/>
        <w:numPr>
          <w:ilvl w:val="0"/>
          <w:numId w:val="22"/>
        </w:numPr>
        <w:spacing w:after="160" w:line="360" w:lineRule="auto"/>
        <w:rPr>
          <w:bCs/>
        </w:rPr>
      </w:pPr>
      <w:r>
        <w:rPr>
          <w:bCs/>
        </w:rPr>
        <w:t>Suszone owoce</w:t>
      </w:r>
    </w:p>
    <w:p w14:paraId="5035618D" w14:textId="72587154" w:rsidR="005873A2" w:rsidRDefault="005873A2" w:rsidP="005873A2">
      <w:pPr>
        <w:pStyle w:val="Akapitzlist"/>
        <w:numPr>
          <w:ilvl w:val="0"/>
          <w:numId w:val="22"/>
        </w:numPr>
        <w:spacing w:after="160" w:line="360" w:lineRule="auto"/>
        <w:rPr>
          <w:bCs/>
        </w:rPr>
      </w:pPr>
      <w:r>
        <w:rPr>
          <w:bCs/>
        </w:rPr>
        <w:t>Orzechy włoskie</w:t>
      </w:r>
    </w:p>
    <w:p w14:paraId="41C391F4" w14:textId="531D45AF" w:rsidR="005873A2" w:rsidRPr="005873A2" w:rsidRDefault="00B57C9E" w:rsidP="005873A2">
      <w:pPr>
        <w:pStyle w:val="Akapitzlist"/>
        <w:numPr>
          <w:ilvl w:val="0"/>
          <w:numId w:val="22"/>
        </w:numPr>
        <w:spacing w:after="160" w:line="360" w:lineRule="auto"/>
        <w:rPr>
          <w:bCs/>
        </w:rPr>
      </w:pPr>
      <w:r>
        <w:rPr>
          <w:bCs/>
        </w:rPr>
        <w:t>K</w:t>
      </w:r>
      <w:r w:rsidR="005873A2">
        <w:rPr>
          <w:bCs/>
        </w:rPr>
        <w:t>armel</w:t>
      </w:r>
    </w:p>
    <w:p w14:paraId="477A7535" w14:textId="17881663" w:rsidR="00F4314B" w:rsidRPr="00F4314B" w:rsidRDefault="00F4314B" w:rsidP="00A55FA9">
      <w:pPr>
        <w:spacing w:after="160" w:line="360" w:lineRule="auto"/>
        <w:rPr>
          <w:b/>
          <w:bCs/>
        </w:rPr>
      </w:pPr>
      <w:r w:rsidRPr="00F4314B">
        <w:rPr>
          <w:b/>
          <w:bCs/>
        </w:rPr>
        <w:t>Przygotowanie:</w:t>
      </w:r>
    </w:p>
    <w:p w14:paraId="3F716F33" w14:textId="5F983B96" w:rsidR="00DB695A" w:rsidRPr="00DB695A" w:rsidRDefault="00DB695A" w:rsidP="00A55FA9">
      <w:pPr>
        <w:spacing w:after="160" w:line="360" w:lineRule="auto"/>
        <w:jc w:val="both"/>
        <w:rPr>
          <w:bCs/>
        </w:rPr>
      </w:pPr>
      <w:r w:rsidRPr="00DB695A">
        <w:rPr>
          <w:bCs/>
        </w:rPr>
        <w:t xml:space="preserve">Daktyle wsypujemy do miseczki, zalewamy wrzątkiem i odstawiamy na </w:t>
      </w:r>
      <w:r w:rsidR="004B3D32">
        <w:rPr>
          <w:bCs/>
        </w:rPr>
        <w:t>30 min</w:t>
      </w:r>
      <w:r w:rsidRPr="00DB695A">
        <w:rPr>
          <w:bCs/>
        </w:rPr>
        <w:t xml:space="preserve">, by zmiękły. </w:t>
      </w:r>
    </w:p>
    <w:p w14:paraId="7DC3DF27" w14:textId="7A5BAE3C" w:rsidR="00DB695A" w:rsidRDefault="00DB695A" w:rsidP="00A55FA9">
      <w:pPr>
        <w:spacing w:after="160" w:line="360" w:lineRule="auto"/>
        <w:jc w:val="both"/>
        <w:rPr>
          <w:bCs/>
        </w:rPr>
      </w:pPr>
      <w:r>
        <w:rPr>
          <w:bCs/>
        </w:rPr>
        <w:t>W tym czasie płuczemy kaszę jaglaną na sitku i gotujemy ją w mleku</w:t>
      </w:r>
      <w:r w:rsidR="006F4316">
        <w:rPr>
          <w:bCs/>
        </w:rPr>
        <w:t xml:space="preserve"> przez ok. 15 min na małym ogniu pod przykryciem. Następnie odstawiamy</w:t>
      </w:r>
      <w:r w:rsidR="00AA72F9">
        <w:rPr>
          <w:bCs/>
        </w:rPr>
        <w:t xml:space="preserve"> do wystygnięcia pod przykryciem</w:t>
      </w:r>
      <w:r w:rsidR="006F4316">
        <w:rPr>
          <w:bCs/>
        </w:rPr>
        <w:t>.</w:t>
      </w:r>
    </w:p>
    <w:p w14:paraId="7756E9EE" w14:textId="1570E131" w:rsidR="00DB695A" w:rsidRDefault="00DB695A" w:rsidP="00A55FA9">
      <w:pPr>
        <w:spacing w:after="160" w:line="360" w:lineRule="auto"/>
        <w:jc w:val="both"/>
        <w:rPr>
          <w:bCs/>
        </w:rPr>
      </w:pPr>
      <w:r w:rsidRPr="006F4316">
        <w:rPr>
          <w:bCs/>
        </w:rPr>
        <w:t>Odcedzamy daktyle, zostawiając wodę</w:t>
      </w:r>
      <w:r w:rsidR="00E76F8C">
        <w:rPr>
          <w:bCs/>
        </w:rPr>
        <w:t xml:space="preserve"> z ich moczenia</w:t>
      </w:r>
      <w:r w:rsidR="006F4316">
        <w:rPr>
          <w:bCs/>
        </w:rPr>
        <w:t xml:space="preserve">. </w:t>
      </w:r>
      <w:r w:rsidRPr="00DB695A">
        <w:rPr>
          <w:bCs/>
        </w:rPr>
        <w:t xml:space="preserve">Migdały miksujemy w blenderze z płatkami, dodajemy </w:t>
      </w:r>
      <w:r w:rsidR="00E76F8C">
        <w:rPr>
          <w:bCs/>
        </w:rPr>
        <w:t xml:space="preserve">do nich </w:t>
      </w:r>
      <w:r w:rsidRPr="00DB695A">
        <w:rPr>
          <w:bCs/>
        </w:rPr>
        <w:t>daktyle</w:t>
      </w:r>
      <w:r w:rsidR="00AA72F9">
        <w:rPr>
          <w:bCs/>
        </w:rPr>
        <w:t xml:space="preserve"> i kakao oraz kilka łyżek </w:t>
      </w:r>
      <w:r w:rsidRPr="00DB695A">
        <w:rPr>
          <w:bCs/>
        </w:rPr>
        <w:t>wody z daktyli</w:t>
      </w:r>
      <w:r w:rsidR="00E76F8C">
        <w:rPr>
          <w:bCs/>
        </w:rPr>
        <w:t>. Miksujemy całość</w:t>
      </w:r>
      <w:r w:rsidRPr="00DB695A">
        <w:rPr>
          <w:bCs/>
        </w:rPr>
        <w:t xml:space="preserve"> do uzyskania gęstej masy</w:t>
      </w:r>
      <w:r w:rsidR="00E76F8C">
        <w:rPr>
          <w:bCs/>
        </w:rPr>
        <w:t>, przypominającej konsystencją kruszonkę. Wykładamy papierem do pieczenia tortownicę i rozsmarowujemy na jej dnie daktylow</w:t>
      </w:r>
      <w:r w:rsidR="00AA72F9">
        <w:rPr>
          <w:bCs/>
        </w:rPr>
        <w:t>ą</w:t>
      </w:r>
      <w:r w:rsidR="00E76F8C">
        <w:rPr>
          <w:bCs/>
        </w:rPr>
        <w:t xml:space="preserve"> masę. Wstawiamy do lodówki na czas przygotowania zasadniczej części sernika. </w:t>
      </w:r>
    </w:p>
    <w:p w14:paraId="5BE4C229" w14:textId="267BCF06" w:rsidR="00AA72F9" w:rsidRDefault="006F4316" w:rsidP="00A55FA9">
      <w:pPr>
        <w:spacing w:after="160" w:line="360" w:lineRule="auto"/>
        <w:jc w:val="both"/>
        <w:rPr>
          <w:bCs/>
        </w:rPr>
      </w:pPr>
      <w:r>
        <w:rPr>
          <w:bCs/>
        </w:rPr>
        <w:t xml:space="preserve">Ostudzoną kaszę </w:t>
      </w:r>
      <w:r w:rsidR="00E76F8C">
        <w:rPr>
          <w:bCs/>
        </w:rPr>
        <w:t xml:space="preserve">jaglaną </w:t>
      </w:r>
      <w:r>
        <w:rPr>
          <w:bCs/>
        </w:rPr>
        <w:t>miksuje</w:t>
      </w:r>
      <w:r w:rsidR="00E76F8C">
        <w:rPr>
          <w:bCs/>
        </w:rPr>
        <w:t>my na gładko z cukrem, olejem, ś</w:t>
      </w:r>
      <w:r>
        <w:rPr>
          <w:bCs/>
        </w:rPr>
        <w:t>mietaną i wanilią</w:t>
      </w:r>
      <w:r w:rsidR="00E76F8C">
        <w:rPr>
          <w:bCs/>
        </w:rPr>
        <w:t>. Jeśli masa</w:t>
      </w:r>
      <w:r>
        <w:rPr>
          <w:bCs/>
        </w:rPr>
        <w:t xml:space="preserve"> jest zbyt gęsta</w:t>
      </w:r>
      <w:r w:rsidR="00E76F8C">
        <w:rPr>
          <w:bCs/>
        </w:rPr>
        <w:t xml:space="preserve">, można dodać odrobinę mleka – ważne, by </w:t>
      </w:r>
      <w:r w:rsidR="00AA72F9">
        <w:rPr>
          <w:bCs/>
        </w:rPr>
        <w:t>kaszę zmiksować na gładką masę, najlepiej bez grudek.</w:t>
      </w:r>
    </w:p>
    <w:p w14:paraId="45661B76" w14:textId="44766EAA" w:rsidR="006F4316" w:rsidRDefault="00AA72F9" w:rsidP="00A55FA9">
      <w:pPr>
        <w:spacing w:after="160" w:line="360" w:lineRule="auto"/>
        <w:jc w:val="both"/>
        <w:rPr>
          <w:bCs/>
        </w:rPr>
      </w:pPr>
      <w:r>
        <w:rPr>
          <w:bCs/>
        </w:rPr>
        <w:t>Rozgrzewamy piekarnik do 180 stopni. Wyjmujemy z lodówki daktylowy spód i podpiekamy go w piekarniku przez 10 minut. Następnie na spód wykładamy jaglaną masę sernikową i ponownie wstawiamy do piekarnika na 20 do 30 minut (pieczemy aż ciasto się zarumieni).</w:t>
      </w:r>
    </w:p>
    <w:p w14:paraId="14636716" w14:textId="01E5F8BF" w:rsidR="00AA72F9" w:rsidRDefault="00AA72F9" w:rsidP="00A55FA9">
      <w:pPr>
        <w:spacing w:after="160" w:line="360" w:lineRule="auto"/>
        <w:jc w:val="both"/>
        <w:rPr>
          <w:bCs/>
        </w:rPr>
      </w:pPr>
      <w:r>
        <w:rPr>
          <w:bCs/>
        </w:rPr>
        <w:t>Po wystudzeniu dekorujemy sernik jaglany ulubionymi owocami i orzechami włoskimi. Można polać go masą kajmakową, sosem karmelowym lub w wersji wegańskiej – karmelem z daktyli.</w:t>
      </w:r>
    </w:p>
    <w:p w14:paraId="406F8EE0" w14:textId="77777777" w:rsidR="001F6100" w:rsidRDefault="00191D75" w:rsidP="00A55FA9">
      <w:pPr>
        <w:spacing w:after="160" w:line="360" w:lineRule="auto"/>
        <w:rPr>
          <w:bCs/>
        </w:rPr>
      </w:pPr>
      <w:r w:rsidRPr="00191D75">
        <w:rPr>
          <w:bCs/>
        </w:rPr>
        <w:t>S</w:t>
      </w:r>
      <w:r w:rsidR="008834AD" w:rsidRPr="00191D75">
        <w:rPr>
          <w:bCs/>
        </w:rPr>
        <w:t>macznego!</w:t>
      </w:r>
    </w:p>
    <w:p w14:paraId="4E707D50" w14:textId="77777777" w:rsidR="00665B3A" w:rsidRDefault="00665B3A">
      <w:pPr>
        <w:spacing w:after="160" w:line="259" w:lineRule="auto"/>
      </w:pPr>
      <w:r>
        <w:br w:type="page"/>
      </w:r>
    </w:p>
    <w:p w14:paraId="448C4E38" w14:textId="5B8D1521" w:rsidR="001E1EA1" w:rsidRPr="00902F91" w:rsidRDefault="001E1EA1" w:rsidP="00A55FA9">
      <w:pPr>
        <w:spacing w:line="360" w:lineRule="auto"/>
        <w:rPr>
          <w:b/>
          <w:color w:val="767171" w:themeColor="background2" w:themeShade="80"/>
          <w:sz w:val="20"/>
          <w:szCs w:val="20"/>
        </w:rPr>
      </w:pPr>
      <w:r w:rsidRPr="00902F91">
        <w:rPr>
          <w:b/>
          <w:color w:val="767171" w:themeColor="background2" w:themeShade="80"/>
          <w:sz w:val="20"/>
          <w:szCs w:val="20"/>
        </w:rPr>
        <w:lastRenderedPageBreak/>
        <w:t>Kontakt dla mediów:</w:t>
      </w:r>
    </w:p>
    <w:p w14:paraId="17D3A4C6" w14:textId="3B4E33B8" w:rsidR="001E1EA1" w:rsidRPr="00902F91" w:rsidRDefault="001E1EA1" w:rsidP="006A2BA8">
      <w:pPr>
        <w:spacing w:line="276" w:lineRule="auto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 Maciejewicz</w:t>
      </w:r>
    </w:p>
    <w:p w14:paraId="50CBDF2E" w14:textId="77777777" w:rsidR="001E1EA1" w:rsidRPr="00902F91" w:rsidRDefault="001E1EA1" w:rsidP="006A2BA8">
      <w:pPr>
        <w:spacing w:line="276" w:lineRule="auto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joanna.maciejewicz@prhub.eu</w:t>
      </w:r>
    </w:p>
    <w:p w14:paraId="4222EC31" w14:textId="77ED67BE" w:rsidR="001E1EA1" w:rsidRPr="00665B3A" w:rsidRDefault="001E1EA1" w:rsidP="006A2BA8">
      <w:pPr>
        <w:spacing w:line="276" w:lineRule="auto"/>
        <w:rPr>
          <w:bCs/>
          <w:color w:val="767171" w:themeColor="background2" w:themeShade="80"/>
          <w:sz w:val="20"/>
          <w:szCs w:val="20"/>
          <w:lang w:val="en-US"/>
        </w:rPr>
      </w:pPr>
      <w:r w:rsidRPr="00665B3A">
        <w:rPr>
          <w:bCs/>
          <w:color w:val="767171" w:themeColor="background2" w:themeShade="80"/>
          <w:sz w:val="20"/>
          <w:szCs w:val="20"/>
          <w:lang w:val="en-US"/>
        </w:rPr>
        <w:t>+ 48 570 000 631</w:t>
      </w:r>
    </w:p>
    <w:p w14:paraId="520392B6" w14:textId="5F93D410" w:rsidR="001E1EA1" w:rsidRPr="00665B3A" w:rsidRDefault="001E1EA1" w:rsidP="006A2BA8">
      <w:pPr>
        <w:spacing w:line="276" w:lineRule="auto"/>
        <w:rPr>
          <w:bCs/>
          <w:color w:val="767171" w:themeColor="background2" w:themeShade="80"/>
          <w:sz w:val="20"/>
          <w:szCs w:val="20"/>
          <w:lang w:val="en-US"/>
        </w:rPr>
      </w:pPr>
      <w:r w:rsidRPr="00665B3A">
        <w:rPr>
          <w:bCs/>
          <w:color w:val="767171" w:themeColor="background2" w:themeShade="80"/>
          <w:sz w:val="20"/>
          <w:szCs w:val="20"/>
          <w:lang w:val="en-US"/>
        </w:rPr>
        <w:t>Senior Account Executive</w:t>
      </w:r>
    </w:p>
    <w:p w14:paraId="2F070616" w14:textId="0419D274" w:rsidR="001E1EA1" w:rsidRPr="00665B3A" w:rsidRDefault="001E1EA1" w:rsidP="006A2BA8">
      <w:pPr>
        <w:spacing w:line="276" w:lineRule="auto"/>
        <w:rPr>
          <w:bCs/>
          <w:color w:val="767171" w:themeColor="background2" w:themeShade="80"/>
          <w:sz w:val="20"/>
          <w:szCs w:val="20"/>
          <w:lang w:val="en-US"/>
        </w:rPr>
      </w:pPr>
      <w:r w:rsidRPr="00665B3A">
        <w:rPr>
          <w:bCs/>
          <w:color w:val="767171" w:themeColor="background2" w:themeShade="80"/>
          <w:sz w:val="20"/>
          <w:szCs w:val="20"/>
          <w:lang w:val="en-US"/>
        </w:rPr>
        <w:t>PR Hub</w:t>
      </w:r>
    </w:p>
    <w:p w14:paraId="23D0E410" w14:textId="1FC9F096" w:rsidR="001E1EA1" w:rsidRPr="00665B3A" w:rsidRDefault="001E1EA1" w:rsidP="00A55FA9">
      <w:pPr>
        <w:spacing w:line="360" w:lineRule="auto"/>
        <w:rPr>
          <w:b/>
          <w:sz w:val="20"/>
          <w:szCs w:val="20"/>
          <w:lang w:val="en-US"/>
        </w:rPr>
      </w:pPr>
    </w:p>
    <w:p w14:paraId="211F7BDE" w14:textId="51C89762" w:rsidR="001E1EA1" w:rsidRPr="00665B3A" w:rsidRDefault="00A55FA9" w:rsidP="00A55FA9">
      <w:pPr>
        <w:spacing w:line="360" w:lineRule="auto"/>
        <w:rPr>
          <w:b/>
          <w:color w:val="767171" w:themeColor="background2" w:themeShade="80"/>
          <w:sz w:val="20"/>
          <w:szCs w:val="20"/>
          <w:lang w:val="en-US"/>
        </w:rPr>
      </w:pPr>
      <w:r w:rsidRPr="00665B3A">
        <w:rPr>
          <w:b/>
          <w:color w:val="767171" w:themeColor="background2" w:themeShade="80"/>
          <w:sz w:val="20"/>
          <w:szCs w:val="20"/>
          <w:lang w:val="en-US"/>
        </w:rPr>
        <w:t>O SPPZ:</w:t>
      </w:r>
    </w:p>
    <w:p w14:paraId="1477C573" w14:textId="60D8498D" w:rsidR="00E41D47" w:rsidRPr="00902F91" w:rsidRDefault="00E41D47" w:rsidP="006A2BA8">
      <w:pPr>
        <w:spacing w:line="276" w:lineRule="auto"/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Stowarzyszenie Producentów Produktów Zbożowych (SPPZ) to organizacja non-profit, która zrzesza producentów produktów zbożowych – w szczególności kasz i płatków. Stowarzyszanie działa na rzecz ochrony środowiska i zdrowia oraz rozwoju nowych technologii w zakresie produkcji oraz przetwórstwa produktów zbożowych, przyjaznych środowisku i zdrowiu. </w:t>
      </w:r>
      <w:r w:rsidR="00812909" w:rsidRPr="00902F91">
        <w:rPr>
          <w:bCs/>
          <w:color w:val="767171" w:themeColor="background2" w:themeShade="80"/>
          <w:sz w:val="20"/>
          <w:szCs w:val="20"/>
        </w:rPr>
        <w:t>Jednym ze strategicznych obszarów działalności jest podejmowanie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inicjatyw edukacyjn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ych,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mając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na celu rzetelne informowanie opinii publicznej o jakości i właściwościach prozdrowotnych produktów zbożowych.</w:t>
      </w:r>
    </w:p>
    <w:p w14:paraId="51DE826D" w14:textId="77777777" w:rsidR="00E41D47" w:rsidRPr="00902F91" w:rsidRDefault="00E41D47" w:rsidP="006A2BA8">
      <w:pPr>
        <w:spacing w:line="276" w:lineRule="auto"/>
        <w:jc w:val="both"/>
        <w:rPr>
          <w:bCs/>
          <w:color w:val="767171" w:themeColor="background2" w:themeShade="80"/>
          <w:sz w:val="20"/>
          <w:szCs w:val="20"/>
        </w:rPr>
      </w:pPr>
    </w:p>
    <w:p w14:paraId="603E6B88" w14:textId="163FB3D2" w:rsidR="00E41D47" w:rsidRPr="00902F91" w:rsidRDefault="00E41D47" w:rsidP="006A2BA8">
      <w:pPr>
        <w:spacing w:line="276" w:lineRule="auto"/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W trosce o konsumentów Stowarzyszenie dokłada starań, aby nieustannie zapewniać wysoką jakość produktów na rynku. Współpracować będzie również z instytucjami państwowymi, naukowymi, laboratoriami badawczymi, dostawcami surowców. </w:t>
      </w:r>
    </w:p>
    <w:p w14:paraId="55B03BBD" w14:textId="77777777" w:rsidR="00E41D47" w:rsidRPr="00902F91" w:rsidRDefault="00E41D47" w:rsidP="006A2BA8">
      <w:pPr>
        <w:spacing w:line="276" w:lineRule="auto"/>
        <w:jc w:val="both"/>
        <w:rPr>
          <w:bCs/>
          <w:color w:val="767171" w:themeColor="background2" w:themeShade="80"/>
          <w:sz w:val="20"/>
          <w:szCs w:val="20"/>
        </w:rPr>
      </w:pPr>
    </w:p>
    <w:p w14:paraId="18125A7A" w14:textId="0527292F" w:rsidR="001E1EA1" w:rsidRPr="00902F91" w:rsidRDefault="00E41D47" w:rsidP="006A2BA8">
      <w:pPr>
        <w:spacing w:line="276" w:lineRule="auto"/>
        <w:rPr>
          <w:bCs/>
          <w:i/>
          <w:i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Firmy członkowskie i założycielskie Stowarzyszenia:  Cenos Sp. z o.o., Kupiec Sp. z o. o., Lestello Sp. z o.o., Melvit S.A., Rol-Ryż Sp. z o.o., Sawex Foods Sp. z o.o., Soligrano Sp. z o.o. Sp. k., Sonko Sp. z o.o.</w:t>
      </w:r>
    </w:p>
    <w:sectPr w:rsidR="001E1EA1" w:rsidRPr="00902F9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92460" w14:textId="77777777" w:rsidR="000C61B2" w:rsidRDefault="000C61B2" w:rsidP="00BA4390">
      <w:r>
        <w:separator/>
      </w:r>
    </w:p>
  </w:endnote>
  <w:endnote w:type="continuationSeparator" w:id="0">
    <w:p w14:paraId="01D5C139" w14:textId="77777777" w:rsidR="000C61B2" w:rsidRDefault="000C61B2" w:rsidP="00BA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FFBCF" w14:textId="77777777" w:rsidR="000C61B2" w:rsidRDefault="000C61B2" w:rsidP="00BA4390">
      <w:r>
        <w:separator/>
      </w:r>
    </w:p>
  </w:footnote>
  <w:footnote w:type="continuationSeparator" w:id="0">
    <w:p w14:paraId="4BAF8446" w14:textId="77777777" w:rsidR="000C61B2" w:rsidRDefault="000C61B2" w:rsidP="00BA4390">
      <w:r>
        <w:continuationSeparator/>
      </w:r>
    </w:p>
  </w:footnote>
  <w:footnote w:id="1">
    <w:p w14:paraId="623FC13E" w14:textId="04FE2BB9" w:rsidR="00B22043" w:rsidRPr="00B22043" w:rsidRDefault="00B22043">
      <w:pPr>
        <w:pStyle w:val="Tekstprzypisudolnego"/>
      </w:pPr>
      <w:r>
        <w:rPr>
          <w:rStyle w:val="Odwoanieprzypisudolnego"/>
        </w:rPr>
        <w:footnoteRef/>
      </w:r>
      <w:r>
        <w:t xml:space="preserve"> Kasprzyk-Chevriaux M., </w:t>
      </w:r>
      <w:r>
        <w:rPr>
          <w:i/>
        </w:rPr>
        <w:t xml:space="preserve">Krótka historia polskich deserów, </w:t>
      </w:r>
      <w:hyperlink r:id="rId1" w:history="1">
        <w:r w:rsidRPr="00B22043">
          <w:rPr>
            <w:rStyle w:val="Hipercze"/>
          </w:rPr>
          <w:t>https://culture.pl/pl/artykul/krotka-historia-polskich-deserow</w:t>
        </w:r>
      </w:hyperlink>
      <w:r w:rsidRPr="00B22043">
        <w:t xml:space="preserve"> </w:t>
      </w:r>
      <w:r>
        <w:t>[dostęp 18.11.2021 r.].</w:t>
      </w:r>
    </w:p>
  </w:footnote>
  <w:footnote w:id="2">
    <w:p w14:paraId="26027833" w14:textId="4129A12C" w:rsidR="00672B7F" w:rsidRPr="00672B7F" w:rsidRDefault="00672B7F">
      <w:pPr>
        <w:pStyle w:val="Tekstprzypisudolnego"/>
      </w:pPr>
      <w:r>
        <w:rPr>
          <w:rStyle w:val="Odwoanieprzypisudolnego"/>
        </w:rPr>
        <w:footnoteRef/>
      </w:r>
      <w:r>
        <w:t xml:space="preserve"> Otrębski M. i in., </w:t>
      </w:r>
      <w:r>
        <w:rPr>
          <w:i/>
        </w:rPr>
        <w:t xml:space="preserve">Roślinne alternatywy nabiału – postawy polskich konsumentów, </w:t>
      </w:r>
      <w:r>
        <w:t xml:space="preserve">raport z badań wykonanych na zlecenie portalu Roslinniejemy.pl w 2020 r., </w:t>
      </w:r>
      <w:hyperlink r:id="rId2" w:history="1">
        <w:r w:rsidRPr="006D66F7">
          <w:rPr>
            <w:rStyle w:val="Hipercze"/>
          </w:rPr>
          <w:t>https://roslinniejemy.org/publikacje</w:t>
        </w:r>
      </w:hyperlink>
      <w:r>
        <w:t xml:space="preserve"> [dostęp: 18.11.2021 r.].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F1BE" w14:textId="11EF96E8" w:rsidR="00BA4390" w:rsidRDefault="008D096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49C3327" wp14:editId="17DD117C">
          <wp:simplePos x="0" y="0"/>
          <wp:positionH relativeFrom="margin">
            <wp:posOffset>-114300</wp:posOffset>
          </wp:positionH>
          <wp:positionV relativeFrom="paragraph">
            <wp:posOffset>140970</wp:posOffset>
          </wp:positionV>
          <wp:extent cx="2847340" cy="781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390">
      <w:tab/>
    </w:r>
    <w:r w:rsidR="00BA4390">
      <w:tab/>
    </w:r>
    <w:r w:rsidR="00BB7319" w:rsidRPr="00BB7319">
      <w:rPr>
        <w:noProof/>
        <w:lang w:eastAsia="pl-PL"/>
      </w:rPr>
      <w:drawing>
        <wp:inline distT="0" distB="0" distL="0" distR="0" wp14:anchorId="15D7CB1D" wp14:editId="6FD99569">
          <wp:extent cx="1724400" cy="102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7" t="15069" r="9887" b="13785"/>
                  <a:stretch/>
                </pic:blipFill>
                <pic:spPr bwMode="auto">
                  <a:xfrm>
                    <a:off x="0" y="0"/>
                    <a:ext cx="1724400" cy="10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771DAB4" w14:textId="390863F6" w:rsidR="00BB7319" w:rsidRDefault="00BB73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08B6"/>
    <w:multiLevelType w:val="multilevel"/>
    <w:tmpl w:val="D6F2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97C73"/>
    <w:multiLevelType w:val="hybridMultilevel"/>
    <w:tmpl w:val="693CB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22A35"/>
    <w:multiLevelType w:val="multilevel"/>
    <w:tmpl w:val="E028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251F3D"/>
    <w:multiLevelType w:val="multilevel"/>
    <w:tmpl w:val="26D66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D351FA"/>
    <w:multiLevelType w:val="multilevel"/>
    <w:tmpl w:val="3A426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1025FE"/>
    <w:multiLevelType w:val="multilevel"/>
    <w:tmpl w:val="937C6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E16F8"/>
    <w:multiLevelType w:val="multilevel"/>
    <w:tmpl w:val="9746D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0625C4"/>
    <w:multiLevelType w:val="hybridMultilevel"/>
    <w:tmpl w:val="19426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94A07"/>
    <w:multiLevelType w:val="multilevel"/>
    <w:tmpl w:val="43EA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CF49E4"/>
    <w:multiLevelType w:val="hybridMultilevel"/>
    <w:tmpl w:val="C338D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20A99"/>
    <w:multiLevelType w:val="multilevel"/>
    <w:tmpl w:val="877E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A23F6B"/>
    <w:multiLevelType w:val="multilevel"/>
    <w:tmpl w:val="6836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B6CE6"/>
    <w:multiLevelType w:val="hybridMultilevel"/>
    <w:tmpl w:val="1B26C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10F27"/>
    <w:multiLevelType w:val="hybridMultilevel"/>
    <w:tmpl w:val="FD5A2F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B6286E"/>
    <w:multiLevelType w:val="multilevel"/>
    <w:tmpl w:val="6CE86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7E0F68"/>
    <w:multiLevelType w:val="multilevel"/>
    <w:tmpl w:val="67A8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BD3839"/>
    <w:multiLevelType w:val="multilevel"/>
    <w:tmpl w:val="63FC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F162AA"/>
    <w:multiLevelType w:val="hybridMultilevel"/>
    <w:tmpl w:val="935A4E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7331F"/>
    <w:multiLevelType w:val="multilevel"/>
    <w:tmpl w:val="B6E05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5F38D1"/>
    <w:multiLevelType w:val="multilevel"/>
    <w:tmpl w:val="E9842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97087A"/>
    <w:multiLevelType w:val="multilevel"/>
    <w:tmpl w:val="B7FCE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"/>
  </w:num>
  <w:num w:numId="4">
    <w:abstractNumId w:val="13"/>
  </w:num>
  <w:num w:numId="5">
    <w:abstractNumId w:val="0"/>
  </w:num>
  <w:num w:numId="6">
    <w:abstractNumId w:val="11"/>
  </w:num>
  <w:num w:numId="7">
    <w:abstractNumId w:val="14"/>
  </w:num>
  <w:num w:numId="8">
    <w:abstractNumId w:val="5"/>
  </w:num>
  <w:num w:numId="9">
    <w:abstractNumId w:val="19"/>
  </w:num>
  <w:num w:numId="10">
    <w:abstractNumId w:val="15"/>
  </w:num>
  <w:num w:numId="11">
    <w:abstractNumId w:val="10"/>
  </w:num>
  <w:num w:numId="12">
    <w:abstractNumId w:val="18"/>
  </w:num>
  <w:num w:numId="13">
    <w:abstractNumId w:val="20"/>
  </w:num>
  <w:num w:numId="14">
    <w:abstractNumId w:val="4"/>
  </w:num>
  <w:num w:numId="15">
    <w:abstractNumId w:val="12"/>
  </w:num>
  <w:num w:numId="16">
    <w:abstractNumId w:val="8"/>
  </w:num>
  <w:num w:numId="17">
    <w:abstractNumId w:val="2"/>
  </w:num>
  <w:num w:numId="18">
    <w:abstractNumId w:val="6"/>
  </w:num>
  <w:num w:numId="19">
    <w:abstractNumId w:val="16"/>
  </w:num>
  <w:num w:numId="20">
    <w:abstractNumId w:val="9"/>
  </w:num>
  <w:num w:numId="21">
    <w:abstractNumId w:val="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DE8"/>
    <w:rsid w:val="00013A73"/>
    <w:rsid w:val="00040C98"/>
    <w:rsid w:val="00092885"/>
    <w:rsid w:val="000B62B7"/>
    <w:rsid w:val="000C61B2"/>
    <w:rsid w:val="000C62B0"/>
    <w:rsid w:val="00165152"/>
    <w:rsid w:val="00180294"/>
    <w:rsid w:val="00191D75"/>
    <w:rsid w:val="001D440D"/>
    <w:rsid w:val="001E1EA1"/>
    <w:rsid w:val="001E444E"/>
    <w:rsid w:val="001F5E18"/>
    <w:rsid w:val="001F6100"/>
    <w:rsid w:val="00246CB4"/>
    <w:rsid w:val="002978B2"/>
    <w:rsid w:val="002C7970"/>
    <w:rsid w:val="002F1025"/>
    <w:rsid w:val="00331E66"/>
    <w:rsid w:val="00336D6E"/>
    <w:rsid w:val="003527D4"/>
    <w:rsid w:val="0035758D"/>
    <w:rsid w:val="0036621B"/>
    <w:rsid w:val="00377F80"/>
    <w:rsid w:val="003969CD"/>
    <w:rsid w:val="0041263E"/>
    <w:rsid w:val="00423C8D"/>
    <w:rsid w:val="004B3D32"/>
    <w:rsid w:val="004D042C"/>
    <w:rsid w:val="004D3C4C"/>
    <w:rsid w:val="004E47BD"/>
    <w:rsid w:val="0055161A"/>
    <w:rsid w:val="00553555"/>
    <w:rsid w:val="00570E33"/>
    <w:rsid w:val="005827C7"/>
    <w:rsid w:val="00585A0F"/>
    <w:rsid w:val="005873A2"/>
    <w:rsid w:val="005A6F06"/>
    <w:rsid w:val="005B1A13"/>
    <w:rsid w:val="005D3835"/>
    <w:rsid w:val="00665B3A"/>
    <w:rsid w:val="00672B7F"/>
    <w:rsid w:val="006A2BA8"/>
    <w:rsid w:val="006A6276"/>
    <w:rsid w:val="006F3A8F"/>
    <w:rsid w:val="006F4316"/>
    <w:rsid w:val="00737765"/>
    <w:rsid w:val="0075683F"/>
    <w:rsid w:val="007A50F6"/>
    <w:rsid w:val="007C0ABA"/>
    <w:rsid w:val="007C3046"/>
    <w:rsid w:val="007C6568"/>
    <w:rsid w:val="007E2551"/>
    <w:rsid w:val="007E6513"/>
    <w:rsid w:val="007F2402"/>
    <w:rsid w:val="0080023C"/>
    <w:rsid w:val="00800973"/>
    <w:rsid w:val="00812909"/>
    <w:rsid w:val="00876E72"/>
    <w:rsid w:val="008834AD"/>
    <w:rsid w:val="008C7DE8"/>
    <w:rsid w:val="008D096A"/>
    <w:rsid w:val="00900CAB"/>
    <w:rsid w:val="0090116E"/>
    <w:rsid w:val="00902F91"/>
    <w:rsid w:val="0094447C"/>
    <w:rsid w:val="0095166B"/>
    <w:rsid w:val="009745D8"/>
    <w:rsid w:val="00A045B3"/>
    <w:rsid w:val="00A252B7"/>
    <w:rsid w:val="00A55FA9"/>
    <w:rsid w:val="00A81D17"/>
    <w:rsid w:val="00AA72F9"/>
    <w:rsid w:val="00AD3084"/>
    <w:rsid w:val="00AE6215"/>
    <w:rsid w:val="00B22043"/>
    <w:rsid w:val="00B57C9E"/>
    <w:rsid w:val="00B65BC1"/>
    <w:rsid w:val="00BA4390"/>
    <w:rsid w:val="00BB7319"/>
    <w:rsid w:val="00C84AA1"/>
    <w:rsid w:val="00CE3E77"/>
    <w:rsid w:val="00D421FB"/>
    <w:rsid w:val="00DB695A"/>
    <w:rsid w:val="00DC16BD"/>
    <w:rsid w:val="00E03083"/>
    <w:rsid w:val="00E379FC"/>
    <w:rsid w:val="00E41D47"/>
    <w:rsid w:val="00E4253A"/>
    <w:rsid w:val="00E56BE8"/>
    <w:rsid w:val="00E735D6"/>
    <w:rsid w:val="00E76F8C"/>
    <w:rsid w:val="00E77E31"/>
    <w:rsid w:val="00E811AF"/>
    <w:rsid w:val="00EB4510"/>
    <w:rsid w:val="00EF146E"/>
    <w:rsid w:val="00F2407B"/>
    <w:rsid w:val="00F4314B"/>
    <w:rsid w:val="00F6471F"/>
    <w:rsid w:val="00F765EB"/>
    <w:rsid w:val="00F76922"/>
    <w:rsid w:val="00FF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DF61DD"/>
  <w15:docId w15:val="{BD30B541-597C-48A8-A139-2CD0167A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555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555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535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55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55"/>
    <w:rPr>
      <w:rFonts w:ascii="Calibri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C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C4C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C7970"/>
    <w:pPr>
      <w:spacing w:after="0" w:line="240" w:lineRule="auto"/>
    </w:pPr>
    <w:rPr>
      <w:rFonts w:ascii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BA439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A4390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4390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4390"/>
    <w:rPr>
      <w:rFonts w:ascii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876E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76E72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2204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22043"/>
    <w:rPr>
      <w:rFonts w:ascii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220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5736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7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84002">
                  <w:marLeft w:val="0"/>
                  <w:marRight w:val="0"/>
                  <w:marTop w:val="4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5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121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941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3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7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oslinniejemy.org/publikacje" TargetMode="External"/><Relationship Id="rId1" Type="http://schemas.openxmlformats.org/officeDocument/2006/relationships/hyperlink" Target="https://culture.pl/pl/artykul/krotka-historia-polskich-desero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B833B-F130-48E9-8331-A6579DF6E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4</Pages>
  <Words>782</Words>
  <Characters>4694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Radomska</dc:creator>
  <cp:keywords/>
  <dc:description/>
  <cp:lastModifiedBy>Joanna Maciejewicz</cp:lastModifiedBy>
  <cp:revision>29</cp:revision>
  <dcterms:created xsi:type="dcterms:W3CDTF">2021-03-18T17:03:00Z</dcterms:created>
  <dcterms:modified xsi:type="dcterms:W3CDTF">2021-11-24T10:36:00Z</dcterms:modified>
</cp:coreProperties>
</file>