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2347" w14:textId="77777777" w:rsidR="00BB2706" w:rsidRDefault="00BB2706">
      <w:pPr>
        <w:pBdr>
          <w:top w:val="nil"/>
          <w:left w:val="nil"/>
          <w:bottom w:val="nil"/>
          <w:right w:val="nil"/>
          <w:between w:val="nil"/>
        </w:pBdr>
        <w:spacing w:line="240" w:lineRule="auto"/>
        <w:ind w:right="-567"/>
        <w:rPr>
          <w:b/>
          <w:color w:val="C7162B"/>
          <w:sz w:val="40"/>
          <w:szCs w:val="40"/>
        </w:rPr>
      </w:pPr>
    </w:p>
    <w:p w14:paraId="200842A5" w14:textId="5BDE183C" w:rsidR="00BB2706" w:rsidRPr="00D149E8" w:rsidRDefault="00A07C49">
      <w:pPr>
        <w:pBdr>
          <w:top w:val="nil"/>
          <w:left w:val="nil"/>
          <w:bottom w:val="nil"/>
          <w:right w:val="nil"/>
          <w:between w:val="nil"/>
        </w:pBdr>
        <w:spacing w:line="240" w:lineRule="auto"/>
        <w:ind w:right="-567"/>
        <w:jc w:val="center"/>
        <w:rPr>
          <w:b/>
          <w:color w:val="C7162B"/>
          <w:sz w:val="40"/>
          <w:szCs w:val="40"/>
          <w:lang w:val="pl-PL"/>
        </w:rPr>
      </w:pPr>
      <w:r w:rsidRPr="00542FF5">
        <w:rPr>
          <w:b/>
          <w:color w:val="C7162B"/>
          <w:sz w:val="40"/>
          <w:szCs w:val="40"/>
          <w:lang w:val="pl-PL"/>
        </w:rPr>
        <w:t xml:space="preserve">Fundacja Globalworth </w:t>
      </w:r>
      <w:r w:rsidR="00D149E8">
        <w:rPr>
          <w:b/>
          <w:color w:val="C7162B"/>
          <w:sz w:val="40"/>
          <w:szCs w:val="40"/>
          <w:lang w:val="pl-PL"/>
        </w:rPr>
        <w:t>dołącza</w:t>
      </w:r>
      <w:r w:rsidR="00907A40">
        <w:rPr>
          <w:b/>
          <w:color w:val="C7162B"/>
          <w:sz w:val="40"/>
          <w:szCs w:val="40"/>
          <w:lang w:val="pl-PL"/>
        </w:rPr>
        <w:t xml:space="preserve"> do </w:t>
      </w:r>
      <w:r w:rsidR="00D149E8" w:rsidRPr="00D149E8">
        <w:rPr>
          <w:b/>
          <w:color w:val="C7162B"/>
          <w:sz w:val="40"/>
          <w:szCs w:val="40"/>
          <w:lang w:val="pl-PL"/>
        </w:rPr>
        <w:t>ogólnopolsk</w:t>
      </w:r>
      <w:r w:rsidR="00D149E8">
        <w:rPr>
          <w:b/>
          <w:color w:val="C7162B"/>
          <w:sz w:val="40"/>
          <w:szCs w:val="40"/>
          <w:lang w:val="pl-PL"/>
        </w:rPr>
        <w:t>iej</w:t>
      </w:r>
      <w:r w:rsidR="00D149E8" w:rsidRPr="00D149E8">
        <w:rPr>
          <w:b/>
          <w:color w:val="C7162B"/>
          <w:sz w:val="40"/>
          <w:szCs w:val="40"/>
          <w:lang w:val="pl-PL"/>
        </w:rPr>
        <w:t xml:space="preserve"> akcj</w:t>
      </w:r>
      <w:r w:rsidR="00D149E8">
        <w:rPr>
          <w:b/>
          <w:color w:val="C7162B"/>
          <w:sz w:val="40"/>
          <w:szCs w:val="40"/>
          <w:lang w:val="pl-PL"/>
        </w:rPr>
        <w:t>i</w:t>
      </w:r>
      <w:r w:rsidR="00D149E8" w:rsidRPr="00D149E8">
        <w:rPr>
          <w:b/>
          <w:color w:val="C7162B"/>
          <w:sz w:val="40"/>
          <w:szCs w:val="40"/>
          <w:lang w:val="pl-PL"/>
        </w:rPr>
        <w:t xml:space="preserve"> społeczn</w:t>
      </w:r>
      <w:r w:rsidR="00D149E8">
        <w:rPr>
          <w:b/>
          <w:color w:val="C7162B"/>
          <w:sz w:val="40"/>
          <w:szCs w:val="40"/>
          <w:lang w:val="pl-PL"/>
        </w:rPr>
        <w:t>ej</w:t>
      </w:r>
      <w:r w:rsidR="00D149E8" w:rsidRPr="00D149E8">
        <w:rPr>
          <w:b/>
          <w:color w:val="C7162B"/>
          <w:sz w:val="40"/>
          <w:szCs w:val="40"/>
          <w:lang w:val="pl-PL"/>
        </w:rPr>
        <w:t xml:space="preserve"> </w:t>
      </w:r>
      <w:proofErr w:type="spellStart"/>
      <w:r w:rsidR="00D149E8" w:rsidRPr="00D149E8">
        <w:rPr>
          <w:b/>
          <w:color w:val="C7162B"/>
          <w:sz w:val="40"/>
          <w:szCs w:val="40"/>
          <w:lang w:val="pl-PL"/>
        </w:rPr>
        <w:t>U</w:t>
      </w:r>
      <w:r w:rsidR="00AC26C4">
        <w:rPr>
          <w:b/>
          <w:color w:val="C7162B"/>
          <w:sz w:val="40"/>
          <w:szCs w:val="40"/>
          <w:lang w:val="pl-PL"/>
        </w:rPr>
        <w:t>ltrakrew</w:t>
      </w:r>
      <w:proofErr w:type="spellEnd"/>
    </w:p>
    <w:p w14:paraId="77F18456" w14:textId="77777777" w:rsidR="00BB2706" w:rsidRPr="00542FF5" w:rsidRDefault="00BB2706">
      <w:pPr>
        <w:spacing w:line="240" w:lineRule="auto"/>
        <w:ind w:left="-170" w:right="-567"/>
        <w:jc w:val="both"/>
        <w:rPr>
          <w:b/>
          <w:color w:val="485A5A"/>
          <w:sz w:val="24"/>
          <w:szCs w:val="24"/>
          <w:lang w:val="pl-PL"/>
        </w:rPr>
      </w:pPr>
    </w:p>
    <w:p w14:paraId="45A934BB" w14:textId="495104D9" w:rsidR="008B6B38" w:rsidRDefault="00A07C49" w:rsidP="00D149E8">
      <w:pPr>
        <w:spacing w:line="240" w:lineRule="auto"/>
        <w:ind w:left="-170" w:right="-567" w:firstLine="170"/>
        <w:jc w:val="both"/>
        <w:rPr>
          <w:b/>
          <w:color w:val="485A5A"/>
          <w:sz w:val="24"/>
          <w:szCs w:val="24"/>
          <w:lang w:val="pl-PL"/>
        </w:rPr>
      </w:pPr>
      <w:r w:rsidRPr="00542FF5">
        <w:rPr>
          <w:b/>
          <w:lang w:val="pl-PL"/>
        </w:rPr>
        <w:t xml:space="preserve">Warszawa, </w:t>
      </w:r>
      <w:r w:rsidR="00907A40">
        <w:rPr>
          <w:b/>
          <w:lang w:val="pl-PL"/>
        </w:rPr>
        <w:t>1</w:t>
      </w:r>
      <w:r w:rsidRPr="00542FF5">
        <w:rPr>
          <w:b/>
          <w:lang w:val="pl-PL"/>
        </w:rPr>
        <w:t xml:space="preserve"> </w:t>
      </w:r>
      <w:r w:rsidR="00907A40">
        <w:rPr>
          <w:b/>
          <w:lang w:val="pl-PL"/>
        </w:rPr>
        <w:t>grudnia</w:t>
      </w:r>
      <w:r w:rsidRPr="00542FF5">
        <w:rPr>
          <w:b/>
          <w:lang w:val="pl-PL"/>
        </w:rPr>
        <w:t xml:space="preserve"> 2021</w:t>
      </w:r>
      <w:r w:rsidRPr="00542FF5">
        <w:rPr>
          <w:b/>
          <w:color w:val="485A5A"/>
          <w:sz w:val="24"/>
          <w:szCs w:val="24"/>
          <w:lang w:val="pl-PL"/>
        </w:rPr>
        <w:t xml:space="preserve"> </w:t>
      </w:r>
    </w:p>
    <w:p w14:paraId="43F767A7" w14:textId="2DDB776C" w:rsidR="00D149E8" w:rsidRDefault="00D149E8" w:rsidP="00D149E8">
      <w:pPr>
        <w:jc w:val="both"/>
        <w:rPr>
          <w:b/>
          <w:bCs/>
          <w:sz w:val="20"/>
          <w:szCs w:val="20"/>
          <w:lang w:val="pl-PL"/>
        </w:rPr>
      </w:pPr>
      <w:r w:rsidRPr="00716E73">
        <w:rPr>
          <w:b/>
          <w:bCs/>
          <w:sz w:val="20"/>
          <w:szCs w:val="20"/>
          <w:lang w:val="pl-PL"/>
        </w:rPr>
        <w:t>1 grudnia już</w:t>
      </w:r>
      <w:r w:rsidR="00BF4C92">
        <w:rPr>
          <w:b/>
          <w:bCs/>
          <w:sz w:val="20"/>
          <w:szCs w:val="20"/>
          <w:lang w:val="pl-PL"/>
        </w:rPr>
        <w:t xml:space="preserve"> po raz</w:t>
      </w:r>
      <w:r w:rsidRPr="00716E73">
        <w:rPr>
          <w:b/>
          <w:bCs/>
          <w:sz w:val="20"/>
          <w:szCs w:val="20"/>
          <w:lang w:val="pl-PL"/>
        </w:rPr>
        <w:t xml:space="preserve"> </w:t>
      </w:r>
      <w:r w:rsidR="00621BC1">
        <w:rPr>
          <w:b/>
          <w:bCs/>
          <w:sz w:val="20"/>
          <w:szCs w:val="20"/>
          <w:lang w:val="pl-PL"/>
        </w:rPr>
        <w:t>szósty</w:t>
      </w:r>
      <w:r w:rsidRPr="00716E73">
        <w:rPr>
          <w:b/>
          <w:bCs/>
          <w:sz w:val="20"/>
          <w:szCs w:val="20"/>
          <w:lang w:val="pl-PL"/>
        </w:rPr>
        <w:t xml:space="preserve"> rozpocznie się ogólnopolska </w:t>
      </w:r>
      <w:r w:rsidR="0031185E">
        <w:rPr>
          <w:b/>
          <w:bCs/>
          <w:sz w:val="20"/>
          <w:szCs w:val="20"/>
          <w:lang w:val="pl-PL"/>
        </w:rPr>
        <w:t xml:space="preserve">zbiórka krwi w ramach </w:t>
      </w:r>
      <w:r w:rsidR="0031185E" w:rsidRPr="0031185E">
        <w:rPr>
          <w:b/>
          <w:bCs/>
          <w:sz w:val="20"/>
          <w:szCs w:val="20"/>
          <w:lang w:val="pl-PL"/>
        </w:rPr>
        <w:t>akcji społecznej </w:t>
      </w:r>
      <w:proofErr w:type="spellStart"/>
      <w:r w:rsidR="00D4783C">
        <w:rPr>
          <w:b/>
          <w:bCs/>
          <w:sz w:val="20"/>
          <w:szCs w:val="20"/>
          <w:lang w:val="pl-PL"/>
        </w:rPr>
        <w:t>Ultrakrew</w:t>
      </w:r>
      <w:proofErr w:type="spellEnd"/>
      <w:r w:rsidRPr="00716E73">
        <w:rPr>
          <w:b/>
          <w:bCs/>
          <w:sz w:val="20"/>
          <w:szCs w:val="20"/>
          <w:lang w:val="pl-PL"/>
        </w:rPr>
        <w:t>, której partnerem została Fundacja Globalworth. W tym roku</w:t>
      </w:r>
      <w:r w:rsidR="00283530">
        <w:rPr>
          <w:b/>
          <w:bCs/>
          <w:sz w:val="20"/>
          <w:szCs w:val="20"/>
          <w:lang w:val="pl-PL"/>
        </w:rPr>
        <w:t>,</w:t>
      </w:r>
      <w:r w:rsidRPr="00716E73">
        <w:rPr>
          <w:b/>
          <w:bCs/>
          <w:sz w:val="20"/>
          <w:szCs w:val="20"/>
          <w:lang w:val="pl-PL"/>
        </w:rPr>
        <w:t xml:space="preserve"> w związku z sytuacją epidemiologiczna związaną z Covid</w:t>
      </w:r>
      <w:r w:rsidR="00621BC1">
        <w:rPr>
          <w:b/>
          <w:bCs/>
          <w:sz w:val="20"/>
          <w:szCs w:val="20"/>
          <w:lang w:val="pl-PL"/>
        </w:rPr>
        <w:t>-</w:t>
      </w:r>
      <w:r w:rsidRPr="00716E73">
        <w:rPr>
          <w:b/>
          <w:bCs/>
          <w:sz w:val="20"/>
          <w:szCs w:val="20"/>
          <w:lang w:val="pl-PL"/>
        </w:rPr>
        <w:t>19</w:t>
      </w:r>
      <w:r w:rsidR="00283530">
        <w:rPr>
          <w:b/>
          <w:bCs/>
          <w:sz w:val="20"/>
          <w:szCs w:val="20"/>
          <w:lang w:val="pl-PL"/>
        </w:rPr>
        <w:t xml:space="preserve"> i</w:t>
      </w:r>
      <w:r w:rsidRPr="00716E73">
        <w:rPr>
          <w:b/>
          <w:bCs/>
          <w:sz w:val="20"/>
          <w:szCs w:val="20"/>
          <w:lang w:val="pl-PL"/>
        </w:rPr>
        <w:t xml:space="preserve"> w obliczu </w:t>
      </w:r>
      <w:r w:rsidR="00283530">
        <w:rPr>
          <w:b/>
          <w:bCs/>
          <w:sz w:val="20"/>
          <w:szCs w:val="20"/>
          <w:lang w:val="pl-PL"/>
        </w:rPr>
        <w:t>niedoboru</w:t>
      </w:r>
      <w:r w:rsidR="00283530" w:rsidRPr="00716E73">
        <w:rPr>
          <w:b/>
          <w:bCs/>
          <w:sz w:val="20"/>
          <w:szCs w:val="20"/>
          <w:lang w:val="pl-PL"/>
        </w:rPr>
        <w:t xml:space="preserve"> </w:t>
      </w:r>
      <w:r w:rsidRPr="00716E73">
        <w:rPr>
          <w:b/>
          <w:bCs/>
          <w:sz w:val="20"/>
          <w:szCs w:val="20"/>
          <w:lang w:val="pl-PL"/>
        </w:rPr>
        <w:t>krwi w całym kraju</w:t>
      </w:r>
      <w:r w:rsidR="00283530">
        <w:rPr>
          <w:b/>
          <w:bCs/>
          <w:sz w:val="20"/>
          <w:szCs w:val="20"/>
          <w:lang w:val="pl-PL"/>
        </w:rPr>
        <w:t>,</w:t>
      </w:r>
      <w:r w:rsidRPr="00716E73">
        <w:rPr>
          <w:b/>
          <w:bCs/>
          <w:sz w:val="20"/>
          <w:szCs w:val="20"/>
          <w:lang w:val="pl-PL"/>
        </w:rPr>
        <w:t xml:space="preserve"> </w:t>
      </w:r>
      <w:r w:rsidR="00402DE2" w:rsidRPr="00716E73">
        <w:rPr>
          <w:b/>
          <w:bCs/>
          <w:sz w:val="20"/>
          <w:szCs w:val="20"/>
          <w:lang w:val="pl-PL"/>
        </w:rPr>
        <w:t>będzie</w:t>
      </w:r>
      <w:r w:rsidR="00283530">
        <w:rPr>
          <w:b/>
          <w:bCs/>
          <w:sz w:val="20"/>
          <w:szCs w:val="20"/>
          <w:lang w:val="pl-PL"/>
        </w:rPr>
        <w:t xml:space="preserve"> ona</w:t>
      </w:r>
      <w:r w:rsidR="00402DE2" w:rsidRPr="00716E73">
        <w:rPr>
          <w:b/>
          <w:bCs/>
          <w:sz w:val="20"/>
          <w:szCs w:val="20"/>
          <w:lang w:val="pl-PL"/>
        </w:rPr>
        <w:t xml:space="preserve"> </w:t>
      </w:r>
      <w:r w:rsidR="00402DE2">
        <w:rPr>
          <w:b/>
          <w:bCs/>
          <w:sz w:val="20"/>
          <w:szCs w:val="20"/>
          <w:lang w:val="pl-PL"/>
        </w:rPr>
        <w:t xml:space="preserve">miała </w:t>
      </w:r>
      <w:r w:rsidR="00402DE2" w:rsidRPr="00716E73">
        <w:rPr>
          <w:b/>
          <w:bCs/>
          <w:sz w:val="20"/>
          <w:szCs w:val="20"/>
          <w:lang w:val="pl-PL"/>
        </w:rPr>
        <w:t>szczególn</w:t>
      </w:r>
      <w:r w:rsidR="00402DE2">
        <w:rPr>
          <w:b/>
          <w:bCs/>
          <w:sz w:val="20"/>
          <w:szCs w:val="20"/>
          <w:lang w:val="pl-PL"/>
        </w:rPr>
        <w:t>e znaczenie.</w:t>
      </w:r>
    </w:p>
    <w:p w14:paraId="022D1004" w14:textId="782E2665" w:rsidR="00716E73" w:rsidRDefault="00716E73" w:rsidP="00D149E8">
      <w:pPr>
        <w:jc w:val="both"/>
        <w:rPr>
          <w:sz w:val="20"/>
          <w:szCs w:val="20"/>
          <w:lang w:val="pl-PL"/>
        </w:rPr>
      </w:pPr>
      <w:r w:rsidRPr="00D149E8">
        <w:rPr>
          <w:sz w:val="20"/>
          <w:szCs w:val="20"/>
          <w:lang w:val="pl-PL"/>
        </w:rPr>
        <w:t>Krew</w:t>
      </w:r>
      <w:r w:rsidR="005A354B">
        <w:rPr>
          <w:sz w:val="20"/>
          <w:szCs w:val="20"/>
          <w:lang w:val="pl-PL"/>
        </w:rPr>
        <w:t xml:space="preserve"> jest niezbędna w wielu stanach zagrożenia życia i</w:t>
      </w:r>
      <w:r w:rsidRPr="00D149E8">
        <w:rPr>
          <w:sz w:val="20"/>
          <w:szCs w:val="20"/>
          <w:lang w:val="pl-PL"/>
        </w:rPr>
        <w:t xml:space="preserve"> jest jedyną tkanką organizmu, której nie można wyprodukować w sposób sztuczny.</w:t>
      </w:r>
      <w:r w:rsidR="005A354B">
        <w:rPr>
          <w:sz w:val="20"/>
          <w:szCs w:val="20"/>
          <w:lang w:val="pl-PL"/>
        </w:rPr>
        <w:t xml:space="preserve"> </w:t>
      </w:r>
      <w:r w:rsidR="00FD3BCB">
        <w:rPr>
          <w:sz w:val="20"/>
          <w:szCs w:val="20"/>
          <w:lang w:val="pl-PL"/>
        </w:rPr>
        <w:t xml:space="preserve">Składniki krwi mogą być przechowywane tylko przez określony czas, dlatego tak ważne jest </w:t>
      </w:r>
      <w:r w:rsidR="00283530">
        <w:rPr>
          <w:sz w:val="20"/>
          <w:szCs w:val="20"/>
          <w:lang w:val="pl-PL"/>
        </w:rPr>
        <w:t xml:space="preserve">jej </w:t>
      </w:r>
      <w:r w:rsidR="00FD3BCB">
        <w:rPr>
          <w:sz w:val="20"/>
          <w:szCs w:val="20"/>
          <w:lang w:val="pl-PL"/>
        </w:rPr>
        <w:t>regularne oddawanie.</w:t>
      </w:r>
      <w:r w:rsidR="00954F4A">
        <w:rPr>
          <w:sz w:val="20"/>
          <w:szCs w:val="20"/>
          <w:lang w:val="pl-PL"/>
        </w:rPr>
        <w:t xml:space="preserve"> </w:t>
      </w:r>
    </w:p>
    <w:p w14:paraId="5D62D385" w14:textId="2B6175A6" w:rsidR="00716E73" w:rsidRDefault="00716E73" w:rsidP="00716E73">
      <w:pPr>
        <w:jc w:val="both"/>
        <w:rPr>
          <w:sz w:val="20"/>
          <w:szCs w:val="20"/>
          <w:lang w:val="pl-PL"/>
        </w:rPr>
      </w:pPr>
      <w:r w:rsidRPr="00D149E8">
        <w:rPr>
          <w:sz w:val="20"/>
          <w:szCs w:val="20"/>
          <w:lang w:val="pl-PL"/>
        </w:rPr>
        <w:t>W czasie trwania akcji</w:t>
      </w:r>
      <w:r w:rsidR="00283530">
        <w:rPr>
          <w:sz w:val="20"/>
          <w:szCs w:val="20"/>
          <w:lang w:val="pl-PL"/>
        </w:rPr>
        <w:t>,</w:t>
      </w:r>
      <w:r w:rsidRPr="00D149E8">
        <w:rPr>
          <w:sz w:val="20"/>
          <w:szCs w:val="20"/>
          <w:lang w:val="pl-PL"/>
        </w:rPr>
        <w:t xml:space="preserve"> w </w:t>
      </w:r>
      <w:r w:rsidR="00283530">
        <w:rPr>
          <w:sz w:val="20"/>
          <w:szCs w:val="20"/>
          <w:lang w:val="pl-PL"/>
        </w:rPr>
        <w:t>okresie</w:t>
      </w:r>
      <w:r w:rsidR="00283530" w:rsidRPr="00D149E8">
        <w:rPr>
          <w:sz w:val="20"/>
          <w:szCs w:val="20"/>
          <w:lang w:val="pl-PL"/>
        </w:rPr>
        <w:t xml:space="preserve"> </w:t>
      </w:r>
      <w:r w:rsidR="00283530">
        <w:rPr>
          <w:sz w:val="20"/>
          <w:szCs w:val="20"/>
          <w:lang w:val="pl-PL"/>
        </w:rPr>
        <w:t xml:space="preserve">od </w:t>
      </w:r>
      <w:r w:rsidRPr="00D149E8">
        <w:rPr>
          <w:sz w:val="20"/>
          <w:szCs w:val="20"/>
          <w:lang w:val="pl-PL"/>
        </w:rPr>
        <w:t>1</w:t>
      </w:r>
      <w:r w:rsidR="00283530">
        <w:rPr>
          <w:sz w:val="20"/>
          <w:szCs w:val="20"/>
          <w:lang w:val="pl-PL"/>
        </w:rPr>
        <w:t xml:space="preserve"> grudnia </w:t>
      </w:r>
      <w:r w:rsidRPr="00D149E8">
        <w:rPr>
          <w:sz w:val="20"/>
          <w:szCs w:val="20"/>
          <w:lang w:val="pl-PL"/>
        </w:rPr>
        <w:t>2021</w:t>
      </w:r>
      <w:r w:rsidR="00283530">
        <w:rPr>
          <w:sz w:val="20"/>
          <w:szCs w:val="20"/>
          <w:lang w:val="pl-PL"/>
        </w:rPr>
        <w:t xml:space="preserve"> do </w:t>
      </w:r>
      <w:r w:rsidRPr="00D149E8">
        <w:rPr>
          <w:sz w:val="20"/>
          <w:szCs w:val="20"/>
          <w:lang w:val="pl-PL"/>
        </w:rPr>
        <w:t>31</w:t>
      </w:r>
      <w:r w:rsidR="00283530">
        <w:rPr>
          <w:sz w:val="20"/>
          <w:szCs w:val="20"/>
          <w:lang w:val="pl-PL"/>
        </w:rPr>
        <w:t xml:space="preserve"> stycznia </w:t>
      </w:r>
      <w:r w:rsidRPr="00D149E8">
        <w:rPr>
          <w:sz w:val="20"/>
          <w:szCs w:val="20"/>
          <w:lang w:val="pl-PL"/>
        </w:rPr>
        <w:t>2022</w:t>
      </w:r>
      <w:r w:rsidR="00283530">
        <w:rPr>
          <w:sz w:val="20"/>
          <w:szCs w:val="20"/>
          <w:lang w:val="pl-PL"/>
        </w:rPr>
        <w:t>,</w:t>
      </w:r>
      <w:r>
        <w:rPr>
          <w:sz w:val="20"/>
          <w:szCs w:val="20"/>
          <w:lang w:val="pl-PL"/>
        </w:rPr>
        <w:t xml:space="preserve"> w</w:t>
      </w:r>
      <w:r w:rsidRPr="00D149E8">
        <w:rPr>
          <w:sz w:val="20"/>
          <w:szCs w:val="20"/>
          <w:lang w:val="pl-PL"/>
        </w:rPr>
        <w:t xml:space="preserve"> każdej placówce krwiodawstwa w kraju</w:t>
      </w:r>
      <w:r w:rsidR="004024B2">
        <w:rPr>
          <w:sz w:val="20"/>
          <w:szCs w:val="20"/>
          <w:lang w:val="pl-PL"/>
        </w:rPr>
        <w:t>,</w:t>
      </w:r>
      <w:r w:rsidRPr="00D149E8">
        <w:rPr>
          <w:sz w:val="20"/>
          <w:szCs w:val="20"/>
          <w:lang w:val="pl-PL"/>
        </w:rPr>
        <w:t xml:space="preserve"> będzie można oddać krew lub jej składniki na hasło </w:t>
      </w:r>
      <w:proofErr w:type="spellStart"/>
      <w:r w:rsidRPr="00D149E8">
        <w:rPr>
          <w:sz w:val="20"/>
          <w:szCs w:val="20"/>
          <w:lang w:val="pl-PL"/>
        </w:rPr>
        <w:t>Ultrakrew</w:t>
      </w:r>
      <w:proofErr w:type="spellEnd"/>
      <w:r>
        <w:rPr>
          <w:sz w:val="20"/>
          <w:szCs w:val="20"/>
          <w:lang w:val="pl-PL"/>
        </w:rPr>
        <w:t xml:space="preserve"> </w:t>
      </w:r>
      <w:r w:rsidRPr="00D149E8">
        <w:rPr>
          <w:sz w:val="20"/>
          <w:szCs w:val="20"/>
          <w:lang w:val="pl-PL"/>
        </w:rPr>
        <w:t>wspierając w ten sposób wydarzenie.</w:t>
      </w:r>
    </w:p>
    <w:p w14:paraId="549D84A5" w14:textId="54EB39A5" w:rsidR="005E5B81" w:rsidRDefault="00E56370" w:rsidP="00E56370">
      <w:pPr>
        <w:pStyle w:val="Nagwek5"/>
        <w:shd w:val="clear" w:color="auto" w:fill="FFFFFF"/>
        <w:spacing w:before="0" w:after="0"/>
        <w:textAlignment w:val="baseline"/>
        <w:rPr>
          <w:b w:val="0"/>
          <w:sz w:val="20"/>
          <w:szCs w:val="20"/>
          <w:lang w:val="pl-PL"/>
        </w:rPr>
      </w:pPr>
      <w:r w:rsidRPr="00E56370">
        <w:rPr>
          <w:b w:val="0"/>
          <w:sz w:val="20"/>
          <w:szCs w:val="20"/>
          <w:lang w:val="pl-PL"/>
        </w:rPr>
        <w:t xml:space="preserve">Fundacja Globalworth </w:t>
      </w:r>
      <w:r w:rsidR="005E5B81">
        <w:rPr>
          <w:b w:val="0"/>
          <w:sz w:val="20"/>
          <w:szCs w:val="20"/>
          <w:lang w:val="pl-PL"/>
        </w:rPr>
        <w:t xml:space="preserve">na przestrzeni 2022 roku </w:t>
      </w:r>
      <w:r w:rsidRPr="00E56370">
        <w:rPr>
          <w:b w:val="0"/>
          <w:sz w:val="20"/>
          <w:szCs w:val="20"/>
          <w:lang w:val="pl-PL"/>
        </w:rPr>
        <w:t>zorganizuje akcje krwiodawstwa</w:t>
      </w:r>
      <w:r>
        <w:rPr>
          <w:b w:val="0"/>
          <w:sz w:val="20"/>
          <w:szCs w:val="20"/>
          <w:lang w:val="pl-PL"/>
        </w:rPr>
        <w:t xml:space="preserve"> dla najemców </w:t>
      </w:r>
      <w:r w:rsidR="00283530">
        <w:rPr>
          <w:b w:val="0"/>
          <w:sz w:val="20"/>
          <w:szCs w:val="20"/>
          <w:lang w:val="pl-PL"/>
        </w:rPr>
        <w:t xml:space="preserve">wybranych </w:t>
      </w:r>
      <w:r>
        <w:rPr>
          <w:b w:val="0"/>
          <w:sz w:val="20"/>
          <w:szCs w:val="20"/>
          <w:lang w:val="pl-PL"/>
        </w:rPr>
        <w:t>nieruchomości należących do Globalworth</w:t>
      </w:r>
      <w:r w:rsidR="005E5B81">
        <w:rPr>
          <w:b w:val="0"/>
          <w:sz w:val="20"/>
          <w:szCs w:val="20"/>
          <w:lang w:val="pl-PL"/>
        </w:rPr>
        <w:t xml:space="preserve"> w różnych miastach Polski.</w:t>
      </w:r>
    </w:p>
    <w:p w14:paraId="7C5C3CC3" w14:textId="2E31BB97" w:rsidR="00141A1A" w:rsidRDefault="00544739" w:rsidP="00E56370">
      <w:pPr>
        <w:pStyle w:val="Nagwek5"/>
        <w:shd w:val="clear" w:color="auto" w:fill="FFFFFF"/>
        <w:spacing w:before="0" w:after="0"/>
        <w:textAlignment w:val="baseline"/>
        <w:rPr>
          <w:b w:val="0"/>
          <w:sz w:val="20"/>
          <w:szCs w:val="20"/>
          <w:lang w:val="pl-PL"/>
        </w:rPr>
      </w:pPr>
      <w:r>
        <w:rPr>
          <w:noProof/>
        </w:rPr>
        <w:drawing>
          <wp:anchor distT="0" distB="0" distL="114300" distR="114300" simplePos="0" relativeHeight="251662336" behindDoc="0" locked="0" layoutInCell="1" hidden="0" allowOverlap="1" wp14:anchorId="21A33587" wp14:editId="5F2D2347">
            <wp:simplePos x="0" y="0"/>
            <wp:positionH relativeFrom="column">
              <wp:posOffset>-8255</wp:posOffset>
            </wp:positionH>
            <wp:positionV relativeFrom="paragraph">
              <wp:posOffset>225572</wp:posOffset>
            </wp:positionV>
            <wp:extent cx="333375" cy="333375"/>
            <wp:effectExtent l="0" t="0" r="9525" b="9525"/>
            <wp:wrapSquare wrapText="bothSides" distT="0" distB="0" distL="114300" distR="114300"/>
            <wp:docPr id="1" name="image3.pn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1" name="image3.png" descr="Obraz zawierający tekst, clipart&#10;&#10;Opis wygenerowany automatycznie"/>
                    <pic:cNvPicPr preferRelativeResize="0"/>
                  </pic:nvPicPr>
                  <pic:blipFill>
                    <a:blip r:embed="rId7"/>
                    <a:srcRect/>
                    <a:stretch>
                      <a:fillRect/>
                    </a:stretch>
                  </pic:blipFill>
                  <pic:spPr>
                    <a:xfrm>
                      <a:off x="0" y="0"/>
                      <a:ext cx="333375" cy="333375"/>
                    </a:xfrm>
                    <a:prstGeom prst="rect">
                      <a:avLst/>
                    </a:prstGeom>
                    <a:ln/>
                  </pic:spPr>
                </pic:pic>
              </a:graphicData>
            </a:graphic>
          </wp:anchor>
        </w:drawing>
      </w:r>
      <w:r w:rsidR="00E56370">
        <w:rPr>
          <w:b w:val="0"/>
          <w:sz w:val="20"/>
          <w:szCs w:val="20"/>
          <w:lang w:val="pl-PL"/>
        </w:rPr>
        <w:br/>
      </w:r>
      <w:r w:rsidR="00E56370" w:rsidRPr="00544739">
        <w:rPr>
          <w:b w:val="0"/>
          <w:i/>
          <w:sz w:val="20"/>
          <w:szCs w:val="20"/>
          <w:lang w:val="pl-PL"/>
        </w:rPr>
        <w:t xml:space="preserve">Poprzez włączenie się do akcji </w:t>
      </w:r>
      <w:proofErr w:type="spellStart"/>
      <w:r w:rsidR="00E56370" w:rsidRPr="00544739">
        <w:rPr>
          <w:b w:val="0"/>
          <w:i/>
          <w:sz w:val="20"/>
          <w:szCs w:val="20"/>
          <w:lang w:val="pl-PL"/>
        </w:rPr>
        <w:t>Ultrakrew</w:t>
      </w:r>
      <w:proofErr w:type="spellEnd"/>
      <w:r w:rsidR="00E56370" w:rsidRPr="00544739">
        <w:rPr>
          <w:b w:val="0"/>
          <w:i/>
          <w:sz w:val="20"/>
          <w:szCs w:val="20"/>
          <w:lang w:val="pl-PL"/>
        </w:rPr>
        <w:t xml:space="preserve"> chcemy podnieść świadomość społeczną dotyczącą potrzeby regularnego oddawania krwi</w:t>
      </w:r>
      <w:r w:rsidR="00954F4A" w:rsidRPr="00544739">
        <w:rPr>
          <w:b w:val="0"/>
          <w:i/>
          <w:sz w:val="20"/>
          <w:szCs w:val="20"/>
          <w:lang w:val="pl-PL"/>
        </w:rPr>
        <w:t>.</w:t>
      </w:r>
      <w:r w:rsidR="00A56FE4" w:rsidRPr="00544739">
        <w:rPr>
          <w:b w:val="0"/>
          <w:i/>
          <w:sz w:val="20"/>
          <w:szCs w:val="20"/>
          <w:lang w:val="pl-PL"/>
        </w:rPr>
        <w:t xml:space="preserve"> </w:t>
      </w:r>
      <w:r w:rsidR="00E7684A">
        <w:rPr>
          <w:b w:val="0"/>
          <w:i/>
          <w:sz w:val="20"/>
          <w:szCs w:val="20"/>
          <w:lang w:val="pl-PL"/>
        </w:rPr>
        <w:t>Nasze obiekty</w:t>
      </w:r>
      <w:r w:rsidR="004024B2">
        <w:rPr>
          <w:b w:val="0"/>
          <w:i/>
          <w:sz w:val="20"/>
          <w:szCs w:val="20"/>
          <w:lang w:val="pl-PL"/>
        </w:rPr>
        <w:t xml:space="preserve"> w Polsce </w:t>
      </w:r>
      <w:r w:rsidR="00E7684A">
        <w:rPr>
          <w:b w:val="0"/>
          <w:i/>
          <w:sz w:val="20"/>
          <w:szCs w:val="20"/>
          <w:lang w:val="pl-PL"/>
        </w:rPr>
        <w:t>na co dzień odwiedza ponad</w:t>
      </w:r>
      <w:r w:rsidR="00A56FE4" w:rsidRPr="00544739">
        <w:rPr>
          <w:b w:val="0"/>
          <w:i/>
          <w:sz w:val="20"/>
          <w:szCs w:val="20"/>
          <w:lang w:val="pl-PL"/>
        </w:rPr>
        <w:t xml:space="preserve"> </w:t>
      </w:r>
      <w:r w:rsidR="004F7A77" w:rsidRPr="004F7A77">
        <w:rPr>
          <w:b w:val="0"/>
          <w:i/>
          <w:sz w:val="20"/>
          <w:szCs w:val="20"/>
          <w:lang w:val="pl-PL"/>
        </w:rPr>
        <w:t>1</w:t>
      </w:r>
      <w:r w:rsidR="008E30D3">
        <w:rPr>
          <w:b w:val="0"/>
          <w:i/>
          <w:sz w:val="20"/>
          <w:szCs w:val="20"/>
          <w:lang w:val="pl-PL"/>
        </w:rPr>
        <w:t>0</w:t>
      </w:r>
      <w:r w:rsidR="004F7A77" w:rsidRPr="004F7A77">
        <w:rPr>
          <w:b w:val="0"/>
          <w:i/>
          <w:sz w:val="20"/>
          <w:szCs w:val="20"/>
          <w:lang w:val="pl-PL"/>
        </w:rPr>
        <w:t>0 000</w:t>
      </w:r>
      <w:r w:rsidR="00A56FE4" w:rsidRPr="00544739">
        <w:rPr>
          <w:b w:val="0"/>
          <w:i/>
          <w:sz w:val="20"/>
          <w:szCs w:val="20"/>
          <w:lang w:val="pl-PL"/>
        </w:rPr>
        <w:t xml:space="preserve"> osób. Chcemy wykorzystać ten potencjał i</w:t>
      </w:r>
      <w:r w:rsidR="00AB0952" w:rsidRPr="00544739">
        <w:rPr>
          <w:b w:val="0"/>
          <w:i/>
          <w:sz w:val="20"/>
          <w:szCs w:val="20"/>
          <w:lang w:val="pl-PL"/>
        </w:rPr>
        <w:t xml:space="preserve"> zachęcać naszych najemców do </w:t>
      </w:r>
      <w:r w:rsidR="00FD3BCB" w:rsidRPr="00544739">
        <w:rPr>
          <w:b w:val="0"/>
          <w:i/>
          <w:sz w:val="20"/>
          <w:szCs w:val="20"/>
          <w:lang w:val="pl-PL"/>
        </w:rPr>
        <w:t>dzielenia się krwią.</w:t>
      </w:r>
      <w:r w:rsidR="00165DDB" w:rsidRPr="00544739">
        <w:rPr>
          <w:b w:val="0"/>
          <w:i/>
          <w:sz w:val="20"/>
          <w:szCs w:val="20"/>
          <w:lang w:val="pl-PL"/>
        </w:rPr>
        <w:t xml:space="preserve"> </w:t>
      </w:r>
      <w:r w:rsidR="00FD3BCB" w:rsidRPr="00544739">
        <w:rPr>
          <w:b w:val="0"/>
          <w:i/>
          <w:sz w:val="20"/>
          <w:szCs w:val="20"/>
          <w:lang w:val="pl-PL"/>
        </w:rPr>
        <w:t>Największ</w:t>
      </w:r>
      <w:r w:rsidR="004024B2">
        <w:rPr>
          <w:b w:val="0"/>
          <w:i/>
          <w:sz w:val="20"/>
          <w:szCs w:val="20"/>
          <w:lang w:val="pl-PL"/>
        </w:rPr>
        <w:t>ą</w:t>
      </w:r>
      <w:r w:rsidR="00FD3BCB" w:rsidRPr="00544739">
        <w:rPr>
          <w:b w:val="0"/>
          <w:i/>
          <w:sz w:val="20"/>
          <w:szCs w:val="20"/>
          <w:lang w:val="pl-PL"/>
        </w:rPr>
        <w:t xml:space="preserve"> nagrodą za oddanie krwi jest bez wątpienia </w:t>
      </w:r>
      <w:r w:rsidR="00141A1A" w:rsidRPr="00544739">
        <w:rPr>
          <w:b w:val="0"/>
          <w:i/>
          <w:sz w:val="20"/>
          <w:szCs w:val="20"/>
          <w:lang w:val="pl-PL"/>
        </w:rPr>
        <w:t>satysfakcja, że można komuś uratować życie i zdrowie</w:t>
      </w:r>
      <w:r w:rsidR="00FB0178">
        <w:rPr>
          <w:b w:val="0"/>
          <w:sz w:val="20"/>
          <w:szCs w:val="20"/>
          <w:lang w:val="pl-PL"/>
        </w:rPr>
        <w:t>”</w:t>
      </w:r>
      <w:r w:rsidR="004024B2">
        <w:rPr>
          <w:b w:val="0"/>
          <w:sz w:val="20"/>
          <w:szCs w:val="20"/>
          <w:lang w:val="pl-PL"/>
        </w:rPr>
        <w:t xml:space="preserve"> mówi </w:t>
      </w:r>
      <w:r w:rsidR="006A6931">
        <w:rPr>
          <w:bCs/>
          <w:sz w:val="20"/>
          <w:szCs w:val="20"/>
          <w:lang w:val="pl-PL"/>
        </w:rPr>
        <w:t>Judyta Sawicka</w:t>
      </w:r>
      <w:r w:rsidR="00FB0178" w:rsidRPr="00544739">
        <w:rPr>
          <w:bCs/>
          <w:sz w:val="20"/>
          <w:szCs w:val="20"/>
          <w:lang w:val="pl-PL"/>
        </w:rPr>
        <w:t>, człon</w:t>
      </w:r>
      <w:r w:rsidR="006A6931">
        <w:rPr>
          <w:bCs/>
          <w:sz w:val="20"/>
          <w:szCs w:val="20"/>
          <w:lang w:val="pl-PL"/>
        </w:rPr>
        <w:t>kini</w:t>
      </w:r>
      <w:r w:rsidR="00E14036">
        <w:rPr>
          <w:bCs/>
          <w:sz w:val="20"/>
          <w:szCs w:val="20"/>
          <w:lang w:val="pl-PL"/>
        </w:rPr>
        <w:t xml:space="preserve"> </w:t>
      </w:r>
      <w:r w:rsidR="00FB0178" w:rsidRPr="00544739">
        <w:rPr>
          <w:bCs/>
          <w:sz w:val="20"/>
          <w:szCs w:val="20"/>
          <w:lang w:val="pl-PL"/>
        </w:rPr>
        <w:t>zarządu Fundacji Globalworth.</w:t>
      </w:r>
    </w:p>
    <w:p w14:paraId="0F9DFAB2" w14:textId="4AA19735" w:rsidR="00544739" w:rsidRDefault="00544739" w:rsidP="00544739">
      <w:pPr>
        <w:rPr>
          <w:lang w:val="pl-PL"/>
        </w:rPr>
      </w:pPr>
    </w:p>
    <w:p w14:paraId="43B03968" w14:textId="1EAE1461" w:rsidR="00A03169" w:rsidRDefault="00544739" w:rsidP="00E14036">
      <w:pPr>
        <w:rPr>
          <w:lang w:val="pl-PL"/>
        </w:rPr>
      </w:pPr>
      <w:r w:rsidRPr="00A03169">
        <w:rPr>
          <w:i/>
          <w:noProof/>
          <w:sz w:val="20"/>
          <w:szCs w:val="20"/>
          <w:lang w:val="pl-PL"/>
        </w:rPr>
        <w:drawing>
          <wp:anchor distT="0" distB="0" distL="114300" distR="114300" simplePos="0" relativeHeight="251664384" behindDoc="0" locked="0" layoutInCell="1" hidden="0" allowOverlap="1" wp14:anchorId="13EF8D1A" wp14:editId="35A141DB">
            <wp:simplePos x="0" y="0"/>
            <wp:positionH relativeFrom="margin">
              <wp:align>left</wp:align>
            </wp:positionH>
            <wp:positionV relativeFrom="paragraph">
              <wp:posOffset>5715</wp:posOffset>
            </wp:positionV>
            <wp:extent cx="333375" cy="333375"/>
            <wp:effectExtent l="0" t="0" r="9525" b="9525"/>
            <wp:wrapSquare wrapText="bothSides" distT="0" distB="0" distL="114300" distR="114300"/>
            <wp:docPr id="2" name="image3.pn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image3.png" descr="Obraz zawierający tekst, clipart&#10;&#10;Opis wygenerowany automatycznie"/>
                    <pic:cNvPicPr preferRelativeResize="0"/>
                  </pic:nvPicPr>
                  <pic:blipFill>
                    <a:blip r:embed="rId7"/>
                    <a:srcRect/>
                    <a:stretch>
                      <a:fillRect/>
                    </a:stretch>
                  </pic:blipFill>
                  <pic:spPr>
                    <a:xfrm>
                      <a:off x="0" y="0"/>
                      <a:ext cx="333375" cy="333375"/>
                    </a:xfrm>
                    <a:prstGeom prst="rect">
                      <a:avLst/>
                    </a:prstGeom>
                    <a:ln/>
                  </pic:spPr>
                </pic:pic>
              </a:graphicData>
            </a:graphic>
          </wp:anchor>
        </w:drawing>
      </w:r>
      <w:r w:rsidR="007D04B6" w:rsidRPr="00A03169">
        <w:rPr>
          <w:i/>
          <w:sz w:val="20"/>
          <w:szCs w:val="20"/>
          <w:lang w:val="pl-PL"/>
        </w:rPr>
        <w:t xml:space="preserve">Jeżeli potrzebujesz krwi albo jej składników, to jedyną szansą na Twoje zdrowie i życie jest drugi człowiek. </w:t>
      </w:r>
      <w:r w:rsidR="009776E3" w:rsidRPr="00A03169">
        <w:rPr>
          <w:i/>
          <w:sz w:val="20"/>
          <w:szCs w:val="20"/>
          <w:lang w:val="pl-PL"/>
        </w:rPr>
        <w:t>Nikt z nas nie wie</w:t>
      </w:r>
      <w:r w:rsidR="004024B2">
        <w:rPr>
          <w:i/>
          <w:sz w:val="20"/>
          <w:szCs w:val="20"/>
          <w:lang w:val="pl-PL"/>
        </w:rPr>
        <w:t>,</w:t>
      </w:r>
      <w:r w:rsidR="009776E3" w:rsidRPr="00A03169">
        <w:rPr>
          <w:i/>
          <w:sz w:val="20"/>
          <w:szCs w:val="20"/>
          <w:lang w:val="pl-PL"/>
        </w:rPr>
        <w:t xml:space="preserve"> kiedy my albo ktoś z naszych bliski</w:t>
      </w:r>
      <w:r w:rsidR="00A03169" w:rsidRPr="00A03169">
        <w:rPr>
          <w:i/>
          <w:sz w:val="20"/>
          <w:szCs w:val="20"/>
          <w:lang w:val="pl-PL"/>
        </w:rPr>
        <w:t>ch</w:t>
      </w:r>
      <w:r w:rsidR="009776E3" w:rsidRPr="00A03169">
        <w:rPr>
          <w:i/>
          <w:sz w:val="20"/>
          <w:szCs w:val="20"/>
          <w:lang w:val="pl-PL"/>
        </w:rPr>
        <w:t xml:space="preserve"> może jej potrzebować. Oddając krew jestem jak najlepszy inwestor. Dziś ja pomagam komuś, w przyszłości być może ktoś pomoże mi. Siłą </w:t>
      </w:r>
      <w:proofErr w:type="spellStart"/>
      <w:r w:rsidR="009776E3" w:rsidRPr="00A03169">
        <w:rPr>
          <w:i/>
          <w:sz w:val="20"/>
          <w:szCs w:val="20"/>
          <w:lang w:val="pl-PL"/>
        </w:rPr>
        <w:t>Ultrakrwi</w:t>
      </w:r>
      <w:proofErr w:type="spellEnd"/>
      <w:r w:rsidR="009776E3" w:rsidRPr="00A03169">
        <w:rPr>
          <w:i/>
          <w:sz w:val="20"/>
          <w:szCs w:val="20"/>
          <w:lang w:val="pl-PL"/>
        </w:rPr>
        <w:t xml:space="preserve"> jest zaangażowanie na wiele sposobów. </w:t>
      </w:r>
      <w:r w:rsidR="00652EB6" w:rsidRPr="00A03169">
        <w:rPr>
          <w:i/>
          <w:sz w:val="20"/>
          <w:szCs w:val="20"/>
          <w:lang w:val="pl-PL"/>
        </w:rPr>
        <w:t>Możesz oddać krew na nasze hasło, być z nami na plaży. Dla nas bardzo ważne są</w:t>
      </w:r>
      <w:r w:rsidR="009078C9" w:rsidRPr="00A03169">
        <w:rPr>
          <w:i/>
          <w:sz w:val="20"/>
          <w:szCs w:val="20"/>
          <w:lang w:val="pl-PL"/>
        </w:rPr>
        <w:t xml:space="preserve"> także</w:t>
      </w:r>
      <w:r w:rsidR="00652EB6" w:rsidRPr="00A03169">
        <w:rPr>
          <w:i/>
          <w:sz w:val="20"/>
          <w:szCs w:val="20"/>
          <w:lang w:val="pl-PL"/>
        </w:rPr>
        <w:t xml:space="preserve"> osoby, które z różnych powodów nie mogą oddać krwi – mogą zrobić coś bardzo ważnego, zachęcić lub pójść wspólnie do centrum krwiodawstwa z osobą, która może. </w:t>
      </w:r>
      <w:proofErr w:type="spellStart"/>
      <w:r w:rsidR="009078C9" w:rsidRPr="00A03169">
        <w:rPr>
          <w:i/>
          <w:sz w:val="20"/>
          <w:szCs w:val="20"/>
          <w:lang w:val="pl-PL"/>
        </w:rPr>
        <w:t>Ultrakrew</w:t>
      </w:r>
      <w:proofErr w:type="spellEnd"/>
      <w:r w:rsidR="009078C9" w:rsidRPr="00A03169">
        <w:rPr>
          <w:i/>
          <w:sz w:val="20"/>
          <w:szCs w:val="20"/>
          <w:lang w:val="pl-PL"/>
        </w:rPr>
        <w:t xml:space="preserve"> jest dla każdego z nas</w:t>
      </w:r>
      <w:r w:rsidR="00A03169">
        <w:rPr>
          <w:lang w:val="pl-PL"/>
        </w:rPr>
        <w:t>”</w:t>
      </w:r>
      <w:r>
        <w:rPr>
          <w:lang w:val="pl-PL"/>
        </w:rPr>
        <w:t xml:space="preserve"> mówi </w:t>
      </w:r>
      <w:r w:rsidRPr="004F7A77">
        <w:rPr>
          <w:b/>
          <w:bCs/>
          <w:sz w:val="20"/>
          <w:szCs w:val="20"/>
          <w:lang w:val="pl-PL"/>
        </w:rPr>
        <w:t xml:space="preserve">Jacek </w:t>
      </w:r>
      <w:r w:rsidR="004F7A77" w:rsidRPr="004F7A77">
        <w:rPr>
          <w:b/>
          <w:bCs/>
          <w:sz w:val="20"/>
          <w:szCs w:val="20"/>
          <w:lang w:val="pl-PL"/>
        </w:rPr>
        <w:t>Bastian, dyrektor akcji społecznej </w:t>
      </w:r>
      <w:proofErr w:type="spellStart"/>
      <w:r w:rsidR="004F7A77" w:rsidRPr="004F7A77">
        <w:rPr>
          <w:b/>
          <w:bCs/>
          <w:sz w:val="20"/>
          <w:szCs w:val="20"/>
          <w:lang w:val="pl-PL"/>
        </w:rPr>
        <w:t>Ultrakrew</w:t>
      </w:r>
      <w:proofErr w:type="spellEnd"/>
      <w:r w:rsidR="008E30D3">
        <w:rPr>
          <w:b/>
          <w:bCs/>
          <w:sz w:val="20"/>
          <w:szCs w:val="20"/>
          <w:lang w:val="pl-PL"/>
        </w:rPr>
        <w:t>.</w:t>
      </w:r>
    </w:p>
    <w:p w14:paraId="37427147" w14:textId="7AC4D2F6" w:rsidR="002C5CC7" w:rsidRPr="00D149E8" w:rsidRDefault="002C5CC7" w:rsidP="002C5CC7">
      <w:pPr>
        <w:jc w:val="both"/>
        <w:rPr>
          <w:sz w:val="20"/>
          <w:szCs w:val="20"/>
          <w:lang w:val="pl-PL"/>
        </w:rPr>
      </w:pPr>
      <w:r w:rsidRPr="00D149E8">
        <w:rPr>
          <w:sz w:val="20"/>
          <w:szCs w:val="20"/>
          <w:lang w:val="pl-PL"/>
        </w:rPr>
        <w:t xml:space="preserve">Dzięki odbywającej się już od 5 lat akcji, zebrano ponad </w:t>
      </w:r>
      <w:r w:rsidR="00D85677" w:rsidRPr="00D85677">
        <w:rPr>
          <w:sz w:val="20"/>
          <w:szCs w:val="20"/>
          <w:lang w:val="pl-PL"/>
        </w:rPr>
        <w:t>2050</w:t>
      </w:r>
      <w:r w:rsidRPr="00D149E8">
        <w:rPr>
          <w:sz w:val="20"/>
          <w:szCs w:val="20"/>
          <w:lang w:val="pl-PL"/>
        </w:rPr>
        <w:t xml:space="preserve"> litrów krwi, co dało  </w:t>
      </w:r>
      <w:r w:rsidR="00D53B03">
        <w:rPr>
          <w:sz w:val="20"/>
          <w:szCs w:val="20"/>
          <w:lang w:val="pl-PL"/>
        </w:rPr>
        <w:t xml:space="preserve">statystyczną </w:t>
      </w:r>
      <w:r w:rsidRPr="00D149E8">
        <w:rPr>
          <w:sz w:val="20"/>
          <w:szCs w:val="20"/>
          <w:lang w:val="pl-PL"/>
        </w:rPr>
        <w:t xml:space="preserve">szansę na zdrowie i życie </w:t>
      </w:r>
      <w:r w:rsidR="00D85677" w:rsidRPr="00D85677">
        <w:rPr>
          <w:sz w:val="20"/>
          <w:szCs w:val="20"/>
          <w:lang w:val="pl-PL"/>
        </w:rPr>
        <w:t xml:space="preserve">13 500 </w:t>
      </w:r>
      <w:r w:rsidR="004024B2">
        <w:rPr>
          <w:sz w:val="20"/>
          <w:szCs w:val="20"/>
          <w:lang w:val="pl-PL"/>
        </w:rPr>
        <w:t>osób</w:t>
      </w:r>
      <w:r w:rsidRPr="00D149E8">
        <w:rPr>
          <w:sz w:val="20"/>
          <w:szCs w:val="20"/>
          <w:lang w:val="pl-PL"/>
        </w:rPr>
        <w:t xml:space="preserve">. </w:t>
      </w:r>
    </w:p>
    <w:p w14:paraId="131DA97F" w14:textId="152AE980" w:rsidR="00D149E8" w:rsidRPr="00D149E8" w:rsidRDefault="00402DE2" w:rsidP="00D149E8">
      <w:pPr>
        <w:jc w:val="both"/>
        <w:rPr>
          <w:sz w:val="20"/>
          <w:szCs w:val="20"/>
          <w:lang w:val="pl-PL"/>
        </w:rPr>
      </w:pPr>
      <w:r>
        <w:rPr>
          <w:sz w:val="20"/>
          <w:szCs w:val="20"/>
          <w:lang w:val="pl-PL"/>
        </w:rPr>
        <w:t>Akcję krwioda</w:t>
      </w:r>
      <w:r w:rsidR="00D53B03">
        <w:rPr>
          <w:sz w:val="20"/>
          <w:szCs w:val="20"/>
          <w:lang w:val="pl-PL"/>
        </w:rPr>
        <w:t>w</w:t>
      </w:r>
      <w:r>
        <w:rPr>
          <w:sz w:val="20"/>
          <w:szCs w:val="20"/>
          <w:lang w:val="pl-PL"/>
        </w:rPr>
        <w:t xml:space="preserve">stwa wspomagać będzie aktywność sportowa. </w:t>
      </w:r>
      <w:r w:rsidR="00D149E8" w:rsidRPr="00D149E8">
        <w:rPr>
          <w:sz w:val="20"/>
          <w:szCs w:val="20"/>
          <w:lang w:val="pl-PL"/>
        </w:rPr>
        <w:t xml:space="preserve">10 stycznia 2022 r. zespół </w:t>
      </w:r>
      <w:proofErr w:type="spellStart"/>
      <w:r w:rsidR="00D149E8" w:rsidRPr="00D149E8">
        <w:rPr>
          <w:sz w:val="20"/>
          <w:szCs w:val="20"/>
          <w:lang w:val="pl-PL"/>
        </w:rPr>
        <w:t>Ultrakrwi</w:t>
      </w:r>
      <w:proofErr w:type="spellEnd"/>
      <w:r w:rsidR="00D149E8" w:rsidRPr="00D149E8">
        <w:rPr>
          <w:sz w:val="20"/>
          <w:szCs w:val="20"/>
          <w:lang w:val="pl-PL"/>
        </w:rPr>
        <w:t xml:space="preserve"> spotka się na plaży w Świnoujściu, aby w ciągu 7 dni </w:t>
      </w:r>
      <w:r w:rsidR="00D53B03">
        <w:rPr>
          <w:sz w:val="20"/>
          <w:szCs w:val="20"/>
          <w:lang w:val="pl-PL"/>
        </w:rPr>
        <w:t xml:space="preserve">pokonać </w:t>
      </w:r>
      <w:r w:rsidR="00D149E8" w:rsidRPr="00D149E8">
        <w:rPr>
          <w:sz w:val="20"/>
          <w:szCs w:val="20"/>
          <w:lang w:val="pl-PL"/>
        </w:rPr>
        <w:t xml:space="preserve">całe polskie wybrzeże propagując oddawanie krwi. Ekipa </w:t>
      </w:r>
      <w:r w:rsidR="00E75A80">
        <w:rPr>
          <w:sz w:val="20"/>
          <w:szCs w:val="20"/>
          <w:lang w:val="pl-PL"/>
        </w:rPr>
        <w:t>wy</w:t>
      </w:r>
      <w:r w:rsidR="00D149E8" w:rsidRPr="00D149E8">
        <w:rPr>
          <w:sz w:val="20"/>
          <w:szCs w:val="20"/>
          <w:lang w:val="pl-PL"/>
        </w:rPr>
        <w:t xml:space="preserve">startuje ze Świnoujścia i będzie pokonywać dystans ponad 550 km wybrzeżem, aż do granicy </w:t>
      </w:r>
      <w:r w:rsidR="00E75A80">
        <w:rPr>
          <w:sz w:val="20"/>
          <w:szCs w:val="20"/>
          <w:lang w:val="pl-PL"/>
        </w:rPr>
        <w:t xml:space="preserve">polsko-niemieckiej </w:t>
      </w:r>
      <w:r w:rsidR="00D149E8" w:rsidRPr="00D149E8">
        <w:rPr>
          <w:sz w:val="20"/>
          <w:szCs w:val="20"/>
          <w:lang w:val="pl-PL"/>
        </w:rPr>
        <w:t>w Piaskach</w:t>
      </w:r>
      <w:r w:rsidR="00D53B03">
        <w:rPr>
          <w:sz w:val="20"/>
          <w:szCs w:val="20"/>
          <w:lang w:val="pl-PL"/>
        </w:rPr>
        <w:t>, bez względu na pogodę</w:t>
      </w:r>
      <w:r w:rsidR="00D149E8" w:rsidRPr="00D149E8">
        <w:rPr>
          <w:sz w:val="20"/>
          <w:szCs w:val="20"/>
          <w:lang w:val="pl-PL"/>
        </w:rPr>
        <w:t xml:space="preserve">. </w:t>
      </w:r>
      <w:r w:rsidR="00D53B03">
        <w:rPr>
          <w:sz w:val="20"/>
          <w:szCs w:val="20"/>
          <w:lang w:val="pl-PL"/>
        </w:rPr>
        <w:t>Serdecznie zapraszamy do wspólnego pokonania kilku kilometrów na plaży</w:t>
      </w:r>
      <w:r w:rsidR="007D04B6">
        <w:rPr>
          <w:sz w:val="20"/>
          <w:szCs w:val="20"/>
          <w:lang w:val="pl-PL"/>
        </w:rPr>
        <w:t xml:space="preserve"> z zespołem </w:t>
      </w:r>
      <w:proofErr w:type="spellStart"/>
      <w:r w:rsidR="007D04B6">
        <w:rPr>
          <w:sz w:val="20"/>
          <w:szCs w:val="20"/>
          <w:lang w:val="pl-PL"/>
        </w:rPr>
        <w:t>Ultrakrwi</w:t>
      </w:r>
      <w:proofErr w:type="spellEnd"/>
      <w:r w:rsidR="007D04B6">
        <w:rPr>
          <w:sz w:val="20"/>
          <w:szCs w:val="20"/>
          <w:lang w:val="pl-PL"/>
        </w:rPr>
        <w:t xml:space="preserve">. Udział jest całkowicie bezpłatny. Regularne oddawanie krwi i aktywność fizyczna mogą się wzajemnie uzupełniać. Dołącz do akcji, oddaj </w:t>
      </w:r>
      <w:r w:rsidR="009078C9">
        <w:rPr>
          <w:sz w:val="20"/>
          <w:szCs w:val="20"/>
          <w:lang w:val="pl-PL"/>
        </w:rPr>
        <w:t>krew</w:t>
      </w:r>
      <w:r w:rsidR="00E75A80">
        <w:rPr>
          <w:sz w:val="20"/>
          <w:szCs w:val="20"/>
          <w:lang w:val="pl-PL"/>
        </w:rPr>
        <w:t>.</w:t>
      </w:r>
    </w:p>
    <w:p w14:paraId="3606C45E" w14:textId="77777777" w:rsidR="00544739" w:rsidRPr="00542FF5" w:rsidRDefault="00544739" w:rsidP="00E14036">
      <w:pPr>
        <w:spacing w:line="240" w:lineRule="auto"/>
        <w:ind w:right="-567"/>
        <w:jc w:val="both"/>
        <w:rPr>
          <w:color w:val="485A5A"/>
          <w:sz w:val="20"/>
          <w:szCs w:val="20"/>
          <w:lang w:val="pl-PL"/>
        </w:rPr>
      </w:pPr>
    </w:p>
    <w:p w14:paraId="4F0D1ED3" w14:textId="6CD2A442" w:rsidR="00BB2706" w:rsidRPr="00542FF5" w:rsidRDefault="00F64A1D">
      <w:pPr>
        <w:spacing w:line="240" w:lineRule="auto"/>
        <w:ind w:left="-170" w:right="-567"/>
        <w:jc w:val="both"/>
        <w:rPr>
          <w:lang w:val="pl-PL"/>
        </w:rPr>
      </w:pPr>
      <w:r>
        <w:rPr>
          <w:b/>
          <w:color w:val="000000"/>
          <w:sz w:val="20"/>
          <w:szCs w:val="20"/>
          <w:lang w:val="pl-PL"/>
        </w:rPr>
        <w:t>Fundacja</w:t>
      </w:r>
      <w:r w:rsidR="00A07C49" w:rsidRPr="00542FF5">
        <w:rPr>
          <w:b/>
          <w:color w:val="000000"/>
          <w:sz w:val="20"/>
          <w:szCs w:val="20"/>
          <w:lang w:val="pl-PL"/>
        </w:rPr>
        <w:t xml:space="preserve"> Globalworth </w:t>
      </w:r>
      <w:r w:rsidR="00A07C49" w:rsidRPr="00542FF5">
        <w:rPr>
          <w:rFonts w:ascii="Arial" w:eastAsia="Arial" w:hAnsi="Arial" w:cs="Arial"/>
          <w:b/>
          <w:color w:val="C00000"/>
          <w:sz w:val="56"/>
          <w:szCs w:val="56"/>
          <w:lang w:val="pl-PL"/>
        </w:rPr>
        <w:t>.</w:t>
      </w:r>
      <w:r w:rsidR="00A07C49" w:rsidRPr="00542FF5">
        <w:rPr>
          <w:b/>
          <w:color w:val="C00000"/>
          <w:sz w:val="20"/>
          <w:szCs w:val="20"/>
          <w:lang w:val="pl-PL"/>
        </w:rPr>
        <w:tab/>
      </w:r>
      <w:r w:rsidR="00A07C49">
        <w:rPr>
          <w:noProof/>
        </w:rPr>
        <mc:AlternateContent>
          <mc:Choice Requires="wpg">
            <w:drawing>
              <wp:anchor distT="4294967295" distB="4294967295" distL="114300" distR="114300" simplePos="0" relativeHeight="251660288" behindDoc="0" locked="0" layoutInCell="1" hidden="0" allowOverlap="1" wp14:anchorId="08A9617C" wp14:editId="650D7569">
                <wp:simplePos x="0" y="0"/>
                <wp:positionH relativeFrom="column">
                  <wp:posOffset>-165099</wp:posOffset>
                </wp:positionH>
                <wp:positionV relativeFrom="paragraph">
                  <wp:posOffset>5096</wp:posOffset>
                </wp:positionV>
                <wp:extent cx="6362700" cy="15875"/>
                <wp:effectExtent l="0" t="0" r="0" b="0"/>
                <wp:wrapNone/>
                <wp:docPr id="6" name="Łącznik prosty ze strzałką 6"/>
                <wp:cNvGraphicFramePr/>
                <a:graphic xmlns:a="http://schemas.openxmlformats.org/drawingml/2006/main">
                  <a:graphicData uri="http://schemas.microsoft.com/office/word/2010/wordprocessingShape">
                    <wps:wsp>
                      <wps:cNvCnPr/>
                      <wps:spPr>
                        <a:xfrm>
                          <a:off x="2164650" y="3776825"/>
                          <a:ext cx="6362700" cy="6350"/>
                        </a:xfrm>
                        <a:prstGeom prst="straightConnector1">
                          <a:avLst/>
                        </a:prstGeom>
                        <a:noFill/>
                        <a:ln w="15875" cap="rnd" cmpd="sng">
                          <a:solidFill>
                            <a:srgbClr val="C7162B"/>
                          </a:solidFill>
                          <a:prstDash val="solid"/>
                          <a:bevel/>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-165099</wp:posOffset>
                </wp:positionH>
                <wp:positionV relativeFrom="paragraph">
                  <wp:posOffset>5096</wp:posOffset>
                </wp:positionV>
                <wp:extent cx="6362700" cy="15875"/>
                <wp:effectExtent b="0" l="0" r="0" t="0"/>
                <wp:wrapNone/>
                <wp:docPr id="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362700" cy="15875"/>
                        </a:xfrm>
                        <a:prstGeom prst="rect"/>
                        <a:ln/>
                      </pic:spPr>
                    </pic:pic>
                  </a:graphicData>
                </a:graphic>
              </wp:anchor>
            </w:drawing>
          </mc:Fallback>
        </mc:AlternateContent>
      </w:r>
    </w:p>
    <w:p w14:paraId="45645F2A" w14:textId="77777777" w:rsidR="00BB2706" w:rsidRPr="00542FF5" w:rsidRDefault="00A07C49">
      <w:pPr>
        <w:spacing w:line="240" w:lineRule="auto"/>
        <w:ind w:left="-170" w:right="-567"/>
        <w:jc w:val="both"/>
        <w:rPr>
          <w:color w:val="485A5A"/>
          <w:sz w:val="20"/>
          <w:szCs w:val="20"/>
          <w:lang w:val="pl-PL"/>
        </w:rPr>
      </w:pPr>
      <w:r w:rsidRPr="00542FF5">
        <w:rPr>
          <w:color w:val="485A5A"/>
          <w:sz w:val="20"/>
          <w:szCs w:val="20"/>
          <w:lang w:val="pl-PL"/>
        </w:rPr>
        <w:t xml:space="preserve">Fundacja Globalworth została założona w 2018 r. przez firmę Globalworth, największego inwestora biurowego w Europie Środkowo-Wschodniej, jako organizacja non-profit niezależna od działalności handlowej grupy. Misja fundacji polega na </w:t>
      </w:r>
      <w:r w:rsidRPr="00542FF5">
        <w:rPr>
          <w:color w:val="485A5A"/>
          <w:sz w:val="20"/>
          <w:szCs w:val="20"/>
          <w:lang w:val="pl-PL"/>
        </w:rPr>
        <w:lastRenderedPageBreak/>
        <w:t>opracowywaniu projektów opartych na trzech filarach: ludziach, miejscach i technologii. Wychodząc z założenia, że przyszłość społeczeństwa stanowią młodsze pokolenia, fundacja przede wszystkim dba o ludzi, realizując programy edukacyjne i projekty ułatwiające dostęp do wysokiej jakości usług medycznych, niezależnie od kategorii społecznej, do jakiej należą. Równie ważne są inicjatywy na rzecz mobilności społecznej, ekologizacji, inteligentnych miast czy rewitalizacji przestrzeni na potrzeby naszej społeczności. Ponadto Fundacja Globalworth jest przekonana o pozytywnym oddziaływaniu projektów wykorzystujących technologię, takich jak inkubatory dla młodych przedsiębiorców, i wspiera finansowanie innowacji, które łączą ludzi.</w:t>
      </w:r>
    </w:p>
    <w:p w14:paraId="36A3B848" w14:textId="77777777" w:rsidR="00BB2706" w:rsidRPr="00542FF5" w:rsidRDefault="00A07C49">
      <w:pPr>
        <w:spacing w:line="240" w:lineRule="auto"/>
        <w:ind w:left="-170" w:right="-567"/>
        <w:jc w:val="both"/>
        <w:rPr>
          <w:rFonts w:ascii="Arial" w:eastAsia="Arial" w:hAnsi="Arial" w:cs="Arial"/>
          <w:lang w:val="pl-PL"/>
        </w:rPr>
      </w:pPr>
      <w:r w:rsidRPr="00542FF5">
        <w:rPr>
          <w:color w:val="485A5A"/>
          <w:sz w:val="20"/>
          <w:szCs w:val="20"/>
          <w:lang w:val="pl-PL"/>
        </w:rPr>
        <w:t>Więcej informacji na stronie</w:t>
      </w:r>
      <w:hyperlink r:id="rId13">
        <w:r w:rsidRPr="00542FF5">
          <w:rPr>
            <w:color w:val="1155CC"/>
            <w:sz w:val="20"/>
            <w:szCs w:val="20"/>
            <w:u w:val="single"/>
            <w:lang w:val="pl-PL"/>
          </w:rPr>
          <w:t xml:space="preserve"> www.globalworth.com </w:t>
        </w:r>
      </w:hyperlink>
      <w:r w:rsidRPr="00542FF5">
        <w:rPr>
          <w:color w:val="485A5A"/>
          <w:sz w:val="20"/>
          <w:szCs w:val="20"/>
          <w:lang w:val="pl-PL"/>
        </w:rPr>
        <w:t xml:space="preserve">oraz w kanałach </w:t>
      </w:r>
      <w:hyperlink r:id="rId14">
        <w:r w:rsidRPr="00542FF5">
          <w:rPr>
            <w:color w:val="1155CC"/>
            <w:sz w:val="20"/>
            <w:szCs w:val="20"/>
            <w:u w:val="single"/>
            <w:lang w:val="pl-PL"/>
          </w:rPr>
          <w:t>Facebook</w:t>
        </w:r>
      </w:hyperlink>
      <w:r w:rsidRPr="00542FF5">
        <w:rPr>
          <w:color w:val="485A5A"/>
          <w:sz w:val="20"/>
          <w:szCs w:val="20"/>
          <w:lang w:val="pl-PL"/>
        </w:rPr>
        <w:t xml:space="preserve">, </w:t>
      </w:r>
      <w:hyperlink r:id="rId15">
        <w:r w:rsidRPr="00542FF5">
          <w:rPr>
            <w:color w:val="1155CC"/>
            <w:sz w:val="20"/>
            <w:szCs w:val="20"/>
            <w:u w:val="single"/>
            <w:lang w:val="pl-PL"/>
          </w:rPr>
          <w:t>Instagram</w:t>
        </w:r>
      </w:hyperlink>
      <w:r w:rsidRPr="00542FF5">
        <w:rPr>
          <w:color w:val="485A5A"/>
          <w:sz w:val="20"/>
          <w:szCs w:val="20"/>
          <w:lang w:val="pl-PL"/>
        </w:rPr>
        <w:t xml:space="preserve"> i</w:t>
      </w:r>
      <w:hyperlink r:id="rId16">
        <w:r w:rsidRPr="00542FF5">
          <w:rPr>
            <w:color w:val="1155CC"/>
            <w:sz w:val="20"/>
            <w:szCs w:val="20"/>
            <w:u w:val="single"/>
            <w:lang w:val="pl-PL"/>
          </w:rPr>
          <w:t xml:space="preserve"> LinkedIn</w:t>
        </w:r>
      </w:hyperlink>
      <w:r w:rsidRPr="00542FF5">
        <w:rPr>
          <w:color w:val="485A5A"/>
          <w:sz w:val="20"/>
          <w:szCs w:val="20"/>
          <w:lang w:val="pl-PL"/>
        </w:rPr>
        <w:t>.</w:t>
      </w:r>
    </w:p>
    <w:p w14:paraId="32260D70" w14:textId="77777777" w:rsidR="00BB2706" w:rsidRPr="00A03169" w:rsidRDefault="00BB2706" w:rsidP="00542FF5">
      <w:pPr>
        <w:spacing w:line="240" w:lineRule="auto"/>
        <w:ind w:right="-612"/>
        <w:jc w:val="both"/>
        <w:rPr>
          <w:rFonts w:ascii="Times New Roman" w:eastAsia="Times New Roman" w:hAnsi="Times New Roman" w:cs="Times New Roman"/>
          <w:sz w:val="24"/>
          <w:szCs w:val="24"/>
          <w:lang w:val="pl-PL"/>
        </w:rPr>
      </w:pPr>
    </w:p>
    <w:p w14:paraId="4D3FA2E4" w14:textId="6AF455D6" w:rsidR="00BB2706" w:rsidRDefault="00A07C49" w:rsidP="00542FF5">
      <w:pPr>
        <w:spacing w:line="240" w:lineRule="auto"/>
        <w:ind w:left="-142" w:right="-612"/>
        <w:jc w:val="both"/>
        <w:rPr>
          <w:rFonts w:ascii="Times New Roman" w:eastAsia="Times New Roman" w:hAnsi="Times New Roman" w:cs="Times New Roman"/>
          <w:sz w:val="24"/>
          <w:szCs w:val="24"/>
        </w:rPr>
      </w:pPr>
      <w:r>
        <w:rPr>
          <w:b/>
          <w:color w:val="485A5A"/>
          <w:sz w:val="20"/>
          <w:szCs w:val="20"/>
        </w:rPr>
        <w:t>KONTAKT                                                                                                                                </w:t>
      </w:r>
    </w:p>
    <w:p w14:paraId="5CC98802" w14:textId="2F0DFEB8" w:rsidR="00A03169" w:rsidRDefault="00A07C49" w:rsidP="00A03169">
      <w:pPr>
        <w:spacing w:line="240" w:lineRule="auto"/>
        <w:ind w:left="-142" w:right="-612"/>
        <w:rPr>
          <w:color w:val="1155CC"/>
          <w:sz w:val="20"/>
          <w:szCs w:val="20"/>
        </w:rPr>
      </w:pPr>
      <w:r>
        <w:rPr>
          <w:color w:val="485A5A"/>
          <w:sz w:val="20"/>
          <w:szCs w:val="20"/>
        </w:rPr>
        <w:t>Weronika Kurnatowska</w:t>
      </w:r>
      <w:r>
        <w:rPr>
          <w:color w:val="485A5A"/>
          <w:sz w:val="20"/>
          <w:szCs w:val="20"/>
        </w:rPr>
        <w:tab/>
        <w:t xml:space="preserve">            </w:t>
      </w:r>
      <w:r>
        <w:rPr>
          <w:color w:val="485A5A"/>
          <w:sz w:val="20"/>
          <w:szCs w:val="20"/>
        </w:rPr>
        <w:tab/>
      </w:r>
      <w:r>
        <w:rPr>
          <w:color w:val="485A5A"/>
          <w:sz w:val="20"/>
          <w:szCs w:val="20"/>
        </w:rPr>
        <w:tab/>
      </w:r>
      <w:r>
        <w:rPr>
          <w:b/>
          <w:color w:val="485A5A"/>
          <w:sz w:val="20"/>
          <w:szCs w:val="20"/>
        </w:rPr>
        <w:br/>
        <w:t xml:space="preserve">CSR Project Coordinator, Globalworth Foundation, Polska                                        </w:t>
      </w:r>
      <w:r>
        <w:rPr>
          <w:b/>
          <w:color w:val="485A5A"/>
          <w:sz w:val="20"/>
          <w:szCs w:val="20"/>
        </w:rPr>
        <w:br/>
      </w:r>
      <w:r>
        <w:rPr>
          <w:color w:val="C7162B"/>
          <w:sz w:val="20"/>
          <w:szCs w:val="20"/>
        </w:rPr>
        <w:t>M:</w:t>
      </w:r>
      <w:r>
        <w:rPr>
          <w:color w:val="485A5A"/>
          <w:sz w:val="20"/>
          <w:szCs w:val="20"/>
        </w:rPr>
        <w:t xml:space="preserve"> </w:t>
      </w:r>
      <w:r>
        <w:rPr>
          <w:color w:val="485A5A"/>
          <w:sz w:val="20"/>
          <w:szCs w:val="20"/>
          <w:highlight w:val="white"/>
        </w:rPr>
        <w:t xml:space="preserve">+48 </w:t>
      </w:r>
      <w:r>
        <w:rPr>
          <w:rFonts w:ascii="Arial" w:eastAsia="Arial" w:hAnsi="Arial" w:cs="Arial"/>
          <w:sz w:val="16"/>
          <w:szCs w:val="16"/>
        </w:rPr>
        <w:t> </w:t>
      </w:r>
      <w:r>
        <w:rPr>
          <w:color w:val="666666"/>
          <w:sz w:val="20"/>
          <w:szCs w:val="20"/>
        </w:rPr>
        <w:t>882 352 194</w:t>
      </w:r>
      <w:r>
        <w:rPr>
          <w:b/>
          <w:color w:val="485A5A"/>
          <w:sz w:val="20"/>
          <w:szCs w:val="20"/>
        </w:rPr>
        <w:br/>
      </w:r>
      <w:r>
        <w:rPr>
          <w:color w:val="C7162B"/>
          <w:sz w:val="20"/>
          <w:szCs w:val="20"/>
        </w:rPr>
        <w:t xml:space="preserve">E: </w:t>
      </w:r>
      <w:hyperlink r:id="rId17">
        <w:r>
          <w:rPr>
            <w:color w:val="1155CC"/>
            <w:sz w:val="20"/>
            <w:szCs w:val="20"/>
          </w:rPr>
          <w:t>weronika.kurnatowska@globalworth.pl</w:t>
        </w:r>
      </w:hyperlink>
    </w:p>
    <w:p w14:paraId="46F1B4EE" w14:textId="77777777" w:rsidR="00A03169" w:rsidRDefault="00A03169" w:rsidP="00A03169">
      <w:pPr>
        <w:spacing w:line="240" w:lineRule="auto"/>
        <w:ind w:left="-142" w:right="-612"/>
      </w:pPr>
    </w:p>
    <w:p w14:paraId="734B6927" w14:textId="223870A3" w:rsidR="00A03169" w:rsidRDefault="00542FF5" w:rsidP="00A03169">
      <w:pPr>
        <w:spacing w:line="240" w:lineRule="auto"/>
        <w:ind w:left="-142" w:right="-612"/>
      </w:pPr>
      <w:r w:rsidRPr="00542FF5">
        <w:rPr>
          <w:color w:val="485A5A"/>
          <w:sz w:val="20"/>
          <w:szCs w:val="20"/>
        </w:rPr>
        <w:t>Michał Nitychoruk</w:t>
      </w:r>
      <w:r>
        <w:rPr>
          <w:rFonts w:ascii="HelveticaNeueLT Pro 65 Md" w:hAnsi="HelveticaNeueLT Pro 65 Md"/>
          <w:color w:val="485A5A"/>
          <w:sz w:val="20"/>
          <w:szCs w:val="20"/>
        </w:rPr>
        <w:br/>
      </w:r>
      <w:r w:rsidRPr="00542FF5">
        <w:rPr>
          <w:b/>
          <w:color w:val="485A5A"/>
          <w:sz w:val="20"/>
          <w:szCs w:val="20"/>
        </w:rPr>
        <w:t>PR &amp; Marketing Coordinator</w:t>
      </w:r>
      <w:r w:rsidR="00E75A80">
        <w:rPr>
          <w:b/>
          <w:color w:val="485A5A"/>
          <w:sz w:val="20"/>
          <w:szCs w:val="20"/>
        </w:rPr>
        <w:t>, Globalworth</w:t>
      </w:r>
    </w:p>
    <w:p w14:paraId="3DD38F79" w14:textId="7D6DAB23" w:rsidR="00542FF5" w:rsidRPr="00A03169" w:rsidRDefault="00542FF5" w:rsidP="00A03169">
      <w:pPr>
        <w:spacing w:line="240" w:lineRule="auto"/>
        <w:ind w:left="-142" w:right="-612"/>
      </w:pPr>
      <w:r w:rsidRPr="00542FF5">
        <w:rPr>
          <w:color w:val="C7162B"/>
          <w:sz w:val="20"/>
          <w:szCs w:val="20"/>
        </w:rPr>
        <w:t>T:</w:t>
      </w:r>
      <w:r>
        <w:rPr>
          <w:rFonts w:ascii="HelveticaNeueLT Pro 65 Md" w:hAnsi="HelveticaNeueLT Pro 65 Md"/>
          <w:color w:val="C7162B"/>
          <w:sz w:val="20"/>
          <w:szCs w:val="20"/>
        </w:rPr>
        <w:t xml:space="preserve"> </w:t>
      </w:r>
      <w:r w:rsidRPr="00542FF5">
        <w:rPr>
          <w:color w:val="666666"/>
          <w:sz w:val="20"/>
          <w:szCs w:val="20"/>
        </w:rPr>
        <w:t>+48 886 201 362</w:t>
      </w:r>
      <w:r>
        <w:rPr>
          <w:rFonts w:ascii="HelveticaNeueLT Pro 65 Md" w:hAnsi="HelveticaNeueLT Pro 65 Md"/>
          <w:color w:val="485A5A"/>
          <w:sz w:val="20"/>
          <w:szCs w:val="20"/>
        </w:rPr>
        <w:br/>
      </w:r>
      <w:r w:rsidRPr="00542FF5">
        <w:rPr>
          <w:color w:val="C7162B"/>
          <w:sz w:val="20"/>
          <w:szCs w:val="20"/>
        </w:rPr>
        <w:t>E:</w:t>
      </w:r>
      <w:r>
        <w:rPr>
          <w:rFonts w:ascii="HelveticaNeueLT Pro 65 Md" w:hAnsi="HelveticaNeueLT Pro 65 Md"/>
          <w:color w:val="C7162B"/>
          <w:sz w:val="20"/>
          <w:szCs w:val="20"/>
        </w:rPr>
        <w:t xml:space="preserve"> </w:t>
      </w:r>
      <w:r w:rsidRPr="00542FF5">
        <w:rPr>
          <w:color w:val="1155CC"/>
          <w:sz w:val="20"/>
          <w:szCs w:val="20"/>
          <w:u w:val="single"/>
        </w:rPr>
        <w:t>michal.nitychoruk@globalworth.pl</w:t>
      </w:r>
    </w:p>
    <w:p w14:paraId="014D26CD" w14:textId="77777777" w:rsidR="00542FF5" w:rsidRDefault="00542FF5" w:rsidP="00542FF5">
      <w:pPr>
        <w:spacing w:line="240" w:lineRule="auto"/>
        <w:ind w:left="-142" w:right="-612"/>
        <w:rPr>
          <w:rFonts w:ascii="Times New Roman" w:eastAsia="Times New Roman" w:hAnsi="Times New Roman" w:cs="Times New Roman"/>
          <w:sz w:val="24"/>
          <w:szCs w:val="24"/>
        </w:rPr>
      </w:pPr>
    </w:p>
    <w:sectPr w:rsidR="00542FF5">
      <w:head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E122" w14:textId="77777777" w:rsidR="00E623E7" w:rsidRDefault="00E623E7">
      <w:pPr>
        <w:spacing w:after="0" w:line="240" w:lineRule="auto"/>
      </w:pPr>
      <w:r>
        <w:separator/>
      </w:r>
    </w:p>
  </w:endnote>
  <w:endnote w:type="continuationSeparator" w:id="0">
    <w:p w14:paraId="18820D4A" w14:textId="77777777" w:rsidR="00E623E7" w:rsidRDefault="00E6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NeueLT Pro 65 Md">
    <w:panose1 w:val="020B06040202020202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0178" w14:textId="77777777" w:rsidR="00E623E7" w:rsidRDefault="00E623E7">
      <w:pPr>
        <w:spacing w:after="0" w:line="240" w:lineRule="auto"/>
      </w:pPr>
      <w:r>
        <w:separator/>
      </w:r>
    </w:p>
  </w:footnote>
  <w:footnote w:type="continuationSeparator" w:id="0">
    <w:p w14:paraId="08A27BBF" w14:textId="77777777" w:rsidR="00E623E7" w:rsidRDefault="00E62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CE5" w14:textId="08FC7D53" w:rsidR="00BB2706" w:rsidRDefault="00A07C49">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7FFE8910" wp14:editId="62DD21B9">
          <wp:extent cx="1612496" cy="3238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2496" cy="323850"/>
                  </a:xfrm>
                  <a:prstGeom prst="rect">
                    <a:avLst/>
                  </a:prstGeom>
                  <a:ln/>
                </pic:spPr>
              </pic:pic>
            </a:graphicData>
          </a:graphic>
        </wp:inline>
      </w:drawing>
    </w: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06"/>
    <w:rsid w:val="00067586"/>
    <w:rsid w:val="00122DE6"/>
    <w:rsid w:val="00141A1A"/>
    <w:rsid w:val="00165DDB"/>
    <w:rsid w:val="00243751"/>
    <w:rsid w:val="00283530"/>
    <w:rsid w:val="002A4923"/>
    <w:rsid w:val="002C5CC7"/>
    <w:rsid w:val="0031185E"/>
    <w:rsid w:val="004024B2"/>
    <w:rsid w:val="00402DE2"/>
    <w:rsid w:val="004F7A77"/>
    <w:rsid w:val="00542FF5"/>
    <w:rsid w:val="00544739"/>
    <w:rsid w:val="005A354B"/>
    <w:rsid w:val="005E43FD"/>
    <w:rsid w:val="005E5B81"/>
    <w:rsid w:val="00621BC1"/>
    <w:rsid w:val="00652EB6"/>
    <w:rsid w:val="006A6931"/>
    <w:rsid w:val="00716E73"/>
    <w:rsid w:val="00720744"/>
    <w:rsid w:val="007D04B6"/>
    <w:rsid w:val="008B6B38"/>
    <w:rsid w:val="008E30D3"/>
    <w:rsid w:val="009078C9"/>
    <w:rsid w:val="00907A40"/>
    <w:rsid w:val="009405AA"/>
    <w:rsid w:val="00954F4A"/>
    <w:rsid w:val="009776E3"/>
    <w:rsid w:val="00A03169"/>
    <w:rsid w:val="00A07C49"/>
    <w:rsid w:val="00A56FE4"/>
    <w:rsid w:val="00A713BB"/>
    <w:rsid w:val="00AB0952"/>
    <w:rsid w:val="00AC26C4"/>
    <w:rsid w:val="00BB2706"/>
    <w:rsid w:val="00BD3013"/>
    <w:rsid w:val="00BF4C92"/>
    <w:rsid w:val="00D149E8"/>
    <w:rsid w:val="00D4783C"/>
    <w:rsid w:val="00D53B03"/>
    <w:rsid w:val="00D85677"/>
    <w:rsid w:val="00E14036"/>
    <w:rsid w:val="00E56370"/>
    <w:rsid w:val="00E623E7"/>
    <w:rsid w:val="00E75A80"/>
    <w:rsid w:val="00E7684A"/>
    <w:rsid w:val="00F64A1D"/>
    <w:rsid w:val="00FB0178"/>
    <w:rsid w:val="00FD3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C51"/>
  <w15:docId w15:val="{12533193-244A-4D66-8B57-BE256A58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3D0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A46"/>
  </w:style>
  <w:style w:type="paragraph" w:styleId="Stopka">
    <w:name w:val="footer"/>
    <w:basedOn w:val="Normalny"/>
    <w:link w:val="StopkaZnak"/>
    <w:uiPriority w:val="99"/>
    <w:unhideWhenUsed/>
    <w:rsid w:val="003D0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A46"/>
  </w:style>
  <w:style w:type="paragraph" w:styleId="NormalnyWeb">
    <w:name w:val="Normal (Web)"/>
    <w:basedOn w:val="Normalny"/>
    <w:uiPriority w:val="99"/>
    <w:semiHidden/>
    <w:unhideWhenUsed/>
    <w:rsid w:val="003D0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152C7"/>
  </w:style>
  <w:style w:type="character" w:styleId="Hipercze">
    <w:name w:val="Hyperlink"/>
    <w:basedOn w:val="Domylnaczcionkaakapitu"/>
    <w:uiPriority w:val="99"/>
    <w:unhideWhenUsed/>
    <w:rsid w:val="003152C7"/>
    <w:rPr>
      <w:color w:val="0000FF"/>
      <w:u w:val="single"/>
    </w:rPr>
  </w:style>
  <w:style w:type="character" w:styleId="Nierozpoznanawzmianka">
    <w:name w:val="Unresolved Mention"/>
    <w:basedOn w:val="Domylnaczcionkaakapitu"/>
    <w:uiPriority w:val="99"/>
    <w:semiHidden/>
    <w:unhideWhenUsed/>
    <w:rsid w:val="00756357"/>
    <w:rPr>
      <w:color w:val="605E5C"/>
      <w:shd w:val="clear" w:color="auto" w:fill="E1DFDD"/>
    </w:rPr>
  </w:style>
  <w:style w:type="character" w:styleId="Uwydatnienie">
    <w:name w:val="Emphasis"/>
    <w:basedOn w:val="Domylnaczcionkaakapitu"/>
    <w:uiPriority w:val="20"/>
    <w:qFormat/>
    <w:rsid w:val="00DD3E32"/>
    <w:rPr>
      <w:i/>
      <w:iCs/>
    </w:rPr>
  </w:style>
  <w:style w:type="paragraph" w:styleId="Poprawka">
    <w:name w:val="Revision"/>
    <w:hidden/>
    <w:uiPriority w:val="99"/>
    <w:semiHidden/>
    <w:rsid w:val="00660E56"/>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BD3013"/>
    <w:rPr>
      <w:sz w:val="16"/>
      <w:szCs w:val="16"/>
    </w:rPr>
  </w:style>
  <w:style w:type="paragraph" w:styleId="Tekstkomentarza">
    <w:name w:val="annotation text"/>
    <w:basedOn w:val="Normalny"/>
    <w:link w:val="TekstkomentarzaZnak"/>
    <w:uiPriority w:val="99"/>
    <w:semiHidden/>
    <w:unhideWhenUsed/>
    <w:rsid w:val="00BD3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013"/>
    <w:rPr>
      <w:sz w:val="20"/>
      <w:szCs w:val="20"/>
    </w:rPr>
  </w:style>
  <w:style w:type="paragraph" w:styleId="Tematkomentarza">
    <w:name w:val="annotation subject"/>
    <w:basedOn w:val="Tekstkomentarza"/>
    <w:next w:val="Tekstkomentarza"/>
    <w:link w:val="TematkomentarzaZnak"/>
    <w:uiPriority w:val="99"/>
    <w:semiHidden/>
    <w:unhideWhenUsed/>
    <w:rsid w:val="00BD3013"/>
    <w:rPr>
      <w:b/>
      <w:bCs/>
    </w:rPr>
  </w:style>
  <w:style w:type="character" w:customStyle="1" w:styleId="TematkomentarzaZnak">
    <w:name w:val="Temat komentarza Znak"/>
    <w:basedOn w:val="TekstkomentarzaZnak"/>
    <w:link w:val="Tematkomentarza"/>
    <w:uiPriority w:val="99"/>
    <w:semiHidden/>
    <w:rsid w:val="00BD3013"/>
    <w:rPr>
      <w:b/>
      <w:bCs/>
      <w:sz w:val="20"/>
      <w:szCs w:val="20"/>
    </w:rPr>
  </w:style>
  <w:style w:type="character" w:styleId="Pogrubienie">
    <w:name w:val="Strong"/>
    <w:basedOn w:val="Domylnaczcionkaakapitu"/>
    <w:uiPriority w:val="22"/>
    <w:qFormat/>
    <w:rsid w:val="00E5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6296">
      <w:bodyDiv w:val="1"/>
      <w:marLeft w:val="0"/>
      <w:marRight w:val="0"/>
      <w:marTop w:val="0"/>
      <w:marBottom w:val="0"/>
      <w:divBdr>
        <w:top w:val="none" w:sz="0" w:space="0" w:color="auto"/>
        <w:left w:val="none" w:sz="0" w:space="0" w:color="auto"/>
        <w:bottom w:val="none" w:sz="0" w:space="0" w:color="auto"/>
        <w:right w:val="none" w:sz="0" w:space="0" w:color="auto"/>
      </w:divBdr>
    </w:div>
    <w:div w:id="131402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lobalworth.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weronika.kurnatowska@globalworth.pl" TargetMode="External"/><Relationship Id="rId2" Type="http://schemas.openxmlformats.org/officeDocument/2006/relationships/styles" Target="styles.xml"/><Relationship Id="rId16" Type="http://schemas.openxmlformats.org/officeDocument/2006/relationships/hyperlink" Target="https://www.linkedin.com/company/24775989/ad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instagram.com/globalworth/?hl=pl" TargetMode="Externa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s://www.facebook.com/globalwo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pXG+0iO9odiKTIEchlEIckL5w==">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Hallada</dc:creator>
  <cp:lastModifiedBy>Michal Nitychoruk</cp:lastModifiedBy>
  <cp:revision>3</cp:revision>
  <dcterms:created xsi:type="dcterms:W3CDTF">2021-11-25T08:23:00Z</dcterms:created>
  <dcterms:modified xsi:type="dcterms:W3CDTF">2021-12-01T10:00:00Z</dcterms:modified>
</cp:coreProperties>
</file>