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8E2EF" w14:textId="55E0FF4C" w:rsidR="00991955" w:rsidRDefault="00714799" w:rsidP="00991955">
      <w:pPr>
        <w:jc w:val="right"/>
        <w:rPr>
          <w:b/>
          <w:bCs/>
          <w:sz w:val="24"/>
          <w:szCs w:val="24"/>
        </w:rPr>
      </w:pPr>
      <w:r>
        <w:rPr>
          <w:sz w:val="20"/>
          <w:szCs w:val="20"/>
        </w:rPr>
        <w:t>2</w:t>
      </w:r>
      <w:r w:rsidR="00ED13D2">
        <w:rPr>
          <w:sz w:val="20"/>
          <w:szCs w:val="20"/>
        </w:rPr>
        <w:t>1</w:t>
      </w:r>
      <w:r w:rsidR="00991955" w:rsidRPr="005011A8">
        <w:rPr>
          <w:sz w:val="20"/>
          <w:szCs w:val="20"/>
        </w:rPr>
        <w:t xml:space="preserve"> grudnia 2021 r.</w:t>
      </w:r>
    </w:p>
    <w:p w14:paraId="0D6CC33C" w14:textId="77777777" w:rsidR="000D67BC" w:rsidRDefault="000D67BC" w:rsidP="00991955">
      <w:pPr>
        <w:jc w:val="center"/>
        <w:rPr>
          <w:b/>
          <w:bCs/>
          <w:sz w:val="24"/>
          <w:szCs w:val="24"/>
        </w:rPr>
      </w:pPr>
    </w:p>
    <w:p w14:paraId="6DB6B1EE" w14:textId="2B2CFAED" w:rsidR="00991955" w:rsidRPr="005011A8" w:rsidRDefault="00C4306C" w:rsidP="0099195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Ponad 1,1 mld zł finansowania dla </w:t>
      </w:r>
      <w:r w:rsidR="008934D7">
        <w:rPr>
          <w:b/>
          <w:bCs/>
          <w:sz w:val="24"/>
          <w:szCs w:val="24"/>
        </w:rPr>
        <w:t xml:space="preserve">Grupy Kapitałowej </w:t>
      </w:r>
      <w:r>
        <w:rPr>
          <w:b/>
          <w:bCs/>
          <w:sz w:val="24"/>
          <w:szCs w:val="24"/>
        </w:rPr>
        <w:t xml:space="preserve">Cavatina </w:t>
      </w:r>
      <w:proofErr w:type="spellStart"/>
      <w:r>
        <w:rPr>
          <w:b/>
          <w:bCs/>
          <w:sz w:val="24"/>
          <w:szCs w:val="24"/>
        </w:rPr>
        <w:t>Group</w:t>
      </w:r>
      <w:proofErr w:type="spellEnd"/>
      <w:r w:rsidR="008934D7">
        <w:rPr>
          <w:b/>
          <w:bCs/>
          <w:sz w:val="24"/>
          <w:szCs w:val="24"/>
        </w:rPr>
        <w:t xml:space="preserve"> S.A.</w:t>
      </w:r>
      <w:r>
        <w:rPr>
          <w:b/>
          <w:bCs/>
          <w:sz w:val="24"/>
          <w:szCs w:val="24"/>
        </w:rPr>
        <w:t xml:space="preserve"> w</w:t>
      </w:r>
      <w:r w:rsidR="00FA2837">
        <w:rPr>
          <w:b/>
          <w:bCs/>
          <w:sz w:val="24"/>
          <w:szCs w:val="24"/>
        </w:rPr>
        <w:t xml:space="preserve"> drugiej połowie 2021</w:t>
      </w:r>
      <w:r>
        <w:rPr>
          <w:b/>
          <w:bCs/>
          <w:sz w:val="24"/>
          <w:szCs w:val="24"/>
        </w:rPr>
        <w:t xml:space="preserve"> r.</w:t>
      </w:r>
    </w:p>
    <w:p w14:paraId="125AEA74" w14:textId="7BB4370C" w:rsidR="00185BF3" w:rsidRDefault="008934D7" w:rsidP="00991955">
      <w:pPr>
        <w:jc w:val="both"/>
        <w:rPr>
          <w:rFonts w:cstheme="minorHAnsi"/>
          <w:b/>
          <w:bCs/>
          <w:sz w:val="20"/>
          <w:szCs w:val="20"/>
        </w:rPr>
      </w:pPr>
      <w:bookmarkStart w:id="0" w:name="_Hlk88656655"/>
      <w:r>
        <w:rPr>
          <w:rFonts w:cstheme="minorHAnsi"/>
          <w:b/>
          <w:bCs/>
          <w:sz w:val="20"/>
          <w:szCs w:val="20"/>
        </w:rPr>
        <w:t xml:space="preserve">Grupa Kapitałowa </w:t>
      </w:r>
      <w:r w:rsidR="00382114">
        <w:rPr>
          <w:rFonts w:cstheme="minorHAnsi"/>
          <w:b/>
          <w:bCs/>
          <w:sz w:val="20"/>
          <w:szCs w:val="20"/>
        </w:rPr>
        <w:t>Cavatina</w:t>
      </w:r>
      <w:r w:rsidR="00961E71">
        <w:rPr>
          <w:rFonts w:cstheme="minorHAnsi"/>
          <w:b/>
          <w:bCs/>
          <w:sz w:val="20"/>
          <w:szCs w:val="20"/>
        </w:rPr>
        <w:t xml:space="preserve"> </w:t>
      </w:r>
      <w:proofErr w:type="spellStart"/>
      <w:r w:rsidR="00961E71">
        <w:rPr>
          <w:rFonts w:cstheme="minorHAnsi"/>
          <w:b/>
          <w:bCs/>
          <w:sz w:val="20"/>
          <w:szCs w:val="20"/>
        </w:rPr>
        <w:t>Group</w:t>
      </w:r>
      <w:proofErr w:type="spellEnd"/>
      <w:r w:rsidR="00961E71">
        <w:rPr>
          <w:rFonts w:cstheme="minorHAnsi"/>
          <w:b/>
          <w:bCs/>
          <w:sz w:val="20"/>
          <w:szCs w:val="20"/>
        </w:rPr>
        <w:t xml:space="preserve"> S.A.</w:t>
      </w:r>
      <w:r w:rsidR="002D19AF">
        <w:rPr>
          <w:rFonts w:cstheme="minorHAnsi"/>
          <w:b/>
          <w:bCs/>
          <w:sz w:val="20"/>
          <w:szCs w:val="20"/>
        </w:rPr>
        <w:t xml:space="preserve"> </w:t>
      </w:r>
      <w:r w:rsidR="00382114">
        <w:rPr>
          <w:rFonts w:cstheme="minorHAnsi"/>
          <w:b/>
          <w:bCs/>
          <w:sz w:val="20"/>
          <w:szCs w:val="20"/>
        </w:rPr>
        <w:t xml:space="preserve">konsekwentnie realizuje plany </w:t>
      </w:r>
      <w:r w:rsidR="001E24AC">
        <w:rPr>
          <w:rFonts w:cstheme="minorHAnsi"/>
          <w:b/>
          <w:bCs/>
          <w:sz w:val="20"/>
          <w:szCs w:val="20"/>
        </w:rPr>
        <w:t xml:space="preserve">dotyczące kolejnych inwestycji biurowych </w:t>
      </w:r>
      <w:r w:rsidR="00CA2296">
        <w:rPr>
          <w:rFonts w:cstheme="minorHAnsi"/>
          <w:b/>
          <w:bCs/>
          <w:sz w:val="20"/>
          <w:szCs w:val="20"/>
        </w:rPr>
        <w:t xml:space="preserve">oraz </w:t>
      </w:r>
      <w:proofErr w:type="spellStart"/>
      <w:r w:rsidR="001E24AC">
        <w:rPr>
          <w:rFonts w:cstheme="minorHAnsi"/>
          <w:b/>
          <w:bCs/>
          <w:sz w:val="20"/>
          <w:szCs w:val="20"/>
        </w:rPr>
        <w:t>mixed-use</w:t>
      </w:r>
      <w:proofErr w:type="spellEnd"/>
      <w:r w:rsidR="00F25AAA">
        <w:rPr>
          <w:rFonts w:cstheme="minorHAnsi"/>
          <w:b/>
          <w:bCs/>
          <w:sz w:val="20"/>
          <w:szCs w:val="20"/>
        </w:rPr>
        <w:t xml:space="preserve"> z mieszkaniami na wynajem</w:t>
      </w:r>
      <w:r w:rsidR="001E24AC">
        <w:rPr>
          <w:rFonts w:cstheme="minorHAnsi"/>
          <w:b/>
          <w:bCs/>
          <w:sz w:val="20"/>
          <w:szCs w:val="20"/>
        </w:rPr>
        <w:t xml:space="preserve"> w głównych miastach regionalnych </w:t>
      </w:r>
      <w:r w:rsidR="00CA2296">
        <w:rPr>
          <w:rFonts w:cstheme="minorHAnsi"/>
          <w:b/>
          <w:bCs/>
          <w:sz w:val="20"/>
          <w:szCs w:val="20"/>
        </w:rPr>
        <w:t xml:space="preserve">Polski </w:t>
      </w:r>
      <w:r w:rsidR="001E24AC">
        <w:rPr>
          <w:rFonts w:cstheme="minorHAnsi"/>
          <w:b/>
          <w:bCs/>
          <w:sz w:val="20"/>
          <w:szCs w:val="20"/>
        </w:rPr>
        <w:t>oraz w Warszawie. Potwierdzeniem jej skuteczności w działaniu i kompetencji w zakresie dostosowania oferty do potrzeb rynku</w:t>
      </w:r>
      <w:r w:rsidR="00185BF3">
        <w:rPr>
          <w:rFonts w:cstheme="minorHAnsi"/>
          <w:b/>
          <w:bCs/>
          <w:sz w:val="20"/>
          <w:szCs w:val="20"/>
        </w:rPr>
        <w:t>, poza dobrymi wynikami finansowymi prezentowanymi p</w:t>
      </w:r>
      <w:r w:rsidR="00F25AAA">
        <w:rPr>
          <w:rFonts w:cstheme="minorHAnsi"/>
          <w:b/>
          <w:bCs/>
          <w:sz w:val="20"/>
          <w:szCs w:val="20"/>
        </w:rPr>
        <w:t xml:space="preserve">rzez Cavatina </w:t>
      </w:r>
      <w:r w:rsidR="00EC3CCD">
        <w:rPr>
          <w:rFonts w:cstheme="minorHAnsi"/>
          <w:b/>
          <w:bCs/>
          <w:sz w:val="20"/>
          <w:szCs w:val="20"/>
        </w:rPr>
        <w:t>H</w:t>
      </w:r>
      <w:r w:rsidR="00F25AAA">
        <w:rPr>
          <w:rFonts w:cstheme="minorHAnsi"/>
          <w:b/>
          <w:bCs/>
          <w:sz w:val="20"/>
          <w:szCs w:val="20"/>
        </w:rPr>
        <w:t xml:space="preserve">olding </w:t>
      </w:r>
      <w:r w:rsidR="00EC3CCD">
        <w:rPr>
          <w:rFonts w:cstheme="minorHAnsi"/>
          <w:b/>
          <w:bCs/>
          <w:sz w:val="20"/>
          <w:szCs w:val="20"/>
        </w:rPr>
        <w:t xml:space="preserve">S.A. </w:t>
      </w:r>
      <w:r w:rsidR="00F25AAA">
        <w:rPr>
          <w:rFonts w:cstheme="minorHAnsi"/>
          <w:b/>
          <w:bCs/>
          <w:sz w:val="20"/>
          <w:szCs w:val="20"/>
        </w:rPr>
        <w:t>po</w:t>
      </w:r>
      <w:r w:rsidR="00185BF3">
        <w:rPr>
          <w:rFonts w:cstheme="minorHAnsi"/>
          <w:b/>
          <w:bCs/>
          <w:sz w:val="20"/>
          <w:szCs w:val="20"/>
        </w:rPr>
        <w:t xml:space="preserve"> III kwartale br.,</w:t>
      </w:r>
      <w:r w:rsidR="001E24AC">
        <w:rPr>
          <w:rFonts w:cstheme="minorHAnsi"/>
          <w:b/>
          <w:bCs/>
          <w:sz w:val="20"/>
          <w:szCs w:val="20"/>
        </w:rPr>
        <w:t xml:space="preserve"> jest </w:t>
      </w:r>
      <w:r w:rsidR="00CA2296">
        <w:rPr>
          <w:rFonts w:cstheme="minorHAnsi"/>
          <w:b/>
          <w:bCs/>
          <w:sz w:val="20"/>
          <w:szCs w:val="20"/>
        </w:rPr>
        <w:t xml:space="preserve">zaufanie ze strony rynku finansowego. W </w:t>
      </w:r>
      <w:r w:rsidR="00FA2837">
        <w:rPr>
          <w:rFonts w:cstheme="minorHAnsi"/>
          <w:b/>
          <w:bCs/>
          <w:sz w:val="20"/>
          <w:szCs w:val="20"/>
        </w:rPr>
        <w:t xml:space="preserve">drugiej połowie </w:t>
      </w:r>
      <w:r w:rsidR="00CA2296">
        <w:rPr>
          <w:rFonts w:cstheme="minorHAnsi"/>
          <w:b/>
          <w:bCs/>
          <w:sz w:val="20"/>
          <w:szCs w:val="20"/>
        </w:rPr>
        <w:t>2021 r. Cavatina Holding</w:t>
      </w:r>
      <w:r>
        <w:rPr>
          <w:rFonts w:cstheme="minorHAnsi"/>
          <w:b/>
          <w:bCs/>
          <w:sz w:val="20"/>
          <w:szCs w:val="20"/>
        </w:rPr>
        <w:t xml:space="preserve"> S.A.</w:t>
      </w:r>
      <w:r w:rsidR="00CA2296">
        <w:rPr>
          <w:rFonts w:cstheme="minorHAnsi"/>
          <w:b/>
          <w:bCs/>
          <w:sz w:val="20"/>
          <w:szCs w:val="20"/>
        </w:rPr>
        <w:t xml:space="preserve"> zadebiutowała na GPW pozyskując 187,5 mln zł, wyemitowała obligacje o łącznej wartości nominalnej 56,1 mln zł, a spółki </w:t>
      </w:r>
      <w:r>
        <w:rPr>
          <w:rFonts w:cstheme="minorHAnsi"/>
          <w:b/>
          <w:bCs/>
          <w:sz w:val="20"/>
          <w:szCs w:val="20"/>
        </w:rPr>
        <w:t xml:space="preserve">całej Grupy </w:t>
      </w:r>
      <w:r w:rsidR="00F25AAA">
        <w:rPr>
          <w:rFonts w:cstheme="minorHAnsi"/>
          <w:b/>
          <w:bCs/>
          <w:sz w:val="20"/>
          <w:szCs w:val="20"/>
        </w:rPr>
        <w:t>Cavatina</w:t>
      </w:r>
      <w:r w:rsidR="003B593D">
        <w:rPr>
          <w:rFonts w:cstheme="minorHAnsi"/>
          <w:b/>
          <w:bCs/>
          <w:sz w:val="20"/>
          <w:szCs w:val="20"/>
        </w:rPr>
        <w:t xml:space="preserve"> </w:t>
      </w:r>
      <w:proofErr w:type="spellStart"/>
      <w:r w:rsidR="003B593D">
        <w:rPr>
          <w:rFonts w:cstheme="minorHAnsi"/>
          <w:b/>
          <w:bCs/>
          <w:sz w:val="20"/>
          <w:szCs w:val="20"/>
        </w:rPr>
        <w:t>Group</w:t>
      </w:r>
      <w:proofErr w:type="spellEnd"/>
      <w:r w:rsidR="003B593D">
        <w:rPr>
          <w:rFonts w:cstheme="minorHAnsi"/>
          <w:b/>
          <w:bCs/>
          <w:sz w:val="20"/>
          <w:szCs w:val="20"/>
        </w:rPr>
        <w:t xml:space="preserve"> S.A.</w:t>
      </w:r>
      <w:r w:rsidR="00CA2296">
        <w:rPr>
          <w:rFonts w:cstheme="minorHAnsi"/>
          <w:b/>
          <w:bCs/>
          <w:sz w:val="20"/>
          <w:szCs w:val="20"/>
        </w:rPr>
        <w:t xml:space="preserve"> </w:t>
      </w:r>
      <w:r w:rsidR="008C5D4B">
        <w:rPr>
          <w:rFonts w:cstheme="minorHAnsi"/>
          <w:b/>
          <w:bCs/>
          <w:sz w:val="20"/>
          <w:szCs w:val="20"/>
        </w:rPr>
        <w:t>zawarły umow</w:t>
      </w:r>
      <w:r w:rsidR="00FA2837">
        <w:rPr>
          <w:rFonts w:cstheme="minorHAnsi"/>
          <w:b/>
          <w:bCs/>
          <w:sz w:val="20"/>
          <w:szCs w:val="20"/>
        </w:rPr>
        <w:t>y</w:t>
      </w:r>
      <w:r w:rsidR="008C5D4B">
        <w:rPr>
          <w:rFonts w:cstheme="minorHAnsi"/>
          <w:b/>
          <w:bCs/>
          <w:sz w:val="20"/>
          <w:szCs w:val="20"/>
        </w:rPr>
        <w:t xml:space="preserve"> w zakresie finansowania</w:t>
      </w:r>
      <w:r w:rsidR="00CA2296">
        <w:rPr>
          <w:rFonts w:cstheme="minorHAnsi"/>
          <w:b/>
          <w:bCs/>
          <w:sz w:val="20"/>
          <w:szCs w:val="20"/>
        </w:rPr>
        <w:t xml:space="preserve"> na kwotę </w:t>
      </w:r>
      <w:r w:rsidR="00F73050">
        <w:rPr>
          <w:rFonts w:cstheme="minorHAnsi"/>
          <w:b/>
          <w:bCs/>
          <w:sz w:val="20"/>
          <w:szCs w:val="20"/>
        </w:rPr>
        <w:t xml:space="preserve">blisko 900 </w:t>
      </w:r>
      <w:r w:rsidR="000D47D4">
        <w:rPr>
          <w:rFonts w:cstheme="minorHAnsi"/>
          <w:b/>
          <w:bCs/>
          <w:sz w:val="20"/>
          <w:szCs w:val="20"/>
        </w:rPr>
        <w:t>mln zł</w:t>
      </w:r>
      <w:r w:rsidR="00F25AAA">
        <w:rPr>
          <w:rFonts w:cstheme="minorHAnsi"/>
          <w:b/>
          <w:bCs/>
          <w:sz w:val="20"/>
          <w:szCs w:val="20"/>
        </w:rPr>
        <w:t>, w tym p</w:t>
      </w:r>
      <w:r w:rsidR="00EC3CCD">
        <w:rPr>
          <w:rFonts w:cstheme="minorHAnsi"/>
          <w:b/>
          <w:bCs/>
          <w:sz w:val="20"/>
          <w:szCs w:val="20"/>
        </w:rPr>
        <w:t>onad</w:t>
      </w:r>
      <w:r w:rsidR="00F25AAA">
        <w:rPr>
          <w:rFonts w:cstheme="minorHAnsi"/>
          <w:b/>
          <w:bCs/>
          <w:sz w:val="20"/>
          <w:szCs w:val="20"/>
        </w:rPr>
        <w:t xml:space="preserve"> 190 mln zł na zakup gruntów i realizację projektów mieszkań na wynajem </w:t>
      </w:r>
      <w:proofErr w:type="spellStart"/>
      <w:r w:rsidR="00F25AAA">
        <w:rPr>
          <w:rFonts w:cstheme="minorHAnsi"/>
          <w:b/>
          <w:bCs/>
          <w:sz w:val="20"/>
          <w:szCs w:val="20"/>
        </w:rPr>
        <w:t>Resi</w:t>
      </w:r>
      <w:proofErr w:type="spellEnd"/>
      <w:r w:rsidR="00F25AAA">
        <w:rPr>
          <w:rFonts w:cstheme="minorHAnsi"/>
          <w:b/>
          <w:bCs/>
          <w:sz w:val="20"/>
          <w:szCs w:val="20"/>
        </w:rPr>
        <w:t xml:space="preserve"> Capital</w:t>
      </w:r>
      <w:r w:rsidR="003B593D">
        <w:rPr>
          <w:rFonts w:cstheme="minorHAnsi"/>
          <w:b/>
          <w:bCs/>
          <w:sz w:val="20"/>
          <w:szCs w:val="20"/>
        </w:rPr>
        <w:t xml:space="preserve"> S.A</w:t>
      </w:r>
      <w:r w:rsidR="000D47D4">
        <w:rPr>
          <w:rFonts w:cstheme="minorHAnsi"/>
          <w:b/>
          <w:bCs/>
          <w:sz w:val="20"/>
          <w:szCs w:val="20"/>
        </w:rPr>
        <w:t>.</w:t>
      </w:r>
    </w:p>
    <w:p w14:paraId="2EB21B37" w14:textId="134B7448" w:rsidR="00DC2D6D" w:rsidRDefault="006F3C9C" w:rsidP="006F3C9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Obecnie </w:t>
      </w:r>
      <w:r w:rsidR="008934D7">
        <w:rPr>
          <w:sz w:val="20"/>
          <w:szCs w:val="20"/>
        </w:rPr>
        <w:t>Grupa</w:t>
      </w:r>
      <w:r w:rsidR="003B593D">
        <w:rPr>
          <w:sz w:val="20"/>
          <w:szCs w:val="20"/>
        </w:rPr>
        <w:t xml:space="preserve"> </w:t>
      </w:r>
      <w:r>
        <w:rPr>
          <w:sz w:val="20"/>
          <w:szCs w:val="20"/>
        </w:rPr>
        <w:t>Cavatina</w:t>
      </w:r>
      <w:r w:rsidR="003B593D">
        <w:rPr>
          <w:sz w:val="20"/>
          <w:szCs w:val="20"/>
        </w:rPr>
        <w:t xml:space="preserve"> </w:t>
      </w:r>
      <w:proofErr w:type="spellStart"/>
      <w:r w:rsidR="003B593D">
        <w:rPr>
          <w:sz w:val="20"/>
          <w:szCs w:val="20"/>
        </w:rPr>
        <w:t>Group</w:t>
      </w:r>
      <w:proofErr w:type="spellEnd"/>
      <w:r w:rsidR="003B593D">
        <w:rPr>
          <w:sz w:val="20"/>
          <w:szCs w:val="20"/>
        </w:rPr>
        <w:t xml:space="preserve"> S.A.</w:t>
      </w:r>
      <w:r>
        <w:rPr>
          <w:sz w:val="20"/>
          <w:szCs w:val="20"/>
        </w:rPr>
        <w:t xml:space="preserve"> realizuje inwestycje biurowe</w:t>
      </w:r>
      <w:r w:rsidR="003B593D">
        <w:rPr>
          <w:sz w:val="20"/>
          <w:szCs w:val="20"/>
        </w:rPr>
        <w:t xml:space="preserve"> oraz </w:t>
      </w:r>
      <w:proofErr w:type="spellStart"/>
      <w:r>
        <w:rPr>
          <w:sz w:val="20"/>
          <w:szCs w:val="20"/>
        </w:rPr>
        <w:t>mixed-use</w:t>
      </w:r>
      <w:proofErr w:type="spellEnd"/>
      <w:r>
        <w:rPr>
          <w:sz w:val="20"/>
          <w:szCs w:val="20"/>
        </w:rPr>
        <w:t xml:space="preserve"> w Krakowie, Katowicach, Wrocławiu, Gdańsku, Łodzi i Bielsku-Białej. Deweloper działa także na rynku warszawskim. </w:t>
      </w:r>
      <w:r w:rsidR="003B593D">
        <w:rPr>
          <w:sz w:val="20"/>
          <w:szCs w:val="20"/>
        </w:rPr>
        <w:t xml:space="preserve">Natomiast część mieszkaniowa Grupy – </w:t>
      </w:r>
      <w:proofErr w:type="spellStart"/>
      <w:r w:rsidR="003B593D">
        <w:rPr>
          <w:sz w:val="20"/>
          <w:szCs w:val="20"/>
        </w:rPr>
        <w:t>Resi</w:t>
      </w:r>
      <w:proofErr w:type="spellEnd"/>
      <w:r w:rsidR="003B593D">
        <w:rPr>
          <w:sz w:val="20"/>
          <w:szCs w:val="20"/>
        </w:rPr>
        <w:t xml:space="preserve"> Capital S.A. – zajmuje się mieszka</w:t>
      </w:r>
      <w:r w:rsidR="00DC04BB">
        <w:rPr>
          <w:sz w:val="20"/>
          <w:szCs w:val="20"/>
        </w:rPr>
        <w:t>niami</w:t>
      </w:r>
      <w:r w:rsidR="003B593D">
        <w:rPr>
          <w:sz w:val="20"/>
          <w:szCs w:val="20"/>
        </w:rPr>
        <w:t xml:space="preserve"> na wynajem rozplanowanymi w ramach </w:t>
      </w:r>
      <w:r w:rsidR="00DC2D6D">
        <w:rPr>
          <w:sz w:val="20"/>
          <w:szCs w:val="20"/>
        </w:rPr>
        <w:t xml:space="preserve">obiektów </w:t>
      </w:r>
      <w:proofErr w:type="spellStart"/>
      <w:r w:rsidR="00DC2D6D">
        <w:rPr>
          <w:sz w:val="20"/>
          <w:szCs w:val="20"/>
        </w:rPr>
        <w:t>multifunkcyjnych</w:t>
      </w:r>
      <w:proofErr w:type="spellEnd"/>
      <w:r w:rsidR="00DC2D6D">
        <w:rPr>
          <w:sz w:val="20"/>
          <w:szCs w:val="20"/>
        </w:rPr>
        <w:t xml:space="preserve">, jak i </w:t>
      </w:r>
      <w:r w:rsidR="008E5A0C">
        <w:rPr>
          <w:sz w:val="20"/>
          <w:szCs w:val="20"/>
        </w:rPr>
        <w:t xml:space="preserve">w </w:t>
      </w:r>
      <w:r w:rsidR="00DC2D6D">
        <w:rPr>
          <w:sz w:val="20"/>
          <w:szCs w:val="20"/>
        </w:rPr>
        <w:t>osobnych projekt</w:t>
      </w:r>
      <w:r w:rsidR="008E5A0C">
        <w:rPr>
          <w:sz w:val="20"/>
          <w:szCs w:val="20"/>
        </w:rPr>
        <w:t>ach</w:t>
      </w:r>
      <w:r w:rsidR="00DC2D6D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Szybko rosnąca skala działania wiąże się z koniecznością dywersyfikacji źródeł finansowania. </w:t>
      </w:r>
    </w:p>
    <w:p w14:paraId="5F7EBE0A" w14:textId="77777777" w:rsidR="00DC2D6D" w:rsidRDefault="00DC2D6D" w:rsidP="006F3C9C">
      <w:pPr>
        <w:spacing w:after="0" w:line="240" w:lineRule="auto"/>
        <w:rPr>
          <w:sz w:val="20"/>
          <w:szCs w:val="20"/>
        </w:rPr>
      </w:pPr>
    </w:p>
    <w:p w14:paraId="6A52B7EC" w14:textId="4C91CC27" w:rsidR="006F3C9C" w:rsidRDefault="00DC2D6D" w:rsidP="006F3C9C">
      <w:pPr>
        <w:spacing w:after="0" w:line="240" w:lineRule="auto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– </w:t>
      </w:r>
      <w:r w:rsidR="00C4306C" w:rsidRPr="00C4306C">
        <w:rPr>
          <w:i/>
          <w:iCs/>
          <w:sz w:val="20"/>
          <w:szCs w:val="20"/>
        </w:rPr>
        <w:t xml:space="preserve">Ponad 1,1 mld zł na realizację kolejnych projektów prowadzonych w ramach Grupy to kwota dobrze odzwierciedlająca naszą wysoką pozycję rynkową. </w:t>
      </w:r>
      <w:r w:rsidR="006F3C9C" w:rsidRPr="00C4306C">
        <w:rPr>
          <w:i/>
          <w:iCs/>
          <w:sz w:val="20"/>
          <w:szCs w:val="20"/>
        </w:rPr>
        <w:t xml:space="preserve">Dobrze przemyślany model działania oraz strategia </w:t>
      </w:r>
      <w:r w:rsidR="008934D7">
        <w:rPr>
          <w:i/>
          <w:iCs/>
          <w:sz w:val="20"/>
          <w:szCs w:val="20"/>
        </w:rPr>
        <w:t xml:space="preserve">Grupy </w:t>
      </w:r>
      <w:r w:rsidRPr="00C4306C">
        <w:rPr>
          <w:i/>
          <w:iCs/>
          <w:sz w:val="20"/>
          <w:szCs w:val="20"/>
        </w:rPr>
        <w:t xml:space="preserve">Cavatina </w:t>
      </w:r>
      <w:proofErr w:type="spellStart"/>
      <w:r w:rsidRPr="00C4306C">
        <w:rPr>
          <w:i/>
          <w:iCs/>
          <w:sz w:val="20"/>
          <w:szCs w:val="20"/>
        </w:rPr>
        <w:t>Group</w:t>
      </w:r>
      <w:proofErr w:type="spellEnd"/>
      <w:r w:rsidR="008934D7">
        <w:rPr>
          <w:i/>
          <w:iCs/>
          <w:sz w:val="20"/>
          <w:szCs w:val="20"/>
        </w:rPr>
        <w:t xml:space="preserve"> S.A.</w:t>
      </w:r>
      <w:r w:rsidR="006F3C9C" w:rsidRPr="00C4306C">
        <w:rPr>
          <w:i/>
          <w:iCs/>
          <w:sz w:val="20"/>
          <w:szCs w:val="20"/>
        </w:rPr>
        <w:t xml:space="preserve">, </w:t>
      </w:r>
      <w:r w:rsidRPr="00C4306C">
        <w:rPr>
          <w:i/>
          <w:iCs/>
          <w:sz w:val="20"/>
          <w:szCs w:val="20"/>
        </w:rPr>
        <w:t xml:space="preserve">nasz </w:t>
      </w:r>
      <w:r w:rsidR="006F3C9C" w:rsidRPr="00C4306C">
        <w:rPr>
          <w:i/>
          <w:iCs/>
          <w:sz w:val="20"/>
          <w:szCs w:val="20"/>
        </w:rPr>
        <w:t>transparentny sposób komunikacji z rynkiem i dotychczasowe efekty biznesowe oraz finansowe, pozwoliły na pozyskanie w br. wysokiego poziomu finansowania zarówno za pośrednictwem rynków regulowanych, jak i w relacji z bankami</w:t>
      </w:r>
      <w:r w:rsidR="00C4306C">
        <w:rPr>
          <w:sz w:val="20"/>
          <w:szCs w:val="20"/>
        </w:rPr>
        <w:t xml:space="preserve"> – mówi </w:t>
      </w:r>
      <w:r w:rsidR="00C4306C" w:rsidRPr="00C4306C">
        <w:rPr>
          <w:b/>
          <w:bCs/>
          <w:sz w:val="20"/>
          <w:szCs w:val="20"/>
        </w:rPr>
        <w:t xml:space="preserve">Daniel Draga, </w:t>
      </w:r>
      <w:r w:rsidR="00BE4158" w:rsidRPr="00BE4158">
        <w:rPr>
          <w:b/>
          <w:bCs/>
          <w:sz w:val="20"/>
          <w:szCs w:val="20"/>
        </w:rPr>
        <w:t xml:space="preserve">CEO i CFO Cavatina </w:t>
      </w:r>
      <w:proofErr w:type="spellStart"/>
      <w:r w:rsidR="00BE4158" w:rsidRPr="00BE4158">
        <w:rPr>
          <w:b/>
          <w:bCs/>
          <w:sz w:val="20"/>
          <w:szCs w:val="20"/>
        </w:rPr>
        <w:t>Group</w:t>
      </w:r>
      <w:proofErr w:type="spellEnd"/>
      <w:r w:rsidR="00BE4158" w:rsidRPr="00BE4158">
        <w:rPr>
          <w:b/>
          <w:bCs/>
          <w:sz w:val="20"/>
          <w:szCs w:val="20"/>
        </w:rPr>
        <w:t xml:space="preserve"> S.A. i wiceprezes zarządu notowanej na GPW spółki Cavatina Holding</w:t>
      </w:r>
      <w:r w:rsidR="00BE4158">
        <w:rPr>
          <w:b/>
          <w:bCs/>
          <w:sz w:val="20"/>
          <w:szCs w:val="20"/>
        </w:rPr>
        <w:t>.</w:t>
      </w:r>
    </w:p>
    <w:p w14:paraId="462C58A7" w14:textId="77777777" w:rsidR="00C4306C" w:rsidRPr="006F3C9C" w:rsidRDefault="00C4306C" w:rsidP="006F3C9C">
      <w:pPr>
        <w:spacing w:after="0" w:line="240" w:lineRule="auto"/>
        <w:rPr>
          <w:sz w:val="20"/>
          <w:szCs w:val="20"/>
        </w:rPr>
      </w:pPr>
    </w:p>
    <w:bookmarkEnd w:id="0"/>
    <w:p w14:paraId="4F571FD8" w14:textId="02826734" w:rsidR="00382114" w:rsidRPr="001E24AC" w:rsidRDefault="001E24AC" w:rsidP="00382114">
      <w:pPr>
        <w:spacing w:after="0" w:line="240" w:lineRule="auto"/>
        <w:rPr>
          <w:b/>
          <w:bCs/>
          <w:sz w:val="20"/>
          <w:szCs w:val="20"/>
        </w:rPr>
      </w:pPr>
      <w:r w:rsidRPr="001E24AC">
        <w:rPr>
          <w:b/>
          <w:bCs/>
          <w:sz w:val="20"/>
          <w:szCs w:val="20"/>
        </w:rPr>
        <w:t>Debiut na GPW i emisja obligacji</w:t>
      </w:r>
    </w:p>
    <w:p w14:paraId="377FC26D" w14:textId="77777777" w:rsidR="001E24AC" w:rsidRDefault="001E24AC" w:rsidP="00382114">
      <w:pPr>
        <w:spacing w:after="0" w:line="240" w:lineRule="auto"/>
        <w:rPr>
          <w:sz w:val="20"/>
          <w:szCs w:val="20"/>
        </w:rPr>
      </w:pPr>
    </w:p>
    <w:p w14:paraId="723DF8F8" w14:textId="3359D734" w:rsidR="00382114" w:rsidRDefault="00382114" w:rsidP="00382114">
      <w:pPr>
        <w:spacing w:after="0" w:line="240" w:lineRule="auto"/>
        <w:rPr>
          <w:sz w:val="20"/>
          <w:szCs w:val="20"/>
        </w:rPr>
      </w:pPr>
      <w:r w:rsidRPr="00382114">
        <w:rPr>
          <w:sz w:val="20"/>
          <w:szCs w:val="20"/>
        </w:rPr>
        <w:t>W lipcu 2021 r</w:t>
      </w:r>
      <w:r w:rsidR="000D47D4">
        <w:rPr>
          <w:sz w:val="20"/>
          <w:szCs w:val="20"/>
        </w:rPr>
        <w:t>.</w:t>
      </w:r>
      <w:r w:rsidRPr="00382114">
        <w:rPr>
          <w:sz w:val="20"/>
          <w:szCs w:val="20"/>
        </w:rPr>
        <w:t xml:space="preserve"> Cavatina Holding S.A. przeprowadziła pierwszą ofertę publiczną i weszła na Główny Rynek Giełdy Papierów Wartościowych w Warszawie. Wartość oferty wyniosła 187,5 mln zł, a pozyskane z emisji środki są przeznaczane na dalszy rozwój działalności Grupy</w:t>
      </w:r>
      <w:r w:rsidR="00C90E04">
        <w:rPr>
          <w:sz w:val="20"/>
          <w:szCs w:val="20"/>
        </w:rPr>
        <w:t xml:space="preserve"> </w:t>
      </w:r>
      <w:r w:rsidR="009D05CB">
        <w:rPr>
          <w:sz w:val="20"/>
          <w:szCs w:val="20"/>
        </w:rPr>
        <w:t xml:space="preserve">Cavatina Holding </w:t>
      </w:r>
      <w:r w:rsidR="00C90E04">
        <w:rPr>
          <w:sz w:val="20"/>
          <w:szCs w:val="20"/>
        </w:rPr>
        <w:t>zgodnie z celami emisji zawartymi w prospekcie.</w:t>
      </w:r>
    </w:p>
    <w:p w14:paraId="268363EF" w14:textId="199D8E7C" w:rsidR="000D47D4" w:rsidRDefault="000D47D4" w:rsidP="00382114">
      <w:pPr>
        <w:spacing w:after="0" w:line="240" w:lineRule="auto"/>
        <w:rPr>
          <w:sz w:val="20"/>
          <w:szCs w:val="20"/>
        </w:rPr>
      </w:pPr>
    </w:p>
    <w:p w14:paraId="4C6FE989" w14:textId="5730AF12" w:rsidR="000D47D4" w:rsidRPr="00382114" w:rsidRDefault="000D47D4" w:rsidP="0038211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Natomiast w</w:t>
      </w:r>
      <w:r w:rsidRPr="00382114">
        <w:rPr>
          <w:sz w:val="20"/>
          <w:szCs w:val="20"/>
        </w:rPr>
        <w:t xml:space="preserve"> listopadzie 2021 r</w:t>
      </w:r>
      <w:r>
        <w:rPr>
          <w:sz w:val="20"/>
          <w:szCs w:val="20"/>
        </w:rPr>
        <w:t>.</w:t>
      </w:r>
      <w:r w:rsidRPr="00382114">
        <w:rPr>
          <w:sz w:val="20"/>
          <w:szCs w:val="20"/>
        </w:rPr>
        <w:t xml:space="preserve"> Spółka wyemitowała obligacje o łącznej wartości nominalnej 56,1 mln zł w celu dalszego finansowania planowanych i realizowanych inwestycji przez Grupę</w:t>
      </w:r>
      <w:r w:rsidR="00C4306C">
        <w:rPr>
          <w:sz w:val="20"/>
          <w:szCs w:val="20"/>
        </w:rPr>
        <w:t xml:space="preserve"> Cavatina Holding</w:t>
      </w:r>
      <w:r w:rsidR="00093EA0">
        <w:rPr>
          <w:sz w:val="20"/>
          <w:szCs w:val="20"/>
        </w:rPr>
        <w:t xml:space="preserve"> </w:t>
      </w:r>
      <w:r w:rsidR="008E5A0C">
        <w:rPr>
          <w:sz w:val="20"/>
          <w:szCs w:val="20"/>
        </w:rPr>
        <w:t>S.A.</w:t>
      </w:r>
    </w:p>
    <w:p w14:paraId="4E853C9A" w14:textId="77777777" w:rsidR="00382114" w:rsidRPr="00382114" w:rsidRDefault="00382114" w:rsidP="00382114">
      <w:pPr>
        <w:spacing w:after="0" w:line="240" w:lineRule="auto"/>
        <w:rPr>
          <w:sz w:val="20"/>
          <w:szCs w:val="20"/>
        </w:rPr>
      </w:pPr>
    </w:p>
    <w:p w14:paraId="6872B92F" w14:textId="2E1696BC" w:rsidR="00382114" w:rsidRDefault="000D47D4" w:rsidP="0038211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Z myślą o kolejnych </w:t>
      </w:r>
      <w:r w:rsidR="008C5D4B">
        <w:rPr>
          <w:sz w:val="20"/>
          <w:szCs w:val="20"/>
        </w:rPr>
        <w:t>kwartałach</w:t>
      </w:r>
      <w:r>
        <w:rPr>
          <w:sz w:val="20"/>
          <w:szCs w:val="20"/>
        </w:rPr>
        <w:t>, w</w:t>
      </w:r>
      <w:r w:rsidR="00382114" w:rsidRPr="00382114">
        <w:rPr>
          <w:sz w:val="20"/>
          <w:szCs w:val="20"/>
        </w:rPr>
        <w:t>e wrześniu 2021 r</w:t>
      </w:r>
      <w:r w:rsidR="00C4306C">
        <w:rPr>
          <w:sz w:val="20"/>
          <w:szCs w:val="20"/>
        </w:rPr>
        <w:t>.</w:t>
      </w:r>
      <w:r w:rsidR="00382114" w:rsidRPr="00382114">
        <w:rPr>
          <w:sz w:val="20"/>
          <w:szCs w:val="20"/>
        </w:rPr>
        <w:t xml:space="preserve"> Cavatina Holding S.A. ustanowiła program publicznej emisji obligacji, który pozwala na emitowanie w jednej lub wielu seriach obligacji o wartości do 200 mln zł. Prospekt emisyjny na podstawie którego będą emitowane obligacje jest na etapie weryfikacji przez KNF.</w:t>
      </w:r>
    </w:p>
    <w:p w14:paraId="1DB6DF70" w14:textId="0BA691C0" w:rsidR="000D47D4" w:rsidRDefault="000D47D4" w:rsidP="00382114">
      <w:pPr>
        <w:spacing w:after="0" w:line="240" w:lineRule="auto"/>
        <w:rPr>
          <w:sz w:val="20"/>
          <w:szCs w:val="20"/>
        </w:rPr>
      </w:pPr>
    </w:p>
    <w:p w14:paraId="10321FDC" w14:textId="0E26EFE0" w:rsidR="000D47D4" w:rsidRPr="00185BF3" w:rsidRDefault="00366974" w:rsidP="00382114">
      <w:pPr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Zaufanie wśród instytucji finansowych</w:t>
      </w:r>
    </w:p>
    <w:p w14:paraId="1F079DB8" w14:textId="1E513613" w:rsidR="00185BF3" w:rsidRPr="00296EA5" w:rsidRDefault="00185BF3" w:rsidP="00382114">
      <w:pPr>
        <w:spacing w:after="0" w:line="240" w:lineRule="auto"/>
        <w:rPr>
          <w:rFonts w:cstheme="minorHAnsi"/>
          <w:sz w:val="20"/>
          <w:szCs w:val="20"/>
        </w:rPr>
      </w:pPr>
    </w:p>
    <w:p w14:paraId="2C944893" w14:textId="6B34935D" w:rsidR="006F3C9C" w:rsidRDefault="008C5D4B" w:rsidP="00382114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</w:t>
      </w:r>
      <w:r w:rsidRPr="00296EA5">
        <w:rPr>
          <w:rFonts w:cstheme="minorHAnsi"/>
          <w:sz w:val="20"/>
          <w:szCs w:val="20"/>
        </w:rPr>
        <w:t xml:space="preserve">półki </w:t>
      </w:r>
      <w:r w:rsidR="00296EA5" w:rsidRPr="00296EA5">
        <w:rPr>
          <w:rFonts w:cstheme="minorHAnsi"/>
          <w:sz w:val="20"/>
          <w:szCs w:val="20"/>
        </w:rPr>
        <w:t xml:space="preserve">działające w ramach Grupy </w:t>
      </w:r>
      <w:r w:rsidR="00021A0F">
        <w:rPr>
          <w:rFonts w:cstheme="minorHAnsi"/>
          <w:sz w:val="20"/>
          <w:szCs w:val="20"/>
        </w:rPr>
        <w:t xml:space="preserve">Kapitałowej </w:t>
      </w:r>
      <w:r w:rsidR="00296EA5" w:rsidRPr="00296EA5">
        <w:rPr>
          <w:rFonts w:cstheme="minorHAnsi"/>
          <w:sz w:val="20"/>
          <w:szCs w:val="20"/>
        </w:rPr>
        <w:t>Cavatina Holding</w:t>
      </w:r>
      <w:r w:rsidR="00021A0F">
        <w:rPr>
          <w:rFonts w:cstheme="minorHAnsi"/>
          <w:sz w:val="20"/>
          <w:szCs w:val="20"/>
        </w:rPr>
        <w:t xml:space="preserve"> S.A.</w:t>
      </w:r>
      <w:r w:rsidR="00296EA5" w:rsidRPr="00296EA5">
        <w:rPr>
          <w:rFonts w:cstheme="minorHAnsi"/>
          <w:sz w:val="20"/>
          <w:szCs w:val="20"/>
        </w:rPr>
        <w:t xml:space="preserve"> otrzymały od</w:t>
      </w:r>
      <w:r>
        <w:rPr>
          <w:rFonts w:cstheme="minorHAnsi"/>
          <w:sz w:val="20"/>
          <w:szCs w:val="20"/>
        </w:rPr>
        <w:t xml:space="preserve"> funduszy inwestycyjnych </w:t>
      </w:r>
      <w:r w:rsidR="00FA2837">
        <w:rPr>
          <w:rFonts w:cstheme="minorHAnsi"/>
          <w:sz w:val="20"/>
          <w:szCs w:val="20"/>
        </w:rPr>
        <w:t xml:space="preserve">oraz </w:t>
      </w:r>
      <w:r w:rsidR="00FA2837" w:rsidRPr="00296EA5">
        <w:rPr>
          <w:rFonts w:cstheme="minorHAnsi"/>
          <w:sz w:val="20"/>
          <w:szCs w:val="20"/>
        </w:rPr>
        <w:t>banków</w:t>
      </w:r>
      <w:r w:rsidR="00296EA5" w:rsidRPr="00296EA5">
        <w:rPr>
          <w:rFonts w:cstheme="minorHAnsi"/>
          <w:sz w:val="20"/>
          <w:szCs w:val="20"/>
        </w:rPr>
        <w:t xml:space="preserve"> finansowanie na realizację projektów biurowych</w:t>
      </w:r>
      <w:r w:rsidR="0069183A">
        <w:rPr>
          <w:rFonts w:cstheme="minorHAnsi"/>
          <w:sz w:val="20"/>
          <w:szCs w:val="20"/>
        </w:rPr>
        <w:t>, w szczególności Palio Office Park w Gdańsku, Quorum we Wrocławiu, Global Office Park w Katowicach</w:t>
      </w:r>
      <w:r w:rsidR="00CC6424">
        <w:rPr>
          <w:rFonts w:cstheme="minorHAnsi"/>
          <w:sz w:val="20"/>
          <w:szCs w:val="20"/>
        </w:rPr>
        <w:t xml:space="preserve"> – łącznie równowartość </w:t>
      </w:r>
      <w:r w:rsidR="00F73050">
        <w:rPr>
          <w:rFonts w:cstheme="minorHAnsi"/>
          <w:sz w:val="20"/>
          <w:szCs w:val="20"/>
        </w:rPr>
        <w:t>blisko 600</w:t>
      </w:r>
      <w:r w:rsidR="00CC6424">
        <w:rPr>
          <w:rFonts w:cstheme="minorHAnsi"/>
          <w:sz w:val="20"/>
          <w:szCs w:val="20"/>
        </w:rPr>
        <w:t xml:space="preserve"> mln zł</w:t>
      </w:r>
      <w:r w:rsidR="0069183A">
        <w:rPr>
          <w:rFonts w:cstheme="minorHAnsi"/>
          <w:sz w:val="20"/>
          <w:szCs w:val="20"/>
        </w:rPr>
        <w:t xml:space="preserve">. Z kolei </w:t>
      </w:r>
      <w:r w:rsidR="00696663">
        <w:rPr>
          <w:rFonts w:cstheme="minorHAnsi"/>
          <w:sz w:val="20"/>
          <w:szCs w:val="20"/>
        </w:rPr>
        <w:t xml:space="preserve">spółki z Grupy </w:t>
      </w:r>
      <w:r w:rsidR="00021A0F">
        <w:rPr>
          <w:rFonts w:cstheme="minorHAnsi"/>
          <w:sz w:val="20"/>
          <w:szCs w:val="20"/>
        </w:rPr>
        <w:t xml:space="preserve">Kapitałowej </w:t>
      </w:r>
      <w:proofErr w:type="spellStart"/>
      <w:r w:rsidR="0069183A">
        <w:rPr>
          <w:rFonts w:cstheme="minorHAnsi"/>
          <w:sz w:val="20"/>
          <w:szCs w:val="20"/>
        </w:rPr>
        <w:t>Resi</w:t>
      </w:r>
      <w:proofErr w:type="spellEnd"/>
      <w:r w:rsidR="0069183A">
        <w:rPr>
          <w:rFonts w:cstheme="minorHAnsi"/>
          <w:sz w:val="20"/>
          <w:szCs w:val="20"/>
        </w:rPr>
        <w:t xml:space="preserve"> Capital S.A. otrzymał</w:t>
      </w:r>
      <w:r w:rsidR="00F73050">
        <w:rPr>
          <w:rFonts w:cstheme="minorHAnsi"/>
          <w:sz w:val="20"/>
          <w:szCs w:val="20"/>
        </w:rPr>
        <w:t>y</w:t>
      </w:r>
      <w:r w:rsidR="0069183A">
        <w:rPr>
          <w:rFonts w:cstheme="minorHAnsi"/>
          <w:sz w:val="20"/>
          <w:szCs w:val="20"/>
        </w:rPr>
        <w:t xml:space="preserve"> finansowanie na realizację projektów mieszkalnych w Łodzi i Wrocławiu</w:t>
      </w:r>
      <w:r w:rsidR="00CC6424">
        <w:rPr>
          <w:rFonts w:cstheme="minorHAnsi"/>
          <w:sz w:val="20"/>
          <w:szCs w:val="20"/>
        </w:rPr>
        <w:t xml:space="preserve"> – przeszło 160 mln zł</w:t>
      </w:r>
      <w:r w:rsidR="0069183A">
        <w:rPr>
          <w:rFonts w:cstheme="minorHAnsi"/>
          <w:sz w:val="20"/>
          <w:szCs w:val="20"/>
        </w:rPr>
        <w:t>.</w:t>
      </w:r>
    </w:p>
    <w:p w14:paraId="287F9CF2" w14:textId="42B4ACFB" w:rsidR="0069183A" w:rsidRDefault="0069183A" w:rsidP="00382114">
      <w:pPr>
        <w:spacing w:after="0" w:line="240" w:lineRule="auto"/>
        <w:rPr>
          <w:rFonts w:cstheme="minorHAnsi"/>
          <w:sz w:val="20"/>
          <w:szCs w:val="20"/>
        </w:rPr>
      </w:pPr>
    </w:p>
    <w:p w14:paraId="024FE694" w14:textId="084C1C14" w:rsidR="00991955" w:rsidRDefault="0069183A" w:rsidP="002D19AF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Spółki z </w:t>
      </w:r>
      <w:r w:rsidR="00021A0F">
        <w:rPr>
          <w:rFonts w:cstheme="minorHAnsi"/>
          <w:sz w:val="20"/>
          <w:szCs w:val="20"/>
        </w:rPr>
        <w:t xml:space="preserve">Grupy </w:t>
      </w:r>
      <w:r>
        <w:rPr>
          <w:rFonts w:cstheme="minorHAnsi"/>
          <w:sz w:val="20"/>
          <w:szCs w:val="20"/>
        </w:rPr>
        <w:t>Cavatina</w:t>
      </w:r>
      <w:r w:rsidR="00C4306C">
        <w:rPr>
          <w:rFonts w:cstheme="minorHAnsi"/>
          <w:sz w:val="20"/>
          <w:szCs w:val="20"/>
        </w:rPr>
        <w:t xml:space="preserve"> </w:t>
      </w:r>
      <w:proofErr w:type="spellStart"/>
      <w:r w:rsidR="00C4306C">
        <w:rPr>
          <w:rFonts w:cstheme="minorHAnsi"/>
          <w:sz w:val="20"/>
          <w:szCs w:val="20"/>
        </w:rPr>
        <w:t>Group</w:t>
      </w:r>
      <w:proofErr w:type="spellEnd"/>
      <w:r w:rsidR="00C4306C">
        <w:rPr>
          <w:rFonts w:cstheme="minorHAnsi"/>
          <w:sz w:val="20"/>
          <w:szCs w:val="20"/>
        </w:rPr>
        <w:t xml:space="preserve"> S.A.</w:t>
      </w:r>
      <w:r w:rsidR="002D19AF">
        <w:rPr>
          <w:rFonts w:cstheme="minorHAnsi"/>
          <w:sz w:val="20"/>
          <w:szCs w:val="20"/>
        </w:rPr>
        <w:t xml:space="preserve"> </w:t>
      </w:r>
      <w:r w:rsidR="00CC6424">
        <w:rPr>
          <w:rFonts w:cstheme="minorHAnsi"/>
          <w:sz w:val="20"/>
          <w:szCs w:val="20"/>
        </w:rPr>
        <w:t xml:space="preserve">współpracowały w zakresie finansowania z największymi bankami w Polsce, takimi jak Pekao S.A., mBank S.A., BGK, BOŚ Bank, niemieckim bankiem Berlin </w:t>
      </w:r>
      <w:proofErr w:type="spellStart"/>
      <w:r w:rsidR="00CC6424">
        <w:rPr>
          <w:rFonts w:cstheme="minorHAnsi"/>
          <w:sz w:val="20"/>
          <w:szCs w:val="20"/>
        </w:rPr>
        <w:t>Hyp</w:t>
      </w:r>
      <w:proofErr w:type="spellEnd"/>
      <w:r w:rsidR="00CC6424">
        <w:rPr>
          <w:rFonts w:cstheme="minorHAnsi"/>
          <w:sz w:val="20"/>
          <w:szCs w:val="20"/>
        </w:rPr>
        <w:t xml:space="preserve"> AG oraz funduszem inwestycyjnym PZU.</w:t>
      </w:r>
    </w:p>
    <w:p w14:paraId="0D499CD6" w14:textId="20B2C57F" w:rsidR="00991955" w:rsidRPr="00311E19" w:rsidRDefault="00991955" w:rsidP="00991955">
      <w:pPr>
        <w:shd w:val="clear" w:color="auto" w:fill="FFFFFF"/>
        <w:jc w:val="both"/>
        <w:rPr>
          <w:rFonts w:eastAsia="Arial" w:cstheme="minorHAnsi"/>
          <w:sz w:val="16"/>
          <w:szCs w:val="16"/>
        </w:rPr>
      </w:pPr>
    </w:p>
    <w:p w14:paraId="4C79CCE7" w14:textId="15D371F9" w:rsidR="00991955" w:rsidRDefault="00991955" w:rsidP="00991955">
      <w:pPr>
        <w:spacing w:after="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</w:t>
      </w:r>
    </w:p>
    <w:p w14:paraId="0E14E015" w14:textId="77777777" w:rsidR="00BE2FFF" w:rsidRDefault="00BE2FFF" w:rsidP="00991955">
      <w:pPr>
        <w:spacing w:after="0" w:line="276" w:lineRule="auto"/>
        <w:jc w:val="both"/>
        <w:rPr>
          <w:b/>
          <w:bCs/>
          <w:sz w:val="20"/>
          <w:szCs w:val="20"/>
        </w:rPr>
      </w:pPr>
    </w:p>
    <w:p w14:paraId="77B68525" w14:textId="3E16DC79" w:rsidR="00991955" w:rsidRPr="00FF5F74" w:rsidRDefault="00991955" w:rsidP="00991955">
      <w:pPr>
        <w:spacing w:after="0" w:line="276" w:lineRule="auto"/>
        <w:jc w:val="both"/>
        <w:rPr>
          <w:b/>
          <w:bCs/>
          <w:sz w:val="20"/>
          <w:szCs w:val="20"/>
        </w:rPr>
      </w:pPr>
      <w:r w:rsidRPr="00FF5F74">
        <w:rPr>
          <w:b/>
          <w:bCs/>
          <w:sz w:val="20"/>
          <w:szCs w:val="20"/>
        </w:rPr>
        <w:t>Więcej informacji udziela:</w:t>
      </w:r>
    </w:p>
    <w:p w14:paraId="301EC45E" w14:textId="77777777" w:rsidR="00991955" w:rsidRDefault="00991955" w:rsidP="00991955">
      <w:pPr>
        <w:spacing w:after="0" w:line="276" w:lineRule="auto"/>
        <w:rPr>
          <w:sz w:val="20"/>
          <w:szCs w:val="20"/>
        </w:rPr>
      </w:pPr>
      <w:r w:rsidRPr="005011A8">
        <w:rPr>
          <w:sz w:val="20"/>
          <w:szCs w:val="20"/>
        </w:rPr>
        <w:t>Łukasz Zarębski </w:t>
      </w:r>
    </w:p>
    <w:p w14:paraId="191E9F30" w14:textId="11F39D24" w:rsidR="00A46BEF" w:rsidRDefault="00991955" w:rsidP="00991955">
      <w:pPr>
        <w:spacing w:after="0" w:line="276" w:lineRule="auto"/>
      </w:pPr>
      <w:r w:rsidRPr="005011A8">
        <w:rPr>
          <w:sz w:val="20"/>
          <w:szCs w:val="20"/>
        </w:rPr>
        <w:t>e-mail: </w:t>
      </w:r>
      <w:hyperlink r:id="rId7" w:history="1">
        <w:r w:rsidRPr="005011A8">
          <w:rPr>
            <w:sz w:val="20"/>
            <w:szCs w:val="20"/>
          </w:rPr>
          <w:t>lukasz.zarebski@cavatina.pl</w:t>
        </w:r>
      </w:hyperlink>
      <w:r w:rsidRPr="005011A8">
        <w:rPr>
          <w:sz w:val="20"/>
          <w:szCs w:val="20"/>
        </w:rPr>
        <w:t> </w:t>
      </w:r>
      <w:r w:rsidRPr="005011A8">
        <w:rPr>
          <w:sz w:val="20"/>
          <w:szCs w:val="20"/>
        </w:rPr>
        <w:br/>
        <w:t>tel. kom: 533 889 240</w:t>
      </w:r>
    </w:p>
    <w:sectPr w:rsidR="00A46BEF" w:rsidSect="002D19AF">
      <w:headerReference w:type="default" r:id="rId8"/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44833" w14:textId="77777777" w:rsidR="006F74F7" w:rsidRDefault="006F74F7">
      <w:pPr>
        <w:spacing w:after="0" w:line="240" w:lineRule="auto"/>
      </w:pPr>
      <w:r>
        <w:separator/>
      </w:r>
    </w:p>
  </w:endnote>
  <w:endnote w:type="continuationSeparator" w:id="0">
    <w:p w14:paraId="53E1B436" w14:textId="77777777" w:rsidR="006F74F7" w:rsidRDefault="006F7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CFDA2" w14:textId="77777777" w:rsidR="006F74F7" w:rsidRDefault="006F74F7">
      <w:pPr>
        <w:spacing w:after="0" w:line="240" w:lineRule="auto"/>
      </w:pPr>
      <w:r>
        <w:separator/>
      </w:r>
    </w:p>
  </w:footnote>
  <w:footnote w:type="continuationSeparator" w:id="0">
    <w:p w14:paraId="2751D948" w14:textId="77777777" w:rsidR="006F74F7" w:rsidRDefault="006F74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576B9" w14:textId="77777777" w:rsidR="006119C9" w:rsidRPr="006119C9" w:rsidRDefault="00991955">
    <w:pPr>
      <w:pStyle w:val="Nagwek"/>
      <w:rPr>
        <w:b/>
        <w:bCs/>
      </w:rPr>
    </w:pPr>
    <w:r w:rsidRPr="006119C9">
      <w:rPr>
        <w:b/>
        <w:bCs/>
      </w:rPr>
      <w:t>INFORMACJA PRASOWA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550B0F"/>
    <w:multiLevelType w:val="hybridMultilevel"/>
    <w:tmpl w:val="BADC31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955"/>
    <w:rsid w:val="00015E4D"/>
    <w:rsid w:val="00021A0F"/>
    <w:rsid w:val="00093EA0"/>
    <w:rsid w:val="000C6872"/>
    <w:rsid w:val="000D0B73"/>
    <w:rsid w:val="000D47D4"/>
    <w:rsid w:val="000D67BC"/>
    <w:rsid w:val="00185BF3"/>
    <w:rsid w:val="001C178D"/>
    <w:rsid w:val="001E0FD3"/>
    <w:rsid w:val="001E24AC"/>
    <w:rsid w:val="00296EA5"/>
    <w:rsid w:val="002D19AF"/>
    <w:rsid w:val="00323AB0"/>
    <w:rsid w:val="00366974"/>
    <w:rsid w:val="00382114"/>
    <w:rsid w:val="003A4118"/>
    <w:rsid w:val="003A4624"/>
    <w:rsid w:val="003B593D"/>
    <w:rsid w:val="003D353D"/>
    <w:rsid w:val="004125A0"/>
    <w:rsid w:val="0043035B"/>
    <w:rsid w:val="0045032C"/>
    <w:rsid w:val="005070EA"/>
    <w:rsid w:val="00553438"/>
    <w:rsid w:val="0069183A"/>
    <w:rsid w:val="00696663"/>
    <w:rsid w:val="006A34ED"/>
    <w:rsid w:val="006F3C9C"/>
    <w:rsid w:val="006F74F7"/>
    <w:rsid w:val="00714799"/>
    <w:rsid w:val="00732039"/>
    <w:rsid w:val="00784783"/>
    <w:rsid w:val="00797D12"/>
    <w:rsid w:val="007D4F19"/>
    <w:rsid w:val="008934D7"/>
    <w:rsid w:val="008A1379"/>
    <w:rsid w:val="008B73B9"/>
    <w:rsid w:val="008C153B"/>
    <w:rsid w:val="008C5D4B"/>
    <w:rsid w:val="008E5A0C"/>
    <w:rsid w:val="00901271"/>
    <w:rsid w:val="0090157A"/>
    <w:rsid w:val="00926E77"/>
    <w:rsid w:val="00961E71"/>
    <w:rsid w:val="00991955"/>
    <w:rsid w:val="009D05CB"/>
    <w:rsid w:val="00A55F67"/>
    <w:rsid w:val="00AA0D90"/>
    <w:rsid w:val="00AE4785"/>
    <w:rsid w:val="00B45DC9"/>
    <w:rsid w:val="00B664DC"/>
    <w:rsid w:val="00BE2FFF"/>
    <w:rsid w:val="00BE4158"/>
    <w:rsid w:val="00BF32AD"/>
    <w:rsid w:val="00C4306C"/>
    <w:rsid w:val="00C90E04"/>
    <w:rsid w:val="00CA2296"/>
    <w:rsid w:val="00CC6424"/>
    <w:rsid w:val="00D048B3"/>
    <w:rsid w:val="00DC04BB"/>
    <w:rsid w:val="00DC2D6D"/>
    <w:rsid w:val="00E35E18"/>
    <w:rsid w:val="00E4275F"/>
    <w:rsid w:val="00E60FB5"/>
    <w:rsid w:val="00E94B48"/>
    <w:rsid w:val="00EC3CCD"/>
    <w:rsid w:val="00ED13D2"/>
    <w:rsid w:val="00F25AAA"/>
    <w:rsid w:val="00F73050"/>
    <w:rsid w:val="00F86B81"/>
    <w:rsid w:val="00FA2837"/>
    <w:rsid w:val="00FA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A6FAD"/>
  <w15:chartTrackingRefBased/>
  <w15:docId w15:val="{0051ADF5-ADBA-44BA-A101-EC1C8A7D3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19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919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1955"/>
  </w:style>
  <w:style w:type="character" w:customStyle="1" w:styleId="apple-converted-space">
    <w:name w:val="apple-converted-space"/>
    <w:basedOn w:val="Domylnaczcionkaakapitu"/>
    <w:rsid w:val="003A4624"/>
  </w:style>
  <w:style w:type="paragraph" w:styleId="NormalnyWeb">
    <w:name w:val="Normal (Web)"/>
    <w:basedOn w:val="Normalny"/>
    <w:uiPriority w:val="99"/>
    <w:semiHidden/>
    <w:unhideWhenUsed/>
    <w:rsid w:val="003A4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60F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0FB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0FB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0F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0FB5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296EA5"/>
    <w:pPr>
      <w:ind w:left="720"/>
      <w:contextualSpacing/>
    </w:pPr>
  </w:style>
  <w:style w:type="paragraph" w:styleId="Poprawka">
    <w:name w:val="Revision"/>
    <w:hidden/>
    <w:uiPriority w:val="99"/>
    <w:semiHidden/>
    <w:rsid w:val="008C5D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ukasz.zarebski@cavatin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539</Words>
  <Characters>3240</Characters>
  <Application>Microsoft Office Word</Application>
  <DocSecurity>0</DocSecurity>
  <Lines>27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lzarebski</dc:creator>
  <cp:keywords/>
  <dc:description/>
  <cp:lastModifiedBy>Magdalena Ossowska</cp:lastModifiedBy>
  <cp:revision>3</cp:revision>
  <dcterms:created xsi:type="dcterms:W3CDTF">2021-12-21T16:30:00Z</dcterms:created>
  <dcterms:modified xsi:type="dcterms:W3CDTF">2021-12-21T17:18:00Z</dcterms:modified>
</cp:coreProperties>
</file>