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852F1" w14:textId="19CFA379" w:rsidR="0027680D" w:rsidRDefault="0027680D" w:rsidP="00B57A6B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realme GT 2 Pro ze Snapdragonem 8 Gen 1. Premiera</w:t>
      </w:r>
      <w:r w:rsidR="00D85D6A">
        <w:rPr>
          <w:rFonts w:ascii="Calibri" w:eastAsia="Calibri" w:hAnsi="Calibri" w:cs="Calibri"/>
          <w:b/>
          <w:sz w:val="30"/>
          <w:szCs w:val="30"/>
        </w:rPr>
        <w:t xml:space="preserve"> na rynku chińskim </w:t>
      </w:r>
      <w:r>
        <w:rPr>
          <w:rFonts w:ascii="Calibri" w:eastAsia="Calibri" w:hAnsi="Calibri" w:cs="Calibri"/>
          <w:b/>
          <w:sz w:val="30"/>
          <w:szCs w:val="30"/>
        </w:rPr>
        <w:t>już 4 stycznia</w:t>
      </w:r>
    </w:p>
    <w:p w14:paraId="4DA1E76B" w14:textId="77777777" w:rsidR="006E7D93" w:rsidRDefault="004C70EE" w:rsidP="006D2678">
      <w:pPr>
        <w:pStyle w:val="NormalnyWeb"/>
        <w:spacing w:before="240" w:beforeAutospacing="0" w:after="0" w:afterAutospacing="0" w:line="276" w:lineRule="auto"/>
        <w:jc w:val="both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Warszawa, 2</w:t>
      </w:r>
      <w:r w:rsidR="00A65989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grudnia 2021 r.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–</w:t>
      </w:r>
      <w:r w:rsidR="00FF00F1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6E7D93">
        <w:rPr>
          <w:rFonts w:ascii="Calibri" w:hAnsi="Calibri" w:cs="Calibri"/>
          <w:color w:val="000000"/>
          <w:sz w:val="22"/>
          <w:szCs w:val="22"/>
        </w:rPr>
        <w:t>realme, najszybciej rozwijająca się marka mobilna na świecie, już 4 stycznia 2022 roku zaprezentuje model GT 2 Pro. Debiut pierwszego w historii marki flagowca klasy premium będzie miał miejsce w Chinach. </w:t>
      </w:r>
    </w:p>
    <w:p w14:paraId="5737E191" w14:textId="77777777" w:rsidR="006E7D93" w:rsidRDefault="006E7D93" w:rsidP="006D2678">
      <w:pPr>
        <w:pStyle w:val="NormalnyWeb"/>
        <w:spacing w:before="240" w:beforeAutospacing="0" w:after="0" w:afterAutospacing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realme GT 2 Pro to pierwsze urządzenie z zaplanowanej na przyszły rok serii GT 2 i jednocześnie najambitniejsze ze wszystkich wyzwań stojących przed realme. Ma wprowadzić realme w segment „superflagowców” – smartfonów wysoce innowacyjnych, oferujących najwyższą wydajność i jednocześnie skierowanych do najbardziej wymagających konsumentów.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 </w:t>
      </w:r>
    </w:p>
    <w:p w14:paraId="216661B3" w14:textId="15D54E85" w:rsidR="001C0331" w:rsidRDefault="001C0331" w:rsidP="006D267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255FA80E" w14:textId="1DFF7BEC" w:rsidR="00FF00F1" w:rsidRDefault="001C0331" w:rsidP="006D267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2"/>
          <w:szCs w:val="22"/>
        </w:rPr>
      </w:pPr>
      <w:r>
        <w:rPr>
          <w:rFonts w:ascii="SimSun" w:eastAsia="SimSun" w:hAnsi="SimSun" w:cs="SimSun"/>
          <w:noProof/>
          <w:sz w:val="24"/>
        </w:rPr>
        <w:drawing>
          <wp:inline distT="0" distB="0" distL="0" distR="0" wp14:anchorId="1B5177E9" wp14:editId="1F71DBBF">
            <wp:extent cx="5274310" cy="2966085"/>
            <wp:effectExtent l="0" t="0" r="0" b="0"/>
            <wp:docPr id="16" name="image2.png" descr="文本&#10;&#10;中度可信度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文本&#10;&#10;中度可信度描述已自动生成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6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D41E06D" w14:textId="208A264F" w:rsidR="001C0331" w:rsidRDefault="001C0331" w:rsidP="006D2678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b/>
          <w:color w:val="000000"/>
          <w:sz w:val="22"/>
          <w:szCs w:val="22"/>
        </w:rPr>
      </w:pPr>
    </w:p>
    <w:p w14:paraId="3CAD0E0B" w14:textId="77777777" w:rsidR="006D2678" w:rsidRDefault="006D2678" w:rsidP="006D2678">
      <w:pPr>
        <w:pStyle w:val="NormalnyWeb"/>
        <w:spacing w:before="240" w:beforeAutospacing="0" w:after="0" w:afterAutospacing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Aby stworzyć wyjątkowy smartfon, który idealnie będzie się wpisywał w koncepcję serii GT 2, realme po raz kolejny zaprosiło do współpracy mistrza przemysłowego wzornictwa, Naoto Fukusawę. realme GT 2 Pro inspirowany jest koncepcją zrównoważonego rozwoju i ekologii, co zamyka się w unikalnym koncepcie Paper Tech Master Design. Bezpośrednią inspiracją dla obudowy urządzenia wykonanej z bio-polimeru jest papierowa kartka – czysta, naturalna i nadająca się do ponownego przetworzenia. Smartfon tym samym odzwierciedla potrzeby Generacji Z, która rozumie, że smartfony są czymś więcej niż tylko narzędziami do komunikacji. </w:t>
      </w:r>
    </w:p>
    <w:p w14:paraId="56008640" w14:textId="1DFBE711" w:rsidR="006D2678" w:rsidRDefault="006D2678" w:rsidP="006D2678">
      <w:pPr>
        <w:pStyle w:val="NormalnyWeb"/>
        <w:spacing w:before="240" w:beforeAutospacing="0" w:after="0" w:afterAutospacing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realme GT 2 Pro, jak przystało na flagowca klasy premium, napędzany przez procesor Snapdragon 8 Gen 1</w:t>
      </w:r>
      <w:r w:rsidR="00F71DE7">
        <w:rPr>
          <w:rFonts w:ascii="Calibri" w:hAnsi="Calibri" w:cs="Calibri"/>
          <w:color w:val="000000"/>
          <w:sz w:val="22"/>
          <w:szCs w:val="22"/>
        </w:rPr>
        <w:t xml:space="preserve"> -</w:t>
      </w:r>
      <w:r>
        <w:rPr>
          <w:rFonts w:ascii="Calibri" w:hAnsi="Calibri" w:cs="Calibri"/>
          <w:color w:val="000000"/>
          <w:sz w:val="22"/>
          <w:szCs w:val="22"/>
        </w:rPr>
        <w:t xml:space="preserve"> najnowszy i najwydajniejszy układ SoC w ofercie koncernu Qualcomm. Wśród innowacyjnych rozwiązań, które zadebiutują na pokładzie realme GT 2 Pro znajdzie się również moduł fotograficzny wyposażony w ultraszerokokątny obiektyw z polem widzenia aż 150°. Smartfon będzie też oferował niezwykle zaawansowane możliwości komunikacyjne, dzięki wykorzystaniu 12 dookolnych anten sieci komórkowej (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HyperSmart</w:t>
      </w:r>
      <w:r>
        <w:rPr>
          <w:rFonts w:ascii="Calibri" w:hAnsi="Calibri" w:cs="Calibri"/>
          <w:color w:val="000000"/>
          <w:sz w:val="22"/>
          <w:szCs w:val="22"/>
        </w:rPr>
        <w:t>) oraz integracji w urządzeniu wzmacniacza sygnału Wi-Fi oraz nowej generacji modułu NFC.</w:t>
      </w:r>
    </w:p>
    <w:p w14:paraId="3D3B5812" w14:textId="77777777" w:rsidR="00E91D31" w:rsidRDefault="004C70EE" w:rsidP="006D2678">
      <w:pPr>
        <w:spacing w:line="276" w:lineRule="auto"/>
      </w:pPr>
      <w:r>
        <w:br w:type="page"/>
      </w:r>
    </w:p>
    <w:p w14:paraId="72257ABC" w14:textId="28AE6C41" w:rsidR="0022312B" w:rsidRDefault="004C70EE" w:rsidP="006D2678">
      <w:pP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lastRenderedPageBreak/>
        <w:t>Kontakt dla mediów:</w:t>
      </w:r>
    </w:p>
    <w:tbl>
      <w:tblPr>
        <w:tblStyle w:val="a"/>
        <w:tblW w:w="14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17"/>
        <w:gridCol w:w="4759"/>
        <w:gridCol w:w="4759"/>
      </w:tblGrid>
      <w:tr w:rsidR="0022312B" w14:paraId="73782032" w14:textId="77777777">
        <w:trPr>
          <w:trHeight w:val="1667"/>
        </w:trPr>
        <w:tc>
          <w:tcPr>
            <w:tcW w:w="4817" w:type="dxa"/>
          </w:tcPr>
          <w:p w14:paraId="22E26F11" w14:textId="77777777" w:rsidR="0022312B" w:rsidRDefault="004C70EE" w:rsidP="00B5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Natalia Malinowska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 Manager</w:t>
            </w:r>
          </w:p>
          <w:p w14:paraId="63CBA0E3" w14:textId="77777777" w:rsidR="0022312B" w:rsidRDefault="004C70EE" w:rsidP="00B5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Mobile: +48 666 300 054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Email: </w:t>
            </w:r>
            <w:hyperlink r:id="rId9">
              <w:r>
                <w:rPr>
                  <w:rFonts w:ascii="Calibri" w:eastAsia="Calibri" w:hAnsi="Calibri" w:cs="Calibri"/>
                  <w:color w:val="338DE6"/>
                  <w:sz w:val="22"/>
                  <w:szCs w:val="22"/>
                </w:rPr>
                <w:t>n.malinowska@planetpartners.pl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14:paraId="15E809C5" w14:textId="77777777" w:rsidR="0022312B" w:rsidRDefault="0022312B" w:rsidP="00B5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01CB943A" w14:textId="77777777" w:rsidR="0022312B" w:rsidRDefault="004C70EE" w:rsidP="00B5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Michał Chrobot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 Consultant</w:t>
            </w:r>
          </w:p>
          <w:p w14:paraId="7A021762" w14:textId="77777777" w:rsidR="0022312B" w:rsidRDefault="004C70EE" w:rsidP="00B5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Mobile: +48 721 545 911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Email: </w:t>
            </w:r>
            <w:hyperlink r:id="rId10">
              <w:r>
                <w:rPr>
                  <w:rFonts w:ascii="Calibri" w:eastAsia="Calibri" w:hAnsi="Calibri" w:cs="Calibri"/>
                  <w:color w:val="338DE6"/>
                  <w:sz w:val="22"/>
                  <w:szCs w:val="22"/>
                </w:rPr>
                <w:t>m.chrobot@planetpartners.pl</w:t>
              </w:r>
            </w:hyperlink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</w:t>
            </w:r>
          </w:p>
          <w:p w14:paraId="3D481226" w14:textId="77777777" w:rsidR="0022312B" w:rsidRDefault="0022312B" w:rsidP="00B5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59" w:type="dxa"/>
          </w:tcPr>
          <w:p w14:paraId="10ED1CD7" w14:textId="77777777" w:rsidR="0022312B" w:rsidRDefault="0022312B" w:rsidP="00B57A6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27811ED" w14:textId="77777777" w:rsidR="0022312B" w:rsidRDefault="004C70EE" w:rsidP="00B57A6B">
      <w:pPr>
        <w:spacing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 marce realme:</w:t>
      </w:r>
    </w:p>
    <w:p w14:paraId="3354A35D" w14:textId="77777777" w:rsidR="0022312B" w:rsidRDefault="004C70EE" w:rsidP="00B57A6B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realme to marka technologiczna, którą 4 maja 2018 r. stworzył Sky Li. Ambicją realme jest wyznaczenie trendów i dostarczanie młodym ludziom produktów gwarantujących niezapomniane wrażenia. Smartfony oraz urządzenia AIoT od realme wyróżniają się nie tylko designem czy wydajnością, ale również przystępnymi cenami.  </w:t>
      </w:r>
    </w:p>
    <w:p w14:paraId="510C00B3" w14:textId="77777777" w:rsidR="0022312B" w:rsidRDefault="0022312B" w:rsidP="00B57A6B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483ABAB" w14:textId="77777777" w:rsidR="0022312B" w:rsidRDefault="004C70EE" w:rsidP="00B57A6B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globalnym zestawieniu smartfonowych marek realme zajmuje 6. miejsce. Jej produkty są obecne w 61 krajach, a na 22 rynkach należy do ścisłego TOP 5. W Polsce realme obecne jest od kwietnia 2020 roku, a już w drugim kwartale 2021 była w TOP 3 dostawców smartfonów w kraju. W niecałe trzy lata, a więc w rekordowo krótkim czasie, marka realme sprzedała 100 milionów smartfonów na całym świecie, co pozwoliło jej zachować tytuł najszybciej rozwijającego się producenta smartfonów. </w:t>
      </w:r>
    </w:p>
    <w:p w14:paraId="5A5D9463" w14:textId="77777777" w:rsidR="0022312B" w:rsidRDefault="0022312B" w:rsidP="00B57A6B">
      <w:pPr>
        <w:widowControl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14:paraId="53128EED" w14:textId="77777777" w:rsidR="0022312B" w:rsidRDefault="004C70EE" w:rsidP="00B57A6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firstLine="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Strona WWW: </w:t>
      </w:r>
      <w:hyperlink r:id="rId11">
        <w:r>
          <w:rPr>
            <w:rFonts w:ascii="Calibri" w:eastAsia="Calibri" w:hAnsi="Calibri" w:cs="Calibri"/>
            <w:color w:val="338DE6"/>
            <w:sz w:val="22"/>
            <w:szCs w:val="22"/>
          </w:rPr>
          <w:t>realme.com/pl/</w:t>
        </w:r>
      </w:hyperlink>
      <w:r>
        <w:rPr>
          <w:rFonts w:ascii="Calibri" w:eastAsia="Calibri" w:hAnsi="Calibri" w:cs="Calibri"/>
          <w:color w:val="338DE6"/>
          <w:sz w:val="22"/>
          <w:szCs w:val="22"/>
        </w:rPr>
        <w:t> </w:t>
      </w:r>
    </w:p>
    <w:p w14:paraId="0A0208B2" w14:textId="77777777" w:rsidR="0022312B" w:rsidRDefault="004C70EE" w:rsidP="00B57A6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firstLine="0"/>
        <w:rPr>
          <w:color w:val="00000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YouTube: </w:t>
      </w:r>
      <w:hyperlink r:id="rId12">
        <w:r>
          <w:rPr>
            <w:rFonts w:ascii="Calibri" w:eastAsia="Calibri" w:hAnsi="Calibri" w:cs="Calibri"/>
            <w:color w:val="338DE6"/>
            <w:sz w:val="22"/>
            <w:szCs w:val="22"/>
          </w:rPr>
          <w:t>realme Polska</w:t>
        </w:r>
      </w:hyperlink>
      <w:r>
        <w:rPr>
          <w:rFonts w:ascii="Calibri" w:eastAsia="Calibri" w:hAnsi="Calibri" w:cs="Calibri"/>
          <w:color w:val="338DE6"/>
          <w:sz w:val="22"/>
          <w:szCs w:val="22"/>
        </w:rPr>
        <w:t> </w:t>
      </w:r>
    </w:p>
    <w:p w14:paraId="0B144C0A" w14:textId="77777777" w:rsidR="0022312B" w:rsidRDefault="004C70EE" w:rsidP="00B57A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firstLine="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Facebook: </w:t>
      </w:r>
      <w:hyperlink r:id="rId13">
        <w:r>
          <w:rPr>
            <w:rFonts w:ascii="Calibri" w:eastAsia="Calibri" w:hAnsi="Calibri" w:cs="Calibri"/>
            <w:color w:val="338DE6"/>
            <w:sz w:val="22"/>
            <w:szCs w:val="22"/>
          </w:rPr>
          <w:t>facebook.com/realmePolska</w:t>
        </w:r>
      </w:hyperlink>
      <w:r>
        <w:rPr>
          <w:rFonts w:ascii="Calibri" w:eastAsia="Calibri" w:hAnsi="Calibri" w:cs="Calibri"/>
          <w:color w:val="338DE6"/>
          <w:sz w:val="22"/>
          <w:szCs w:val="22"/>
        </w:rPr>
        <w:t> </w:t>
      </w:r>
    </w:p>
    <w:p w14:paraId="24B5D807" w14:textId="77777777" w:rsidR="0022312B" w:rsidRDefault="004C70EE" w:rsidP="00B57A6B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080" w:firstLine="0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Instagram: </w:t>
      </w:r>
      <w:hyperlink r:id="rId14">
        <w:r>
          <w:rPr>
            <w:rFonts w:ascii="Calibri" w:eastAsia="Calibri" w:hAnsi="Calibri" w:cs="Calibri"/>
            <w:color w:val="338DE6"/>
            <w:sz w:val="22"/>
            <w:szCs w:val="22"/>
          </w:rPr>
          <w:t>instagram.com/realme.polska/</w:t>
        </w:r>
      </w:hyperlink>
      <w:r>
        <w:rPr>
          <w:rFonts w:ascii="Calibri" w:eastAsia="Calibri" w:hAnsi="Calibri" w:cs="Calibri"/>
          <w:color w:val="338DE6"/>
          <w:sz w:val="22"/>
          <w:szCs w:val="22"/>
        </w:rPr>
        <w:t> </w:t>
      </w:r>
    </w:p>
    <w:p w14:paraId="6F2D4774" w14:textId="77777777" w:rsidR="0022312B" w:rsidRDefault="0022312B" w:rsidP="00B57A6B">
      <w:pPr>
        <w:widowControl/>
        <w:spacing w:line="276" w:lineRule="auto"/>
        <w:jc w:val="left"/>
        <w:rPr>
          <w:rFonts w:ascii="Calibri" w:eastAsia="Calibri" w:hAnsi="Calibri" w:cs="Calibri"/>
          <w:sz w:val="22"/>
          <w:szCs w:val="22"/>
        </w:rPr>
      </w:pPr>
    </w:p>
    <w:sectPr w:rsidR="0022312B">
      <w:headerReference w:type="default" r:id="rId15"/>
      <w:pgSz w:w="11906" w:h="16838"/>
      <w:pgMar w:top="1440" w:right="1440" w:bottom="1440" w:left="1440" w:header="851" w:footer="9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7909" w14:textId="77777777" w:rsidR="00D53C26" w:rsidRDefault="00D53C26">
      <w:pPr>
        <w:spacing w:after="0" w:line="240" w:lineRule="auto"/>
      </w:pPr>
      <w:r>
        <w:separator/>
      </w:r>
    </w:p>
  </w:endnote>
  <w:endnote w:type="continuationSeparator" w:id="0">
    <w:p w14:paraId="29C3C900" w14:textId="77777777" w:rsidR="00D53C26" w:rsidRDefault="00D5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27C9" w14:textId="77777777" w:rsidR="00D53C26" w:rsidRDefault="00D53C26">
      <w:pPr>
        <w:spacing w:after="0" w:line="240" w:lineRule="auto"/>
      </w:pPr>
      <w:r>
        <w:separator/>
      </w:r>
    </w:p>
  </w:footnote>
  <w:footnote w:type="continuationSeparator" w:id="0">
    <w:p w14:paraId="586C3A20" w14:textId="77777777" w:rsidR="00D53C26" w:rsidRDefault="00D5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8BD0" w14:textId="77777777" w:rsidR="0022312B" w:rsidRDefault="004C70EE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153"/>
        <w:tab w:val="right" w:pos="8306"/>
      </w:tabs>
      <w:jc w:val="left"/>
      <w:rPr>
        <w:rFonts w:ascii="Cambria" w:eastAsia="Cambria" w:hAnsi="Cambria" w:cs="Cambria"/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anchor distT="0" distB="0" distL="0" distR="0" simplePos="0" relativeHeight="251658240" behindDoc="1" locked="0" layoutInCell="1" hidden="0" allowOverlap="1" wp14:anchorId="4B33266C" wp14:editId="0455CB2A">
          <wp:simplePos x="0" y="0"/>
          <wp:positionH relativeFrom="margin">
            <wp:posOffset>4114800</wp:posOffset>
          </wp:positionH>
          <wp:positionV relativeFrom="page">
            <wp:posOffset>319405</wp:posOffset>
          </wp:positionV>
          <wp:extent cx="1151890" cy="345440"/>
          <wp:effectExtent l="0" t="0" r="0" b="0"/>
          <wp:wrapNone/>
          <wp:docPr id="2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1890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6EE7"/>
    <w:multiLevelType w:val="multilevel"/>
    <w:tmpl w:val="C4A0E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3CC2853"/>
    <w:multiLevelType w:val="multilevel"/>
    <w:tmpl w:val="67628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D1F0E5B"/>
    <w:multiLevelType w:val="multilevel"/>
    <w:tmpl w:val="DA92A4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12B"/>
    <w:rsid w:val="000122AC"/>
    <w:rsid w:val="00023341"/>
    <w:rsid w:val="00027082"/>
    <w:rsid w:val="00043F36"/>
    <w:rsid w:val="00062691"/>
    <w:rsid w:val="00065E52"/>
    <w:rsid w:val="000750C9"/>
    <w:rsid w:val="000F68A6"/>
    <w:rsid w:val="0014050C"/>
    <w:rsid w:val="001711C6"/>
    <w:rsid w:val="00175819"/>
    <w:rsid w:val="001C0331"/>
    <w:rsid w:val="001C7971"/>
    <w:rsid w:val="002115EE"/>
    <w:rsid w:val="0022312B"/>
    <w:rsid w:val="00252907"/>
    <w:rsid w:val="00275145"/>
    <w:rsid w:val="0027680D"/>
    <w:rsid w:val="00295073"/>
    <w:rsid w:val="002A73CE"/>
    <w:rsid w:val="002C2F01"/>
    <w:rsid w:val="002D6A03"/>
    <w:rsid w:val="0036498F"/>
    <w:rsid w:val="00367F58"/>
    <w:rsid w:val="003A307C"/>
    <w:rsid w:val="003C1F9D"/>
    <w:rsid w:val="003C6842"/>
    <w:rsid w:val="00432C59"/>
    <w:rsid w:val="00491096"/>
    <w:rsid w:val="004C70EE"/>
    <w:rsid w:val="004E3D7D"/>
    <w:rsid w:val="004F5151"/>
    <w:rsid w:val="00500BC0"/>
    <w:rsid w:val="0051776C"/>
    <w:rsid w:val="00566769"/>
    <w:rsid w:val="00593854"/>
    <w:rsid w:val="005D2383"/>
    <w:rsid w:val="005E0702"/>
    <w:rsid w:val="00622D4C"/>
    <w:rsid w:val="00642424"/>
    <w:rsid w:val="00695510"/>
    <w:rsid w:val="006D2678"/>
    <w:rsid w:val="006E7D93"/>
    <w:rsid w:val="006F1A71"/>
    <w:rsid w:val="006F589E"/>
    <w:rsid w:val="00721B0E"/>
    <w:rsid w:val="0077260B"/>
    <w:rsid w:val="007A0548"/>
    <w:rsid w:val="00813CD9"/>
    <w:rsid w:val="009F16D1"/>
    <w:rsid w:val="00A236AE"/>
    <w:rsid w:val="00A3370D"/>
    <w:rsid w:val="00A36FBD"/>
    <w:rsid w:val="00A65989"/>
    <w:rsid w:val="00A702DB"/>
    <w:rsid w:val="00A83AB5"/>
    <w:rsid w:val="00AA3B67"/>
    <w:rsid w:val="00AB3F0C"/>
    <w:rsid w:val="00AC75F4"/>
    <w:rsid w:val="00AD63AF"/>
    <w:rsid w:val="00B53433"/>
    <w:rsid w:val="00B57A6B"/>
    <w:rsid w:val="00B72D1B"/>
    <w:rsid w:val="00B75DD5"/>
    <w:rsid w:val="00BA7192"/>
    <w:rsid w:val="00C05E7C"/>
    <w:rsid w:val="00C209CA"/>
    <w:rsid w:val="00C71476"/>
    <w:rsid w:val="00CB7317"/>
    <w:rsid w:val="00CB7B46"/>
    <w:rsid w:val="00CF3A72"/>
    <w:rsid w:val="00D0225F"/>
    <w:rsid w:val="00D23FF5"/>
    <w:rsid w:val="00D53C26"/>
    <w:rsid w:val="00D540C3"/>
    <w:rsid w:val="00D727FA"/>
    <w:rsid w:val="00D85D6A"/>
    <w:rsid w:val="00D97F2A"/>
    <w:rsid w:val="00DE68E7"/>
    <w:rsid w:val="00DF75A2"/>
    <w:rsid w:val="00E44D1D"/>
    <w:rsid w:val="00E82BE6"/>
    <w:rsid w:val="00E91D31"/>
    <w:rsid w:val="00E95296"/>
    <w:rsid w:val="00EA03BE"/>
    <w:rsid w:val="00EF72C3"/>
    <w:rsid w:val="00F62219"/>
    <w:rsid w:val="00F71DE7"/>
    <w:rsid w:val="00FF00F1"/>
    <w:rsid w:val="00FF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AD2C"/>
  <w15:docId w15:val="{B37F7D56-EDFE-42CD-AF7B-22004BF8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ngXian" w:eastAsia="DengXian" w:hAnsi="DengXian" w:cs="DengXian"/>
        <w:sz w:val="21"/>
        <w:szCs w:val="21"/>
        <w:lang w:val="pl-PL" w:eastAsia="pl-PL" w:bidi="ar-SA"/>
      </w:rPr>
    </w:rPrDefault>
    <w:pPrDefault>
      <w:pPr>
        <w:widowControl w:val="0"/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widowControl/>
      <w:spacing w:before="200" w:line="360" w:lineRule="auto"/>
      <w:jc w:val="left"/>
      <w:outlineLvl w:val="1"/>
    </w:pPr>
    <w:rPr>
      <w:rFonts w:ascii="DengXian Light" w:eastAsia="DengXian Light" w:hAnsi="DengXian Light" w:cs="DengXian Light"/>
      <w:b/>
      <w:color w:val="000000"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6E7D93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realmePols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channel/UClgOp-OdS8r0xcaA1u8a1s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alme.com/p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m.chrobot@planetpartner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.malinowska@planetpartners.pl" TargetMode="External"/><Relationship Id="rId14" Type="http://schemas.openxmlformats.org/officeDocument/2006/relationships/hyperlink" Target="http://www.instagram.com/realme.pols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FC95-B0C2-42D6-BE83-D2B69E72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Chrobot</dc:creator>
  <cp:lastModifiedBy>Michał Chrobot</cp:lastModifiedBy>
  <cp:revision>6</cp:revision>
  <dcterms:created xsi:type="dcterms:W3CDTF">2021-12-21T16:45:00Z</dcterms:created>
  <dcterms:modified xsi:type="dcterms:W3CDTF">2021-12-22T10:29:00Z</dcterms:modified>
</cp:coreProperties>
</file>