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ED71" w14:textId="77777777" w:rsidR="00036DBF" w:rsidRDefault="00036DBF" w:rsidP="00614803">
      <w:pPr>
        <w:spacing w:before="100" w:beforeAutospacing="1" w:after="100" w:afterAutospacing="1"/>
        <w:jc w:val="center"/>
        <w:outlineLvl w:val="0"/>
        <w:rPr>
          <w:rFonts w:ascii="Times New Roman" w:eastAsia="Times New Roman" w:hAnsi="Times New Roman" w:cs="Times New Roman"/>
          <w:b/>
          <w:bCs/>
          <w:kern w:val="36"/>
          <w:lang w:val="ro-RO" w:eastAsia="en-GB"/>
        </w:rPr>
      </w:pPr>
    </w:p>
    <w:p w14:paraId="65815DCD" w14:textId="35E08C71" w:rsidR="00C71C28" w:rsidRPr="00C71C28" w:rsidRDefault="00614803" w:rsidP="00036DBF">
      <w:pPr>
        <w:spacing w:before="100" w:beforeAutospacing="1" w:after="100" w:afterAutospacing="1"/>
        <w:jc w:val="center"/>
        <w:outlineLvl w:val="0"/>
        <w:rPr>
          <w:rFonts w:ascii="Times New Roman" w:eastAsia="Times New Roman" w:hAnsi="Times New Roman" w:cs="Times New Roman"/>
          <w:b/>
          <w:bCs/>
          <w:kern w:val="36"/>
          <w:sz w:val="28"/>
          <w:szCs w:val="28"/>
          <w:lang w:eastAsia="en-GB"/>
        </w:rPr>
      </w:pPr>
      <w:proofErr w:type="spellStart"/>
      <w:r w:rsidRPr="00036DBF">
        <w:rPr>
          <w:rFonts w:ascii="Times New Roman" w:eastAsia="Times New Roman" w:hAnsi="Times New Roman" w:cs="Times New Roman"/>
          <w:b/>
          <w:bCs/>
          <w:kern w:val="36"/>
          <w:sz w:val="28"/>
          <w:szCs w:val="28"/>
          <w:lang w:val="ro-RO" w:eastAsia="en-GB"/>
        </w:rPr>
        <w:t>Invitation</w:t>
      </w:r>
      <w:proofErr w:type="spellEnd"/>
      <w:r w:rsidRPr="00036DBF">
        <w:rPr>
          <w:rFonts w:ascii="Times New Roman" w:eastAsia="Times New Roman" w:hAnsi="Times New Roman" w:cs="Times New Roman"/>
          <w:b/>
          <w:bCs/>
          <w:kern w:val="36"/>
          <w:sz w:val="28"/>
          <w:szCs w:val="28"/>
          <w:lang w:val="ro-RO" w:eastAsia="en-GB"/>
        </w:rPr>
        <w:t xml:space="preserve"> </w:t>
      </w:r>
      <w:proofErr w:type="spellStart"/>
      <w:r w:rsidRPr="00036DBF">
        <w:rPr>
          <w:rFonts w:ascii="Times New Roman" w:eastAsia="Times New Roman" w:hAnsi="Times New Roman" w:cs="Times New Roman"/>
          <w:b/>
          <w:bCs/>
          <w:kern w:val="36"/>
          <w:sz w:val="28"/>
          <w:szCs w:val="28"/>
          <w:lang w:val="ro-RO" w:eastAsia="en-GB"/>
        </w:rPr>
        <w:t>to</w:t>
      </w:r>
      <w:proofErr w:type="spellEnd"/>
      <w:r w:rsidRPr="00036DBF">
        <w:rPr>
          <w:rFonts w:ascii="Times New Roman" w:eastAsia="Times New Roman" w:hAnsi="Times New Roman" w:cs="Times New Roman"/>
          <w:b/>
          <w:bCs/>
          <w:kern w:val="36"/>
          <w:sz w:val="28"/>
          <w:szCs w:val="28"/>
          <w:lang w:val="ro-RO" w:eastAsia="en-GB"/>
        </w:rPr>
        <w:t xml:space="preserve"> </w:t>
      </w:r>
      <w:r w:rsidR="00C71C28" w:rsidRPr="00C71C28">
        <w:rPr>
          <w:rFonts w:ascii="Times New Roman" w:eastAsia="Times New Roman" w:hAnsi="Times New Roman" w:cs="Times New Roman"/>
          <w:b/>
          <w:bCs/>
          <w:kern w:val="36"/>
          <w:sz w:val="28"/>
          <w:szCs w:val="28"/>
          <w:lang w:eastAsia="en-GB"/>
        </w:rPr>
        <w:t xml:space="preserve">2031 NOW Webinar #3 | </w:t>
      </w:r>
      <w:r w:rsidR="00036DBF">
        <w:rPr>
          <w:rFonts w:ascii="Times New Roman" w:eastAsia="Times New Roman" w:hAnsi="Times New Roman" w:cs="Times New Roman"/>
          <w:b/>
          <w:bCs/>
          <w:kern w:val="36"/>
          <w:sz w:val="28"/>
          <w:szCs w:val="28"/>
          <w:lang w:eastAsia="en-GB"/>
        </w:rPr>
        <w:br/>
      </w:r>
      <w:r w:rsidR="00C71C28" w:rsidRPr="00C71C28">
        <w:rPr>
          <w:rFonts w:ascii="Times New Roman" w:eastAsia="Times New Roman" w:hAnsi="Times New Roman" w:cs="Times New Roman"/>
          <w:b/>
          <w:bCs/>
          <w:kern w:val="36"/>
          <w:sz w:val="28"/>
          <w:szCs w:val="28"/>
          <w:lang w:eastAsia="en-GB"/>
        </w:rPr>
        <w:t>Guest speaker: arch. Krzysztof Ingarden | 13 January</w:t>
      </w:r>
    </w:p>
    <w:p w14:paraId="031B04FA" w14:textId="77777777" w:rsidR="00C71C28" w:rsidRDefault="00C71C28" w:rsidP="00C71C28">
      <w:pPr>
        <w:pStyle w:val="NormalWeb"/>
      </w:pPr>
    </w:p>
    <w:p w14:paraId="6EA7AC38" w14:textId="4CA3913E" w:rsidR="00C71C28" w:rsidRDefault="00C71C28" w:rsidP="00C71C28">
      <w:pPr>
        <w:pStyle w:val="NormalWeb"/>
      </w:pPr>
      <w:proofErr w:type="spellStart"/>
      <w:r>
        <w:rPr>
          <w:lang w:val="ro-RO"/>
        </w:rPr>
        <w:t>Igloo</w:t>
      </w:r>
      <w:proofErr w:type="spellEnd"/>
      <w:r>
        <w:rPr>
          <w:lang w:val="ro-RO"/>
        </w:rPr>
        <w:t xml:space="preserve"> – Habitat </w:t>
      </w:r>
      <w:proofErr w:type="spellStart"/>
      <w:r>
        <w:rPr>
          <w:lang w:val="ro-RO"/>
        </w:rPr>
        <w:t>and</w:t>
      </w:r>
      <w:proofErr w:type="spellEnd"/>
      <w:r>
        <w:rPr>
          <w:lang w:val="ro-RO"/>
        </w:rPr>
        <w:t xml:space="preserve"> </w:t>
      </w:r>
      <w:proofErr w:type="spellStart"/>
      <w:r>
        <w:rPr>
          <w:lang w:val="ro-RO"/>
        </w:rPr>
        <w:t>Architecture</w:t>
      </w:r>
      <w:proofErr w:type="spellEnd"/>
      <w:r>
        <w:rPr>
          <w:lang w:val="ro-RO"/>
        </w:rPr>
        <w:t xml:space="preserve"> Association </w:t>
      </w:r>
      <w:proofErr w:type="spellStart"/>
      <w:r>
        <w:rPr>
          <w:lang w:val="ro-RO"/>
        </w:rPr>
        <w:t>and</w:t>
      </w:r>
      <w:proofErr w:type="spellEnd"/>
      <w:r>
        <w:rPr>
          <w:lang w:val="ro-RO"/>
        </w:rPr>
        <w:t xml:space="preserve"> </w:t>
      </w:r>
      <w:proofErr w:type="spellStart"/>
      <w:r>
        <w:rPr>
          <w:lang w:val="ro-RO"/>
        </w:rPr>
        <w:t>Globalworth</w:t>
      </w:r>
      <w:proofErr w:type="spellEnd"/>
      <w:r>
        <w:rPr>
          <w:lang w:val="ro-RO"/>
        </w:rPr>
        <w:t xml:space="preserve"> Foundation </w:t>
      </w:r>
      <w:proofErr w:type="spellStart"/>
      <w:r>
        <w:rPr>
          <w:lang w:val="ro-RO"/>
        </w:rPr>
        <w:t>is</w:t>
      </w:r>
      <w:proofErr w:type="spellEnd"/>
      <w:r>
        <w:rPr>
          <w:lang w:val="ro-RO"/>
        </w:rPr>
        <w:t xml:space="preserve"> </w:t>
      </w:r>
      <w:proofErr w:type="spellStart"/>
      <w:r>
        <w:rPr>
          <w:lang w:val="ro-RO"/>
        </w:rPr>
        <w:t>announcing</w:t>
      </w:r>
      <w:proofErr w:type="spellEnd"/>
      <w:r>
        <w:rPr>
          <w:lang w:val="ro-RO"/>
        </w:rPr>
        <w:t xml:space="preserve"> </w:t>
      </w:r>
      <w:proofErr w:type="spellStart"/>
      <w:r>
        <w:rPr>
          <w:lang w:val="ro-RO"/>
        </w:rPr>
        <w:t>the</w:t>
      </w:r>
      <w:proofErr w:type="spellEnd"/>
      <w:r>
        <w:rPr>
          <w:lang w:val="ro-RO"/>
        </w:rPr>
        <w:t xml:space="preserve"> </w:t>
      </w:r>
      <w:r>
        <w:t>third</w:t>
      </w:r>
      <w:r>
        <w:rPr>
          <w:lang w:val="ro-RO"/>
        </w:rPr>
        <w:t xml:space="preserve"> </w:t>
      </w:r>
      <w:proofErr w:type="spellStart"/>
      <w:r>
        <w:rPr>
          <w:lang w:val="ro-RO"/>
        </w:rPr>
        <w:t>Webinar</w:t>
      </w:r>
      <w:proofErr w:type="spellEnd"/>
      <w:r>
        <w:rPr>
          <w:lang w:val="ro-RO"/>
        </w:rPr>
        <w:t xml:space="preserve"> in </w:t>
      </w:r>
      <w:proofErr w:type="spellStart"/>
      <w:r>
        <w:rPr>
          <w:lang w:val="ro-RO"/>
        </w:rPr>
        <w:t>the</w:t>
      </w:r>
      <w:proofErr w:type="spellEnd"/>
      <w:r>
        <w:rPr>
          <w:lang w:val="ro-RO"/>
        </w:rPr>
        <w:t xml:space="preserve"> </w:t>
      </w:r>
      <w:proofErr w:type="spellStart"/>
      <w:r>
        <w:rPr>
          <w:lang w:val="ro-RO"/>
        </w:rPr>
        <w:t>frame</w:t>
      </w:r>
      <w:proofErr w:type="spellEnd"/>
      <w:r>
        <w:rPr>
          <w:lang w:val="ro-RO"/>
        </w:rPr>
        <w:t xml:space="preserve"> of</w:t>
      </w:r>
      <w:r>
        <w:t xml:space="preserve"> </w:t>
      </w:r>
      <w:hyperlink r:id="rId6" w:tgtFrame="_blank" w:history="1">
        <w:r w:rsidRPr="00C71C28">
          <w:rPr>
            <w:rStyle w:val="Hyperlink"/>
          </w:rPr>
          <w:t>20</w:t>
        </w:r>
        <w:r w:rsidRPr="00C71C28">
          <w:rPr>
            <w:rStyle w:val="Hyperlink"/>
          </w:rPr>
          <w:t>3</w:t>
        </w:r>
        <w:r w:rsidRPr="00C71C28">
          <w:rPr>
            <w:rStyle w:val="Hyperlink"/>
          </w:rPr>
          <w:t>1 NOW</w:t>
        </w:r>
        <w:r w:rsidRPr="00C71C28">
          <w:rPr>
            <w:rStyle w:val="Hyperlink"/>
            <w:lang w:val="ro-RO"/>
          </w:rPr>
          <w:t>_</w:t>
        </w:r>
        <w:proofErr w:type="spellStart"/>
        <w:r w:rsidRPr="00C71C28">
          <w:rPr>
            <w:rStyle w:val="Hyperlink"/>
            <w:lang w:val="ro-RO"/>
          </w:rPr>
          <w:t>our</w:t>
        </w:r>
        <w:proofErr w:type="spellEnd"/>
        <w:r w:rsidRPr="00C71C28">
          <w:rPr>
            <w:rStyle w:val="Hyperlink"/>
            <w:lang w:val="ro-RO"/>
          </w:rPr>
          <w:t xml:space="preserve"> </w:t>
        </w:r>
        <w:proofErr w:type="spellStart"/>
        <w:r w:rsidRPr="00C71C28">
          <w:rPr>
            <w:rStyle w:val="Hyperlink"/>
            <w:lang w:val="ro-RO"/>
          </w:rPr>
          <w:t>cities</w:t>
        </w:r>
        <w:proofErr w:type="spellEnd"/>
        <w:r w:rsidRPr="00C71C28">
          <w:rPr>
            <w:rStyle w:val="Hyperlink"/>
            <w:lang w:val="ro-RO"/>
          </w:rPr>
          <w:t xml:space="preserve"> in ten </w:t>
        </w:r>
        <w:proofErr w:type="spellStart"/>
        <w:r w:rsidRPr="00C71C28">
          <w:rPr>
            <w:rStyle w:val="Hyperlink"/>
            <w:lang w:val="ro-RO"/>
          </w:rPr>
          <w:t>years</w:t>
        </w:r>
        <w:proofErr w:type="spellEnd"/>
      </w:hyperlink>
      <w:r>
        <w:rPr>
          <w:rStyle w:val="Strong"/>
          <w:lang w:val="ro-RO"/>
        </w:rPr>
        <w:t xml:space="preserve"> </w:t>
      </w:r>
      <w:proofErr w:type="spellStart"/>
      <w:r w:rsidRPr="00C71C28">
        <w:rPr>
          <w:rStyle w:val="Strong"/>
          <w:b w:val="0"/>
          <w:bCs w:val="0"/>
          <w:lang w:val="ro-RO"/>
        </w:rPr>
        <w:t>competition</w:t>
      </w:r>
      <w:proofErr w:type="spellEnd"/>
      <w:r>
        <w:rPr>
          <w:lang w:val="ro-RO"/>
        </w:rPr>
        <w:t xml:space="preserve">. </w:t>
      </w:r>
      <w:proofErr w:type="spellStart"/>
      <w:r>
        <w:rPr>
          <w:lang w:val="ro-RO"/>
        </w:rPr>
        <w:t>You</w:t>
      </w:r>
      <w:proofErr w:type="spellEnd"/>
      <w:r>
        <w:rPr>
          <w:lang w:val="ro-RO"/>
        </w:rPr>
        <w:t xml:space="preserve"> are </w:t>
      </w:r>
      <w:proofErr w:type="spellStart"/>
      <w:r>
        <w:rPr>
          <w:lang w:val="ro-RO"/>
        </w:rPr>
        <w:t>invited</w:t>
      </w:r>
      <w:proofErr w:type="spellEnd"/>
      <w:r>
        <w:rPr>
          <w:lang w:val="ro-RO"/>
        </w:rPr>
        <w:t xml:space="preserve"> </w:t>
      </w:r>
      <w:proofErr w:type="spellStart"/>
      <w:r>
        <w:rPr>
          <w:lang w:val="ro-RO"/>
        </w:rPr>
        <w:t>to</w:t>
      </w:r>
      <w:proofErr w:type="spellEnd"/>
      <w:r>
        <w:t xml:space="preserve"> join us on </w:t>
      </w:r>
      <w:r>
        <w:rPr>
          <w:rStyle w:val="Strong"/>
        </w:rPr>
        <w:t>Thursday, 13th of January, 13:00 EET</w:t>
      </w:r>
      <w:r>
        <w:t xml:space="preserve"> and meet our special guest </w:t>
      </w:r>
      <w:r>
        <w:rPr>
          <w:rStyle w:val="Strong"/>
        </w:rPr>
        <w:t xml:space="preserve">architect and professor </w:t>
      </w:r>
      <w:r>
        <w:rPr>
          <w:rStyle w:val="n31-jury-text"/>
          <w:b/>
          <w:bCs/>
        </w:rPr>
        <w:t>Krzysztof Ingarden</w:t>
      </w:r>
      <w:r>
        <w:rPr>
          <w:rStyle w:val="n31-jury-text"/>
        </w:rPr>
        <w:t>, who will deliver a lecture based on a Polish-Japanese student joint project of urban renovation, with a general and theoretical view of modern urban utopias and their failure.</w:t>
      </w:r>
    </w:p>
    <w:p w14:paraId="3186DE60" w14:textId="77777777" w:rsidR="00C71C28" w:rsidRDefault="00C71C28" w:rsidP="00C71C28">
      <w:pPr>
        <w:pStyle w:val="NormalWeb"/>
        <w:jc w:val="center"/>
      </w:pPr>
      <w:r>
        <w:rPr>
          <w:b/>
          <w:bCs/>
        </w:rPr>
        <w:t>2031 NOW_Webinar #3</w:t>
      </w:r>
    </w:p>
    <w:p w14:paraId="1E0DD06F" w14:textId="77777777" w:rsidR="00C71C28" w:rsidRDefault="00C71C28" w:rsidP="00C71C28">
      <w:pPr>
        <w:pStyle w:val="NormalWeb"/>
        <w:jc w:val="center"/>
      </w:pPr>
      <w:r>
        <w:rPr>
          <w:b/>
          <w:bCs/>
        </w:rPr>
        <w:t>13 January | 13:00 EET</w:t>
      </w:r>
    </w:p>
    <w:p w14:paraId="1301F7B6" w14:textId="77777777" w:rsidR="00C71C28" w:rsidRDefault="00C71C28" w:rsidP="00C71C28">
      <w:pPr>
        <w:pStyle w:val="NormalWeb"/>
        <w:jc w:val="center"/>
      </w:pPr>
      <w:r>
        <w:rPr>
          <w:rStyle w:val="Strong"/>
        </w:rPr>
        <w:t xml:space="preserve">Guest Speaker: </w:t>
      </w:r>
      <w:r>
        <w:rPr>
          <w:rStyle w:val="n31-jury-text"/>
          <w:b/>
          <w:bCs/>
        </w:rPr>
        <w:t>Krzysztof Ingarden</w:t>
      </w:r>
      <w:r>
        <w:rPr>
          <w:b/>
          <w:bCs/>
        </w:rPr>
        <w:br/>
      </w:r>
      <w:r>
        <w:rPr>
          <w:rStyle w:val="n31-jury-text"/>
        </w:rPr>
        <w:t>architect, professor and the Dean of Faculty of Architecture and Fine Arts, Andrzej Frycz Modrzewski Krakow University</w:t>
      </w:r>
    </w:p>
    <w:p w14:paraId="4D88BC3C" w14:textId="77777777" w:rsidR="00C71C28" w:rsidRDefault="00C71C28" w:rsidP="00C71C28">
      <w:pPr>
        <w:pStyle w:val="NormalWeb"/>
        <w:jc w:val="center"/>
      </w:pPr>
      <w:r>
        <w:rPr>
          <w:rStyle w:val="Strong"/>
        </w:rPr>
        <w:t>Lecture:</w:t>
      </w:r>
      <w:r>
        <w:rPr>
          <w:rStyle w:val="n31-jury-text"/>
        </w:rPr>
        <w:t xml:space="preserve"> </w:t>
      </w:r>
      <w:r>
        <w:rPr>
          <w:rStyle w:val="n31-jury-text"/>
          <w:b/>
          <w:bCs/>
        </w:rPr>
        <w:t>Urban Utopias. Can We Avoid Their Mistakes?</w:t>
      </w:r>
    </w:p>
    <w:p w14:paraId="11AA2FB4" w14:textId="77777777" w:rsidR="00C71C28" w:rsidRDefault="00C71C28" w:rsidP="00C71C28">
      <w:pPr>
        <w:pStyle w:val="NormalWeb"/>
      </w:pPr>
      <w:r>
        <w:t xml:space="preserve">The case study that professor Ingarden will discuss is a student work focused on the revitalization of a housing settlement from the 1960s, Tokyo. The project involved the Faculty of Architecture and Fine Arts of </w:t>
      </w:r>
      <w:r>
        <w:rPr>
          <w:rStyle w:val="n31-jury-text"/>
        </w:rPr>
        <w:t>Andrzej Frycz Modrzewski Krakow University</w:t>
      </w:r>
      <w:r>
        <w:t xml:space="preserve"> and the Faculty of Architecture of Hosei University from Tokyo. A site called Nishiyamato Danchi near Tokyo was selected and the students’ task from both faculties was to design an urban renovation and modernization project during one semester. Professor Ingarden chose to present one of the projects that were marked as excellent (5), since it clearly shows the consequent methodological urban approach.</w:t>
      </w:r>
    </w:p>
    <w:p w14:paraId="48F4C111" w14:textId="77777777" w:rsidR="00C71C28" w:rsidRDefault="00C71C28" w:rsidP="00C71C28">
      <w:pPr>
        <w:pStyle w:val="NormalWeb"/>
      </w:pPr>
      <w:r>
        <w:rPr>
          <w:rStyle w:val="Strong"/>
        </w:rPr>
        <w:t>Krzysztof Ingarden</w:t>
      </w:r>
      <w:r>
        <w:rPr>
          <w:rStyle w:val="n31-jury-text"/>
        </w:rPr>
        <w:t xml:space="preserve"> is a member of the </w:t>
      </w:r>
      <w:hyperlink r:id="rId7" w:tgtFrame="_blank" w:history="1">
        <w:r>
          <w:rPr>
            <w:rStyle w:val="Hyperlink"/>
          </w:rPr>
          <w:t>2031 NOW competition jury</w:t>
        </w:r>
      </w:hyperlink>
      <w:r>
        <w:rPr>
          <w:rStyle w:val="n31-jury-text"/>
        </w:rPr>
        <w:t>. He is an architect, professor and the Dean of Faculty of Architecture and Fine Arts, Andrzej Frycz Modrzewski Krakow University. Graduated Krakow Polytechnics in 1982. In 1983-1985 doctorate internship at the School of Art &amp; Design, University of Tsukuba, Japan; 1984-1985 staff of Arata Isozaki &amp; Assoc., Tokyo; 1987 J.S. Polshek &amp; Partners, New York. Principal of Ingarden &amp; Ewy; General Honorary Consul of Japan in Krakow, member of the Polish Academy of Arts and Sciences. Curator of the exhibitions: </w:t>
      </w:r>
      <w:r>
        <w:rPr>
          <w:rStyle w:val="Emphasis"/>
        </w:rPr>
        <w:t>Kengo Kuma, Experimenting with Materials</w:t>
      </w:r>
      <w:r>
        <w:rPr>
          <w:rStyle w:val="n31-jury-text"/>
        </w:rPr>
        <w:t>, Manggha Museum 12/2021; </w:t>
      </w:r>
      <w:r>
        <w:rPr>
          <w:rStyle w:val="Emphasis"/>
        </w:rPr>
        <w:t>Arata Isozaki</w:t>
      </w:r>
      <w:r>
        <w:rPr>
          <w:rStyle w:val="n31-jury-text"/>
        </w:rPr>
        <w:t> – Ostrava, Prague, Brno, 2019; </w:t>
      </w:r>
      <w:r>
        <w:rPr>
          <w:rStyle w:val="Emphasis"/>
        </w:rPr>
        <w:t>Localized Modernism. Contemporary Chinese Architecture</w:t>
      </w:r>
      <w:r>
        <w:rPr>
          <w:rStyle w:val="n31-jury-text"/>
        </w:rPr>
        <w:t>, Manggha Museum, Krakow, 2017; Poland, UIA Congress, Tokyo 2011.</w:t>
      </w:r>
    </w:p>
    <w:p w14:paraId="672DA5D1" w14:textId="77777777" w:rsidR="00C71C28" w:rsidRDefault="00C71C28" w:rsidP="00C71C28">
      <w:pPr>
        <w:pStyle w:val="NormalWeb"/>
      </w:pPr>
      <w:r>
        <w:t>Everyone is welcome to attend the webinar. See the connection details below:</w:t>
      </w:r>
    </w:p>
    <w:p w14:paraId="5D3F21B5" w14:textId="77777777" w:rsidR="00C71C28" w:rsidRDefault="00C71C28" w:rsidP="00C71C28">
      <w:pPr>
        <w:pStyle w:val="NormalWeb"/>
      </w:pPr>
      <w:r>
        <w:t>Join Zoom Meeting</w:t>
      </w:r>
      <w:r>
        <w:br/>
      </w:r>
      <w:hyperlink r:id="rId8" w:history="1">
        <w:r>
          <w:rPr>
            <w:rStyle w:val="Hyperlink"/>
          </w:rPr>
          <w:t>https://us02web.zoom.us/j/81351517306?pwd=bi81QTdQekNiektiTjdZTkphRllpZz09</w:t>
        </w:r>
      </w:hyperlink>
      <w:r>
        <w:br/>
        <w:t>Meeting ID: 813 5151 7306</w:t>
      </w:r>
      <w:r>
        <w:br/>
        <w:t>Passcode: 946584</w:t>
      </w:r>
    </w:p>
    <w:p w14:paraId="59FD1457" w14:textId="77777777" w:rsidR="00C71C28" w:rsidRDefault="00C71C28" w:rsidP="00C71C28">
      <w:pPr>
        <w:pStyle w:val="NormalWeb"/>
      </w:pPr>
      <w:r>
        <w:lastRenderedPageBreak/>
        <w:t xml:space="preserve">For updates please visit </w:t>
      </w:r>
      <w:hyperlink r:id="rId9" w:tgtFrame="_blank" w:history="1">
        <w:r>
          <w:rPr>
            <w:rStyle w:val="Hyperlink"/>
          </w:rPr>
          <w:t>2031now.com</w:t>
        </w:r>
      </w:hyperlink>
      <w:r>
        <w:t xml:space="preserve"> or follow us on social media for the live transmission of the webinar (</w:t>
      </w:r>
      <w:hyperlink r:id="rId10" w:tgtFrame="_blank" w:history="1">
        <w:r>
          <w:rPr>
            <w:rStyle w:val="Hyperlink"/>
          </w:rPr>
          <w:t>Instagram</w:t>
        </w:r>
      </w:hyperlink>
      <w:r>
        <w:t xml:space="preserve">, </w:t>
      </w:r>
      <w:hyperlink r:id="rId11" w:tgtFrame="_blank" w:history="1">
        <w:r>
          <w:rPr>
            <w:rStyle w:val="Hyperlink"/>
          </w:rPr>
          <w:t>Facebook</w:t>
        </w:r>
      </w:hyperlink>
      <w:r>
        <w:t>).</w:t>
      </w:r>
    </w:p>
    <w:p w14:paraId="7069129E" w14:textId="35652D11" w:rsidR="00C71C28" w:rsidRDefault="00C71C28" w:rsidP="00C71C28">
      <w:pPr>
        <w:pStyle w:val="NormalWeb"/>
        <w:rPr>
          <w:color w:val="808080"/>
        </w:rPr>
      </w:pPr>
      <w:r>
        <w:rPr>
          <w:color w:val="808080"/>
        </w:rPr>
        <w:t>2031 NOW_our cities in ten years is an international architecture competition for students in Romania and Poland, powered by Globalworth Foundation and organized by Igloo – Habitat and Architecture Association.</w:t>
      </w:r>
    </w:p>
    <w:p w14:paraId="090C41AB" w14:textId="2D39C263" w:rsidR="00C71C28" w:rsidRPr="00614803" w:rsidRDefault="00C71C28" w:rsidP="00C71C28">
      <w:pPr>
        <w:rPr>
          <w:rFonts w:ascii="Times New Roman" w:eastAsia="Times New Roman" w:hAnsi="Times New Roman" w:cs="Times New Roman"/>
          <w:color w:val="7F7F7F" w:themeColor="text1" w:themeTint="80"/>
          <w:lang w:eastAsia="en-GB"/>
        </w:rPr>
      </w:pPr>
      <w:r w:rsidRPr="00C71C28">
        <w:rPr>
          <w:rFonts w:ascii="Times New Roman" w:eastAsia="Times New Roman" w:hAnsi="Times New Roman" w:cs="Times New Roman"/>
          <w:color w:val="7F7F7F" w:themeColor="text1" w:themeTint="80"/>
          <w:lang w:eastAsia="en-GB"/>
        </w:rPr>
        <w:t>Institutional partners: The Romanian Order of Architects, The Romanian Order of Architects – Bucharest Branch, The Union of Romanian Architects, SHARE architects, Romanian Register of Urban Planners, The Romanian Professional Association of Urban Planners</w:t>
      </w:r>
    </w:p>
    <w:p w14:paraId="1BE32263" w14:textId="77777777" w:rsidR="00C71C28" w:rsidRPr="00C71C28" w:rsidRDefault="00C71C28" w:rsidP="00C71C28">
      <w:pPr>
        <w:rPr>
          <w:rFonts w:ascii="Times New Roman" w:eastAsia="Times New Roman" w:hAnsi="Times New Roman" w:cs="Times New Roman"/>
          <w:color w:val="7F7F7F" w:themeColor="text1" w:themeTint="80"/>
          <w:lang w:eastAsia="en-GB"/>
        </w:rPr>
      </w:pPr>
    </w:p>
    <w:p w14:paraId="364000C8" w14:textId="388E06F7" w:rsidR="00C71C28" w:rsidRPr="00614803" w:rsidRDefault="00C71C28" w:rsidP="00C71C28">
      <w:pPr>
        <w:rPr>
          <w:rFonts w:ascii="Times New Roman" w:eastAsia="Times New Roman" w:hAnsi="Times New Roman" w:cs="Times New Roman"/>
          <w:color w:val="7F7F7F" w:themeColor="text1" w:themeTint="80"/>
          <w:lang w:eastAsia="en-GB"/>
        </w:rPr>
      </w:pPr>
      <w:r w:rsidRPr="00C71C28">
        <w:rPr>
          <w:rFonts w:ascii="Times New Roman" w:eastAsia="Times New Roman" w:hAnsi="Times New Roman" w:cs="Times New Roman"/>
          <w:color w:val="7F7F7F" w:themeColor="text1" w:themeTint="80"/>
          <w:lang w:eastAsia="en-GB"/>
        </w:rPr>
        <w:t xml:space="preserve">Academic partners: “Ion Mincu” University of Architecture and Urban Planning Bucharest, </w:t>
      </w:r>
      <w:r w:rsidR="00614803" w:rsidRPr="00C71C28">
        <w:rPr>
          <w:rFonts w:ascii="Times New Roman" w:eastAsia="Times New Roman" w:hAnsi="Times New Roman" w:cs="Times New Roman"/>
          <w:color w:val="7F7F7F" w:themeColor="text1" w:themeTint="80"/>
          <w:lang w:eastAsia="en-GB"/>
        </w:rPr>
        <w:t>“</w:t>
      </w:r>
      <w:r w:rsidRPr="00C71C28">
        <w:rPr>
          <w:rFonts w:ascii="Times New Roman" w:eastAsia="Times New Roman" w:hAnsi="Times New Roman" w:cs="Times New Roman"/>
          <w:color w:val="7F7F7F" w:themeColor="text1" w:themeTint="80"/>
          <w:lang w:eastAsia="en-GB"/>
        </w:rPr>
        <w:t>G. M. Cantacuzino</w:t>
      </w:r>
      <w:r w:rsidR="00614803" w:rsidRPr="00C71C28">
        <w:rPr>
          <w:rFonts w:ascii="Times New Roman" w:eastAsia="Times New Roman" w:hAnsi="Times New Roman" w:cs="Times New Roman"/>
          <w:color w:val="7F7F7F" w:themeColor="text1" w:themeTint="80"/>
          <w:lang w:eastAsia="en-GB"/>
        </w:rPr>
        <w:t>”</w:t>
      </w:r>
      <w:r w:rsidRPr="00C71C28">
        <w:rPr>
          <w:rFonts w:ascii="Times New Roman" w:eastAsia="Times New Roman" w:hAnsi="Times New Roman" w:cs="Times New Roman"/>
          <w:color w:val="7F7F7F" w:themeColor="text1" w:themeTint="80"/>
          <w:lang w:eastAsia="en-GB"/>
        </w:rPr>
        <w:t xml:space="preserve"> Faculty of Architecture Iași</w:t>
      </w:r>
    </w:p>
    <w:p w14:paraId="02848272" w14:textId="77777777" w:rsidR="00C71C28" w:rsidRPr="00C71C28" w:rsidRDefault="00C71C28" w:rsidP="00C71C28">
      <w:pPr>
        <w:rPr>
          <w:rFonts w:ascii="Times New Roman" w:eastAsia="Times New Roman" w:hAnsi="Times New Roman" w:cs="Times New Roman"/>
          <w:color w:val="7F7F7F" w:themeColor="text1" w:themeTint="80"/>
          <w:lang w:eastAsia="en-GB"/>
        </w:rPr>
      </w:pPr>
    </w:p>
    <w:p w14:paraId="506AD352" w14:textId="77777777" w:rsidR="00C71C28" w:rsidRPr="00C71C28" w:rsidRDefault="00C71C28" w:rsidP="00C71C28">
      <w:pPr>
        <w:rPr>
          <w:rFonts w:ascii="Times New Roman" w:eastAsia="Times New Roman" w:hAnsi="Times New Roman" w:cs="Times New Roman"/>
          <w:lang w:eastAsia="en-GB"/>
        </w:rPr>
      </w:pPr>
      <w:r w:rsidRPr="00C71C28">
        <w:rPr>
          <w:rFonts w:ascii="Times New Roman" w:eastAsia="Times New Roman" w:hAnsi="Times New Roman" w:cs="Times New Roman"/>
          <w:color w:val="7F7F7F" w:themeColor="text1" w:themeTint="80"/>
          <w:lang w:eastAsia="en-GB"/>
        </w:rPr>
        <w:t>Media partners: aici a stat, Architektura-murator, Arhitectura, Arhitext, de-a arhitectura, Designist, ENTR, feeder, Graphic Front, IQads, Modernism, The Institute, urbnews.pl, zeppelin</w:t>
      </w:r>
    </w:p>
    <w:p w14:paraId="057EC649" w14:textId="77777777" w:rsidR="00C71C28" w:rsidRDefault="00C71C28" w:rsidP="00C71C28">
      <w:pPr>
        <w:pStyle w:val="NormalWeb"/>
      </w:pPr>
    </w:p>
    <w:sectPr w:rsidR="00C71C28">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B399" w14:textId="77777777" w:rsidR="009F12DA" w:rsidRDefault="009F12DA" w:rsidP="00036DBF">
      <w:r>
        <w:separator/>
      </w:r>
    </w:p>
  </w:endnote>
  <w:endnote w:type="continuationSeparator" w:id="0">
    <w:p w14:paraId="1CF1AC60" w14:textId="77777777" w:rsidR="009F12DA" w:rsidRDefault="009F12DA" w:rsidP="0003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33E0" w14:textId="77777777" w:rsidR="009F12DA" w:rsidRDefault="009F12DA" w:rsidP="00036DBF">
      <w:r>
        <w:separator/>
      </w:r>
    </w:p>
  </w:footnote>
  <w:footnote w:type="continuationSeparator" w:id="0">
    <w:p w14:paraId="3D1537E6" w14:textId="77777777" w:rsidR="009F12DA" w:rsidRDefault="009F12DA" w:rsidP="00036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0422" w14:textId="1D99EC0D" w:rsidR="00036DBF" w:rsidRPr="00036DBF" w:rsidRDefault="00036DBF">
    <w:pPr>
      <w:pStyle w:val="Header"/>
      <w:rPr>
        <w:lang w:val="ro-RO"/>
      </w:rPr>
    </w:pPr>
    <w:r>
      <w:rPr>
        <w:noProof/>
        <w:lang w:val="pl-PL" w:eastAsia="pl-PL"/>
      </w:rPr>
      <w:drawing>
        <wp:anchor distT="0" distB="0" distL="114300" distR="114300" simplePos="0" relativeHeight="251661312" behindDoc="1" locked="0" layoutInCell="1" allowOverlap="1" wp14:anchorId="62CA89D4" wp14:editId="4C57B3C4">
          <wp:simplePos x="0" y="0"/>
          <wp:positionH relativeFrom="column">
            <wp:posOffset>3929380</wp:posOffset>
          </wp:positionH>
          <wp:positionV relativeFrom="paragraph">
            <wp:posOffset>-159688</wp:posOffset>
          </wp:positionV>
          <wp:extent cx="1808480" cy="364490"/>
          <wp:effectExtent l="19050" t="0" r="1270" b="0"/>
          <wp:wrapTight wrapText="bothSides">
            <wp:wrapPolygon edited="0">
              <wp:start x="1365" y="0"/>
              <wp:lineTo x="-228" y="2258"/>
              <wp:lineTo x="-228" y="10160"/>
              <wp:lineTo x="1365" y="18063"/>
              <wp:lineTo x="1365" y="20321"/>
              <wp:lineTo x="21615" y="20321"/>
              <wp:lineTo x="21615" y="11289"/>
              <wp:lineTo x="20250" y="7902"/>
              <wp:lineTo x="14789" y="0"/>
              <wp:lineTo x="1365"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8480" cy="364490"/>
                  </a:xfrm>
                  <a:prstGeom prst="rect">
                    <a:avLst/>
                  </a:prstGeom>
                  <a:noFill/>
                  <a:ln w="9525">
                    <a:noFill/>
                    <a:miter lim="800000"/>
                    <a:headEnd/>
                    <a:tailEnd/>
                  </a:ln>
                </pic:spPr>
              </pic:pic>
            </a:graphicData>
          </a:graphic>
        </wp:anchor>
      </w:drawing>
    </w:r>
    <w:r>
      <w:rPr>
        <w:noProof/>
        <w:lang w:val="pl-PL" w:eastAsia="pl-PL"/>
      </w:rPr>
      <w:drawing>
        <wp:anchor distT="0" distB="0" distL="114300" distR="114300" simplePos="0" relativeHeight="251659264" behindDoc="1" locked="0" layoutInCell="1" allowOverlap="1" wp14:anchorId="482EE41A" wp14:editId="3F8E45D0">
          <wp:simplePos x="0" y="0"/>
          <wp:positionH relativeFrom="column">
            <wp:posOffset>-7911</wp:posOffset>
          </wp:positionH>
          <wp:positionV relativeFrom="paragraph">
            <wp:posOffset>-152400</wp:posOffset>
          </wp:positionV>
          <wp:extent cx="763905" cy="415925"/>
          <wp:effectExtent l="19050" t="0" r="0" b="0"/>
          <wp:wrapTight wrapText="bothSides">
            <wp:wrapPolygon edited="0">
              <wp:start x="-539" y="0"/>
              <wp:lineTo x="0" y="15829"/>
              <wp:lineTo x="2155" y="20776"/>
              <wp:lineTo x="8080" y="20776"/>
              <wp:lineTo x="8618" y="20776"/>
              <wp:lineTo x="9157" y="16818"/>
              <wp:lineTo x="9157" y="15829"/>
              <wp:lineTo x="21546" y="11872"/>
              <wp:lineTo x="21546" y="3957"/>
              <wp:lineTo x="11312" y="0"/>
              <wp:lineTo x="-539" y="0"/>
            </wp:wrapPolygon>
          </wp:wrapTight>
          <wp:docPr id="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2"/>
                  <a:srcRect/>
                  <a:stretch>
                    <a:fillRect/>
                  </a:stretch>
                </pic:blipFill>
                <pic:spPr bwMode="auto">
                  <a:xfrm>
                    <a:off x="0" y="0"/>
                    <a:ext cx="763905" cy="415925"/>
                  </a:xfrm>
                  <a:prstGeom prst="rect">
                    <a:avLst/>
                  </a:prstGeom>
                  <a:noFill/>
                  <a:ln w="9525">
                    <a:noFill/>
                    <a:miter lim="800000"/>
                    <a:headEnd/>
                    <a:tailEnd/>
                  </a:ln>
                </pic:spPr>
              </pic:pic>
            </a:graphicData>
          </a:graphic>
        </wp:anchor>
      </w:drawing>
    </w:r>
    <w:r>
      <w:rPr>
        <w:lang w:val="ro-R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C28"/>
    <w:rsid w:val="00036DBF"/>
    <w:rsid w:val="00614803"/>
    <w:rsid w:val="009F12DA"/>
    <w:rsid w:val="00C71C28"/>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2A4D1385"/>
  <w15:chartTrackingRefBased/>
  <w15:docId w15:val="{AF80980E-2E14-1D45-A462-AABE6A5E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71C2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C2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71C28"/>
    <w:rPr>
      <w:b/>
      <w:bCs/>
    </w:rPr>
  </w:style>
  <w:style w:type="character" w:styleId="Hyperlink">
    <w:name w:val="Hyperlink"/>
    <w:basedOn w:val="DefaultParagraphFont"/>
    <w:uiPriority w:val="99"/>
    <w:unhideWhenUsed/>
    <w:rsid w:val="00C71C28"/>
    <w:rPr>
      <w:color w:val="0000FF"/>
      <w:u w:val="single"/>
    </w:rPr>
  </w:style>
  <w:style w:type="character" w:customStyle="1" w:styleId="n31-jury-text">
    <w:name w:val="n31-jury-text"/>
    <w:basedOn w:val="DefaultParagraphFont"/>
    <w:rsid w:val="00C71C28"/>
  </w:style>
  <w:style w:type="character" w:styleId="Emphasis">
    <w:name w:val="Emphasis"/>
    <w:basedOn w:val="DefaultParagraphFont"/>
    <w:uiPriority w:val="20"/>
    <w:qFormat/>
    <w:rsid w:val="00C71C28"/>
    <w:rPr>
      <w:i/>
      <w:iCs/>
    </w:rPr>
  </w:style>
  <w:style w:type="character" w:customStyle="1" w:styleId="Heading1Char">
    <w:name w:val="Heading 1 Char"/>
    <w:basedOn w:val="DefaultParagraphFont"/>
    <w:link w:val="Heading1"/>
    <w:uiPriority w:val="9"/>
    <w:rsid w:val="00C71C28"/>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C71C28"/>
    <w:rPr>
      <w:color w:val="954F72" w:themeColor="followedHyperlink"/>
      <w:u w:val="single"/>
    </w:rPr>
  </w:style>
  <w:style w:type="character" w:styleId="UnresolvedMention">
    <w:name w:val="Unresolved Mention"/>
    <w:basedOn w:val="DefaultParagraphFont"/>
    <w:uiPriority w:val="99"/>
    <w:semiHidden/>
    <w:unhideWhenUsed/>
    <w:rsid w:val="00C71C28"/>
    <w:rPr>
      <w:color w:val="605E5C"/>
      <w:shd w:val="clear" w:color="auto" w:fill="E1DFDD"/>
    </w:rPr>
  </w:style>
  <w:style w:type="paragraph" w:styleId="Header">
    <w:name w:val="header"/>
    <w:basedOn w:val="Normal"/>
    <w:link w:val="HeaderChar"/>
    <w:uiPriority w:val="99"/>
    <w:unhideWhenUsed/>
    <w:rsid w:val="00036DBF"/>
    <w:pPr>
      <w:tabs>
        <w:tab w:val="center" w:pos="4513"/>
        <w:tab w:val="right" w:pos="9026"/>
      </w:tabs>
    </w:pPr>
  </w:style>
  <w:style w:type="character" w:customStyle="1" w:styleId="HeaderChar">
    <w:name w:val="Header Char"/>
    <w:basedOn w:val="DefaultParagraphFont"/>
    <w:link w:val="Header"/>
    <w:uiPriority w:val="99"/>
    <w:rsid w:val="00036DBF"/>
  </w:style>
  <w:style w:type="paragraph" w:styleId="Footer">
    <w:name w:val="footer"/>
    <w:basedOn w:val="Normal"/>
    <w:link w:val="FooterChar"/>
    <w:uiPriority w:val="99"/>
    <w:unhideWhenUsed/>
    <w:rsid w:val="00036DBF"/>
    <w:pPr>
      <w:tabs>
        <w:tab w:val="center" w:pos="4513"/>
        <w:tab w:val="right" w:pos="9026"/>
      </w:tabs>
    </w:pPr>
  </w:style>
  <w:style w:type="character" w:customStyle="1" w:styleId="FooterChar">
    <w:name w:val="Footer Char"/>
    <w:basedOn w:val="DefaultParagraphFont"/>
    <w:link w:val="Footer"/>
    <w:uiPriority w:val="99"/>
    <w:rsid w:val="0003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9525">
      <w:bodyDiv w:val="1"/>
      <w:marLeft w:val="0"/>
      <w:marRight w:val="0"/>
      <w:marTop w:val="0"/>
      <w:marBottom w:val="0"/>
      <w:divBdr>
        <w:top w:val="none" w:sz="0" w:space="0" w:color="auto"/>
        <w:left w:val="none" w:sz="0" w:space="0" w:color="auto"/>
        <w:bottom w:val="none" w:sz="0" w:space="0" w:color="auto"/>
        <w:right w:val="none" w:sz="0" w:space="0" w:color="auto"/>
      </w:divBdr>
      <w:divsChild>
        <w:div w:id="1461149984">
          <w:marLeft w:val="0"/>
          <w:marRight w:val="0"/>
          <w:marTop w:val="0"/>
          <w:marBottom w:val="0"/>
          <w:divBdr>
            <w:top w:val="none" w:sz="0" w:space="0" w:color="auto"/>
            <w:left w:val="none" w:sz="0" w:space="0" w:color="auto"/>
            <w:bottom w:val="none" w:sz="0" w:space="0" w:color="auto"/>
            <w:right w:val="none" w:sz="0" w:space="0" w:color="auto"/>
          </w:divBdr>
        </w:div>
        <w:div w:id="738019056">
          <w:marLeft w:val="0"/>
          <w:marRight w:val="0"/>
          <w:marTop w:val="0"/>
          <w:marBottom w:val="0"/>
          <w:divBdr>
            <w:top w:val="none" w:sz="0" w:space="0" w:color="auto"/>
            <w:left w:val="none" w:sz="0" w:space="0" w:color="auto"/>
            <w:bottom w:val="none" w:sz="0" w:space="0" w:color="auto"/>
            <w:right w:val="none" w:sz="0" w:space="0" w:color="auto"/>
          </w:divBdr>
        </w:div>
        <w:div w:id="242877520">
          <w:marLeft w:val="0"/>
          <w:marRight w:val="0"/>
          <w:marTop w:val="0"/>
          <w:marBottom w:val="0"/>
          <w:divBdr>
            <w:top w:val="none" w:sz="0" w:space="0" w:color="auto"/>
            <w:left w:val="none" w:sz="0" w:space="0" w:color="auto"/>
            <w:bottom w:val="none" w:sz="0" w:space="0" w:color="auto"/>
            <w:right w:val="none" w:sz="0" w:space="0" w:color="auto"/>
          </w:divBdr>
        </w:div>
      </w:divsChild>
    </w:div>
    <w:div w:id="299120189">
      <w:bodyDiv w:val="1"/>
      <w:marLeft w:val="0"/>
      <w:marRight w:val="0"/>
      <w:marTop w:val="0"/>
      <w:marBottom w:val="0"/>
      <w:divBdr>
        <w:top w:val="none" w:sz="0" w:space="0" w:color="auto"/>
        <w:left w:val="none" w:sz="0" w:space="0" w:color="auto"/>
        <w:bottom w:val="none" w:sz="0" w:space="0" w:color="auto"/>
        <w:right w:val="none" w:sz="0" w:space="0" w:color="auto"/>
      </w:divBdr>
    </w:div>
    <w:div w:id="928662706">
      <w:bodyDiv w:val="1"/>
      <w:marLeft w:val="0"/>
      <w:marRight w:val="0"/>
      <w:marTop w:val="0"/>
      <w:marBottom w:val="0"/>
      <w:divBdr>
        <w:top w:val="none" w:sz="0" w:space="0" w:color="auto"/>
        <w:left w:val="none" w:sz="0" w:space="0" w:color="auto"/>
        <w:bottom w:val="none" w:sz="0" w:space="0" w:color="auto"/>
        <w:right w:val="none" w:sz="0" w:space="0" w:color="auto"/>
      </w:divBdr>
    </w:div>
    <w:div w:id="2074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1351517306?pwd=bi81QTdQekNiektiTjdZTkphRllpZz0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2031now.com/jur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031now.com/" TargetMode="External"/><Relationship Id="rId11" Type="http://schemas.openxmlformats.org/officeDocument/2006/relationships/hyperlink" Target="https://www.facebook.com/2031now" TargetMode="External"/><Relationship Id="rId5" Type="http://schemas.openxmlformats.org/officeDocument/2006/relationships/endnotes" Target="endnotes.xml"/><Relationship Id="rId10" Type="http://schemas.openxmlformats.org/officeDocument/2006/relationships/hyperlink" Target="https://www.instagram.com/2031now/" TargetMode="External"/><Relationship Id="rId4" Type="http://schemas.openxmlformats.org/officeDocument/2006/relationships/footnotes" Target="footnotes.xml"/><Relationship Id="rId9" Type="http://schemas.openxmlformats.org/officeDocument/2006/relationships/hyperlink" Target="https://www.2031no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2022-01-11T07:08:00Z</dcterms:created>
  <dcterms:modified xsi:type="dcterms:W3CDTF">2022-01-11T07:17:00Z</dcterms:modified>
</cp:coreProperties>
</file>