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47C1" w14:textId="77777777" w:rsidR="00511D36" w:rsidRPr="00426CD8" w:rsidRDefault="005701DC" w:rsidP="00305B7D">
      <w:pPr>
        <w:spacing w:line="240" w:lineRule="auto"/>
        <w:jc w:val="center"/>
        <w:rPr>
          <w:rFonts w:ascii="Avenir" w:hAnsi="Avenir" w:cstheme="majorHAnsi"/>
          <w:b/>
          <w:bCs/>
          <w:sz w:val="44"/>
          <w:szCs w:val="44"/>
          <w:lang w:val="pt-PT"/>
        </w:rPr>
      </w:pPr>
      <w:r w:rsidRPr="00426CD8">
        <w:rPr>
          <w:rFonts w:ascii="Avenir" w:hAnsi="Avenir"/>
          <w:b/>
          <w:bCs/>
          <w:noProof/>
          <w:color w:val="000000"/>
          <w:lang w:val="en-US" w:eastAsia="en-US"/>
        </w:rPr>
        <w:drawing>
          <wp:inline distT="0" distB="0" distL="0" distR="0" wp14:anchorId="66FE4F53" wp14:editId="4535FEF1">
            <wp:extent cx="2152650" cy="1209675"/>
            <wp:effectExtent l="0" t="0" r="0" b="952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815125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C33B9" w14:textId="0061BB2B" w:rsidR="009B44A2" w:rsidRPr="00426CD8" w:rsidRDefault="009B44A2" w:rsidP="004737F5">
      <w:pPr>
        <w:spacing w:line="24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pt-PT"/>
        </w:rPr>
      </w:pPr>
    </w:p>
    <w:p w14:paraId="0C892D62" w14:textId="14D6E4E7" w:rsidR="009B44A2" w:rsidRDefault="005701DC" w:rsidP="004737F5">
      <w:pPr>
        <w:spacing w:line="240" w:lineRule="auto"/>
        <w:jc w:val="center"/>
        <w:rPr>
          <w:rFonts w:ascii="Avenir" w:eastAsia="Times New Roman" w:hAnsi="Avenir" w:cs="Times New Roman"/>
          <w:b/>
          <w:bCs/>
          <w:color w:val="0E101A"/>
          <w:sz w:val="30"/>
          <w:szCs w:val="24"/>
          <w:lang w:val="pt-PT"/>
        </w:rPr>
      </w:pPr>
      <w:r w:rsidRPr="00426CD8">
        <w:rPr>
          <w:rFonts w:ascii="Avenir" w:eastAsia="Times New Roman" w:hAnsi="Avenir" w:cs="Times New Roman"/>
          <w:b/>
          <w:bCs/>
          <w:color w:val="0E101A"/>
          <w:sz w:val="30"/>
          <w:szCs w:val="24"/>
          <w:lang w:val="pt-PT"/>
        </w:rPr>
        <w:t xml:space="preserve">DISNEY LANÇA CAMPANHA DE </w:t>
      </w:r>
      <w:r w:rsidRPr="00500E3C">
        <w:rPr>
          <w:rFonts w:ascii="Avenir" w:eastAsia="Times New Roman" w:hAnsi="Avenir" w:cs="Times New Roman"/>
          <w:b/>
          <w:bCs/>
          <w:i/>
          <w:iCs/>
          <w:color w:val="0E101A"/>
          <w:sz w:val="30"/>
          <w:szCs w:val="24"/>
          <w:lang w:val="pt-PT"/>
        </w:rPr>
        <w:t>MARKETING</w:t>
      </w:r>
      <w:r w:rsidRPr="00426CD8">
        <w:rPr>
          <w:rFonts w:ascii="Avenir" w:eastAsia="Times New Roman" w:hAnsi="Avenir" w:cs="Times New Roman"/>
          <w:b/>
          <w:bCs/>
          <w:color w:val="0E101A"/>
          <w:sz w:val="30"/>
          <w:szCs w:val="24"/>
          <w:lang w:val="pt-PT"/>
        </w:rPr>
        <w:t xml:space="preserve"> </w:t>
      </w:r>
      <w:r w:rsidR="008D105B" w:rsidRPr="00426CD8">
        <w:rPr>
          <w:rFonts w:ascii="Avenir" w:eastAsia="Times New Roman" w:hAnsi="Avenir" w:cs="Times New Roman"/>
          <w:b/>
          <w:bCs/>
          <w:color w:val="0E101A"/>
          <w:sz w:val="30"/>
          <w:szCs w:val="24"/>
          <w:lang w:val="pt-PT"/>
        </w:rPr>
        <w:t xml:space="preserve">'HOUSE OF DISNEY+' </w:t>
      </w:r>
    </w:p>
    <w:p w14:paraId="702967BD" w14:textId="6AF68011" w:rsidR="00BF79F6" w:rsidRDefault="00BF79F6" w:rsidP="004737F5">
      <w:pPr>
        <w:spacing w:line="240" w:lineRule="auto"/>
        <w:jc w:val="center"/>
        <w:rPr>
          <w:rFonts w:ascii="Avenir" w:eastAsia="Times New Roman" w:hAnsi="Avenir" w:cs="Times New Roman"/>
          <w:b/>
          <w:bCs/>
          <w:color w:val="0E101A"/>
          <w:sz w:val="30"/>
          <w:szCs w:val="24"/>
          <w:lang w:val="pt-PT"/>
        </w:rPr>
      </w:pPr>
    </w:p>
    <w:p w14:paraId="0D9BF920" w14:textId="33B0F84C" w:rsidR="00BF79F6" w:rsidRDefault="00BF79F6" w:rsidP="004737F5">
      <w:pPr>
        <w:spacing w:line="240" w:lineRule="auto"/>
        <w:jc w:val="center"/>
        <w:rPr>
          <w:rFonts w:ascii="Avenir" w:eastAsia="Times New Roman" w:hAnsi="Avenir" w:cs="Times New Roman"/>
          <w:b/>
          <w:bCs/>
          <w:color w:val="0E101A"/>
          <w:sz w:val="30"/>
          <w:szCs w:val="24"/>
          <w:lang w:val="pt-PT"/>
        </w:rPr>
      </w:pPr>
      <w:r>
        <w:rPr>
          <w:rFonts w:eastAsia="Times New Roman"/>
          <w:noProof/>
          <w:lang w:val="en-US" w:eastAsia="en-US"/>
        </w:rPr>
        <w:drawing>
          <wp:inline distT="0" distB="0" distL="0" distR="0" wp14:anchorId="273253E0" wp14:editId="50C8912A">
            <wp:extent cx="3441487" cy="2949847"/>
            <wp:effectExtent l="0" t="0" r="6985" b="3175"/>
            <wp:docPr id="2" name="Picture 2" descr="cid:C53B0064-3C5F-40FC-A6D3-A4454521B2CA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53B0064-3C5F-40FC-A6D3-A4454521B2CA-L0-00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501" cy="295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8BB4F" w14:textId="77777777" w:rsidR="00BF79F6" w:rsidRPr="00426CD8" w:rsidRDefault="00BF79F6" w:rsidP="004737F5">
      <w:pPr>
        <w:spacing w:line="240" w:lineRule="auto"/>
        <w:jc w:val="center"/>
        <w:rPr>
          <w:rFonts w:ascii="Avenir" w:eastAsia="Times New Roman" w:hAnsi="Avenir" w:cs="Times New Roman"/>
          <w:color w:val="0E101A"/>
          <w:szCs w:val="24"/>
          <w:lang w:val="pt-PT"/>
        </w:rPr>
      </w:pPr>
    </w:p>
    <w:p w14:paraId="059EAEBE" w14:textId="715D3261" w:rsidR="009B44A2" w:rsidRPr="00E45E59" w:rsidRDefault="00E45E59" w:rsidP="00E45E59">
      <w:pPr>
        <w:spacing w:line="240" w:lineRule="auto"/>
        <w:jc w:val="center"/>
        <w:rPr>
          <w:rFonts w:ascii="Avenir" w:eastAsia="Times New Roman" w:hAnsi="Avenir" w:cs="Times New Roman"/>
          <w:b/>
          <w:color w:val="0E101A"/>
          <w:sz w:val="24"/>
          <w:szCs w:val="24"/>
          <w:lang w:val="pt-PT"/>
        </w:rPr>
      </w:pPr>
      <w:r w:rsidRPr="00E45E59">
        <w:rPr>
          <w:rFonts w:ascii="Avenir" w:eastAsia="Times New Roman" w:hAnsi="Avenir" w:cs="Times New Roman"/>
          <w:b/>
          <w:color w:val="0E101A"/>
          <w:sz w:val="24"/>
          <w:szCs w:val="24"/>
          <w:lang w:val="pt-PT"/>
        </w:rPr>
        <w:t>Link para o spot</w:t>
      </w:r>
      <w:r w:rsidR="00E6511C">
        <w:rPr>
          <w:rFonts w:ascii="Avenir" w:eastAsia="Times New Roman" w:hAnsi="Avenir" w:cs="Times New Roman"/>
          <w:b/>
          <w:color w:val="0E101A"/>
          <w:sz w:val="24"/>
          <w:szCs w:val="24"/>
          <w:lang w:val="pt-PT"/>
        </w:rPr>
        <w:t xml:space="preserve"> </w:t>
      </w:r>
      <w:hyperlink r:id="rId12" w:history="1">
        <w:r w:rsidR="00E6511C" w:rsidRPr="00E6511C">
          <w:rPr>
            <w:rStyle w:val="Hiperligao"/>
            <w:rFonts w:ascii="Avenir" w:eastAsia="Times New Roman" w:hAnsi="Avenir" w:cs="Times New Roman"/>
            <w:b/>
            <w:sz w:val="24"/>
            <w:szCs w:val="24"/>
            <w:lang w:val="pt-PT"/>
          </w:rPr>
          <w:t>aqui</w:t>
        </w:r>
      </w:hyperlink>
      <w:r w:rsidR="00E6511C">
        <w:rPr>
          <w:rFonts w:ascii="Avenir" w:eastAsia="Times New Roman" w:hAnsi="Avenir" w:cs="Times New Roman"/>
          <w:b/>
          <w:color w:val="0E101A"/>
          <w:sz w:val="24"/>
          <w:szCs w:val="24"/>
          <w:lang w:val="pt-PT"/>
        </w:rPr>
        <w:t>.</w:t>
      </w:r>
      <w:r w:rsidRPr="00E45E59">
        <w:rPr>
          <w:rFonts w:ascii="Avenir" w:eastAsia="Times New Roman" w:hAnsi="Avenir" w:cs="Times New Roman"/>
          <w:b/>
          <w:color w:val="0E101A"/>
          <w:sz w:val="24"/>
          <w:szCs w:val="24"/>
          <w:lang w:val="pt-PT"/>
        </w:rPr>
        <w:t xml:space="preserve"> </w:t>
      </w:r>
    </w:p>
    <w:p w14:paraId="3B5E7C3E" w14:textId="32D12A85" w:rsidR="00E45E59" w:rsidRDefault="00E45E59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</w:p>
    <w:p w14:paraId="1D58FB8C" w14:textId="77777777" w:rsidR="00E45E59" w:rsidRPr="00426CD8" w:rsidRDefault="00E45E59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</w:p>
    <w:p w14:paraId="33A273F5" w14:textId="37D6006B" w:rsidR="009B44A2" w:rsidRPr="00426CD8" w:rsidRDefault="00DB6BD2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  <w:r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Lisboa, </w:t>
      </w:r>
      <w:r w:rsidR="005701DC"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24 de janeiro de 2022</w:t>
      </w:r>
      <w:r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 </w:t>
      </w:r>
      <w:r w:rsidR="00EC08F1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–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EC08F1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Começa hoje</w:t>
      </w:r>
      <w:r w:rsidR="008D105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uma campanha publicitária d</w:t>
      </w:r>
      <w:r w:rsidR="00C8415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</w:t>
      </w:r>
      <w:r w:rsidR="008D105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Disney+ em toda a região da Europa, do Médio Oriente e de África — '</w:t>
      </w:r>
      <w:proofErr w:type="spellStart"/>
      <w:r w:rsidR="008D105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House</w:t>
      </w:r>
      <w:proofErr w:type="spellEnd"/>
      <w:r w:rsidR="008D105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="008D105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of</w:t>
      </w:r>
      <w:proofErr w:type="spellEnd"/>
      <w:r w:rsidR="008D105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Disney+' — que promove a programação única </w:t>
      </w:r>
      <w:r w:rsidR="005F4B5D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deste</w:t>
      </w:r>
      <w:r w:rsidR="005F4B5D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serviço de </w:t>
      </w:r>
      <w:proofErr w:type="spellStart"/>
      <w:r w:rsidR="005F4B5D" w:rsidRPr="00426CD8">
        <w:rPr>
          <w:rFonts w:ascii="Avenir" w:eastAsia="Times New Roman" w:hAnsi="Avenir" w:cs="Times New Roman"/>
          <w:i/>
          <w:iCs/>
          <w:color w:val="0E101A"/>
          <w:sz w:val="24"/>
          <w:szCs w:val="24"/>
          <w:lang w:val="pt-PT"/>
        </w:rPr>
        <w:t>streaming</w:t>
      </w:r>
      <w:proofErr w:type="spellEnd"/>
      <w:r w:rsidR="005F4B5D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8D105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e </w:t>
      </w:r>
      <w:r w:rsidR="004737EB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a </w:t>
      </w:r>
      <w:r w:rsidR="008D105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narrativa icónica da Disney. 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Do conteúdo mais esperado, como “</w:t>
      </w:r>
      <w:proofErr w:type="spellStart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Toy</w:t>
      </w:r>
      <w:proofErr w:type="spellEnd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Story</w:t>
      </w:r>
      <w:proofErr w:type="spellEnd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”</w:t>
      </w:r>
      <w:r w:rsidR="005F4B5D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da Pixar</w:t>
      </w:r>
      <w:r w:rsidR="005F4B5D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e “Os Simpsons”</w:t>
      </w:r>
      <w:r w:rsidR="008D105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ao inesperado, como todas as séries de “The </w:t>
      </w:r>
      <w:proofErr w:type="spellStart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Walking</w:t>
      </w:r>
      <w:proofErr w:type="spellEnd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Dead</w:t>
      </w:r>
      <w:proofErr w:type="spellEnd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” e </w:t>
      </w:r>
      <w:r w:rsidR="00DB3C41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os novos episódios de 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“</w:t>
      </w:r>
      <w:r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As </w:t>
      </w:r>
      <w:proofErr w:type="spellStart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Kardashians</w:t>
      </w:r>
      <w:proofErr w:type="spellEnd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”</w:t>
      </w:r>
      <w:r w:rsidR="004737EB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 o</w:t>
      </w:r>
      <w:r w:rsidR="00DB3C41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objetivo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da campanha é surpreender e </w:t>
      </w:r>
      <w:r w:rsidR="00DB3C41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agradar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as pessoas com toda a </w:t>
      </w:r>
      <w:r w:rsidR="00DB3C41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variedade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de </w:t>
      </w:r>
      <w:r w:rsidR="00DB3C41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séries televisivas e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filmes que estão disponíveis para assinantes.</w:t>
      </w:r>
    </w:p>
    <w:p w14:paraId="7A475C09" w14:textId="77777777" w:rsidR="009B44A2" w:rsidRPr="00426CD8" w:rsidRDefault="009B44A2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</w:p>
    <w:p w14:paraId="1EA2C3E7" w14:textId="0094E7B1" w:rsidR="009B44A2" w:rsidRPr="00426CD8" w:rsidRDefault="005701DC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O </w:t>
      </w:r>
      <w:r w:rsidR="00D6378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anúncio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D6378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televisivo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combina </w:t>
      </w:r>
      <w:r w:rsidR="005F4B5D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na perfeição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1D2F41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cenas de </w:t>
      </w:r>
      <w:r w:rsidR="005F4B5D" w:rsidRPr="001D2F41">
        <w:rPr>
          <w:rFonts w:ascii="Avenir" w:eastAsia="Times New Roman" w:hAnsi="Avenir" w:cs="Times New Roman"/>
          <w:i/>
          <w:iCs/>
          <w:color w:val="0E101A"/>
          <w:sz w:val="24"/>
          <w:szCs w:val="24"/>
          <w:lang w:val="pt-PT"/>
        </w:rPr>
        <w:t>live-</w:t>
      </w:r>
      <w:proofErr w:type="spellStart"/>
      <w:r w:rsidR="005F4B5D" w:rsidRPr="001D2F41">
        <w:rPr>
          <w:rFonts w:ascii="Avenir" w:eastAsia="Times New Roman" w:hAnsi="Avenir" w:cs="Times New Roman"/>
          <w:i/>
          <w:iCs/>
          <w:color w:val="0E101A"/>
          <w:sz w:val="24"/>
          <w:szCs w:val="24"/>
          <w:lang w:val="pt-PT"/>
        </w:rPr>
        <w:t>action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e</w:t>
      </w:r>
      <w:r w:rsidR="00D6378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imagens geradas por computador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. </w:t>
      </w:r>
      <w:r w:rsidR="00D6378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Começa com um</w:t>
      </w:r>
      <w:r w:rsidR="0077293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772939" w:rsidRPr="004737EB">
        <w:rPr>
          <w:rFonts w:ascii="Avenir" w:eastAsia="Times New Roman" w:hAnsi="Avenir" w:cs="Times New Roman"/>
          <w:i/>
          <w:iCs/>
          <w:color w:val="0E101A"/>
          <w:sz w:val="24"/>
          <w:szCs w:val="24"/>
          <w:lang w:val="pt-PT"/>
        </w:rPr>
        <w:t>remix</w:t>
      </w:r>
      <w:r w:rsidR="0077293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</w:t>
      </w:r>
      <w:r w:rsidR="00D6378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a banda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sonora de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Wondrous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Place</w:t>
      </w:r>
      <w:proofErr w:type="spellEnd"/>
      <w:r w:rsidR="004737EB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do cantor dos anos 60 </w:t>
      </w:r>
      <w:r w:rsidR="001D2F41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do século passado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Billy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Fury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, enquanto uma </w:t>
      </w:r>
      <w:r w:rsidR="0077293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câmara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desce do céu em </w:t>
      </w:r>
      <w:r w:rsidR="0077293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direção a um conjunto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de </w:t>
      </w:r>
      <w:r w:rsidR="00DC563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prédios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cuj</w:t>
      </w:r>
      <w:r w:rsidR="00D03625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D03625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contornos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D03625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parecem remeter para 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ic</w:t>
      </w:r>
      <w:r w:rsidR="0077293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ó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nico </w:t>
      </w:r>
      <w:r w:rsidR="0077293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castelo da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Disney.  </w:t>
      </w:r>
    </w:p>
    <w:p w14:paraId="6542277E" w14:textId="77777777" w:rsidR="009B44A2" w:rsidRPr="00426CD8" w:rsidRDefault="009B44A2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</w:p>
    <w:p w14:paraId="35F1FDEB" w14:textId="676534D1" w:rsidR="009B44A2" w:rsidRPr="00426CD8" w:rsidRDefault="005701DC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Lentamente, a </w:t>
      </w:r>
      <w:r w:rsidR="0077293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câmara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revela que </w:t>
      </w:r>
      <w:r w:rsidR="00D03625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aquilo que parece ser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 castelo é</w:t>
      </w:r>
      <w:r w:rsidR="001D2F41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na verdade</w:t>
      </w:r>
      <w:r w:rsidR="001D2F41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um</w:t>
      </w:r>
      <w:r w:rsidR="0077293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conjunto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de </w:t>
      </w:r>
      <w:r w:rsidR="00DC563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prédios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D03625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distintos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. No </w:t>
      </w:r>
      <w:r w:rsidR="00DC563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topo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de um </w:t>
      </w:r>
      <w:r w:rsidR="00DC563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deles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, há uma placa </w:t>
      </w:r>
      <w:r w:rsidR="0077293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luminosa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</w:t>
      </w:r>
      <w:r w:rsidR="00C8415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Disney+, a partir da qual a </w:t>
      </w:r>
      <w:r w:rsidR="0077293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câmara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leva os espetadores </w:t>
      </w:r>
      <w:r w:rsidR="00DC563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numa viagem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por vários apartamentos </w:t>
      </w:r>
      <w:r w:rsidR="00DC563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onde </w:t>
      </w:r>
      <w:r w:rsidR="0084213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poderão ver </w:t>
      </w:r>
      <w:r w:rsidRPr="001D2F41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cenas de </w:t>
      </w:r>
      <w:r w:rsidR="001D2F41" w:rsidRPr="001D2F41">
        <w:rPr>
          <w:rFonts w:ascii="Avenir" w:eastAsia="Times New Roman" w:hAnsi="Avenir" w:cs="Times New Roman"/>
          <w:i/>
          <w:iCs/>
          <w:color w:val="0E101A"/>
          <w:sz w:val="24"/>
          <w:szCs w:val="24"/>
          <w:lang w:val="pt-PT"/>
        </w:rPr>
        <w:t>live-</w:t>
      </w:r>
      <w:proofErr w:type="spellStart"/>
      <w:r w:rsidR="001D2F41" w:rsidRPr="001D2F41">
        <w:rPr>
          <w:rFonts w:ascii="Avenir" w:eastAsia="Times New Roman" w:hAnsi="Avenir" w:cs="Times New Roman"/>
          <w:i/>
          <w:iCs/>
          <w:color w:val="0E101A"/>
          <w:sz w:val="24"/>
          <w:szCs w:val="24"/>
          <w:lang w:val="pt-PT"/>
        </w:rPr>
        <w:t>action</w:t>
      </w:r>
      <w:proofErr w:type="spellEnd"/>
      <w:r w:rsid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demonstrando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a variedade de conteúdo</w:t>
      </w:r>
      <w:r w:rsidR="0084213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disponíve</w:t>
      </w:r>
      <w:r w:rsidR="0084213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is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n</w:t>
      </w:r>
      <w:r w:rsidR="00C8415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Disney+.</w:t>
      </w:r>
    </w:p>
    <w:p w14:paraId="1FA6DE7D" w14:textId="77777777" w:rsidR="009B44A2" w:rsidRPr="00426CD8" w:rsidRDefault="009B44A2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</w:p>
    <w:p w14:paraId="662063A1" w14:textId="373C133C" w:rsidR="009B44A2" w:rsidRPr="00426CD8" w:rsidRDefault="005701DC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lastRenderedPageBreak/>
        <w:t xml:space="preserve">O espetador é levado por seis </w:t>
      </w:r>
      <w:r w:rsidR="00DE1C09"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divisões</w:t>
      </w:r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temáticas</w:t>
      </w:r>
      <w:r w:rsidR="00842136"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:</w:t>
      </w:r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"</w:t>
      </w:r>
      <w:proofErr w:type="spellStart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Toy</w:t>
      </w:r>
      <w:proofErr w:type="spellEnd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Story</w:t>
      </w:r>
      <w:proofErr w:type="spellEnd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", "The </w:t>
      </w:r>
      <w:proofErr w:type="spellStart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King's</w:t>
      </w:r>
      <w:proofErr w:type="spellEnd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Man", "</w:t>
      </w:r>
      <w:r w:rsidR="004737F5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Os</w:t>
      </w:r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Simpsons", "</w:t>
      </w:r>
      <w:r w:rsid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As</w:t>
      </w:r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Kardashians</w:t>
      </w:r>
      <w:proofErr w:type="spellEnd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", "</w:t>
      </w:r>
      <w:r w:rsidR="00DB6BD2"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 Livro de</w:t>
      </w:r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Boba </w:t>
      </w:r>
      <w:proofErr w:type="spellStart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Fett</w:t>
      </w:r>
      <w:proofErr w:type="spellEnd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" e "The </w:t>
      </w:r>
      <w:proofErr w:type="spellStart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Walking</w:t>
      </w:r>
      <w:proofErr w:type="spellEnd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Dead</w:t>
      </w:r>
      <w:proofErr w:type="spellEnd"/>
      <w:r w:rsidRP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".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As </w:t>
      </w:r>
      <w:r w:rsidRPr="001D2F41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cenas de </w:t>
      </w:r>
      <w:r w:rsidR="001D2F41" w:rsidRPr="001D2F41">
        <w:rPr>
          <w:rFonts w:ascii="Avenir" w:eastAsia="Times New Roman" w:hAnsi="Avenir" w:cs="Times New Roman"/>
          <w:i/>
          <w:iCs/>
          <w:color w:val="0E101A"/>
          <w:sz w:val="24"/>
          <w:szCs w:val="24"/>
          <w:lang w:val="pt-PT"/>
        </w:rPr>
        <w:t>live-</w:t>
      </w:r>
      <w:proofErr w:type="spellStart"/>
      <w:r w:rsidR="001D2F41" w:rsidRPr="001D2F41">
        <w:rPr>
          <w:rFonts w:ascii="Avenir" w:eastAsia="Times New Roman" w:hAnsi="Avenir" w:cs="Times New Roman"/>
          <w:i/>
          <w:iCs/>
          <w:color w:val="0E101A"/>
          <w:sz w:val="24"/>
          <w:szCs w:val="24"/>
          <w:lang w:val="pt-PT"/>
        </w:rPr>
        <w:t>action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1D2F41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de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cada </w:t>
      </w:r>
      <w:r w:rsidR="0084213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divisão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são inspiradas no conteúdo que os personagens estão </w:t>
      </w:r>
      <w:r w:rsidR="0084213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a assistir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 como uma sombra d</w:t>
      </w:r>
      <w:r w:rsidR="0084213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Rex de “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Toy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Story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” e uma cena de ação que </w:t>
      </w:r>
      <w:r w:rsidR="0084213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remete para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“The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King's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Man”. O filme termina com a </w:t>
      </w:r>
      <w:r w:rsidR="0084213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imagem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da câm</w:t>
      </w:r>
      <w:r w:rsidR="0084213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a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ra </w:t>
      </w:r>
      <w:r w:rsidR="00842136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a sair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dos apartamentos para revelar </w:t>
      </w:r>
      <w:r w:rsidR="00DE1C0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as seis divisões</w:t>
      </w:r>
      <w:r w:rsidRPr="00FE4033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.</w:t>
      </w:r>
    </w:p>
    <w:p w14:paraId="039B0842" w14:textId="77777777" w:rsidR="009B44A2" w:rsidRPr="00426CD8" w:rsidRDefault="009B44A2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</w:p>
    <w:p w14:paraId="6D988D9C" w14:textId="39E4CE5A" w:rsidR="009B44A2" w:rsidRPr="00426CD8" w:rsidRDefault="00396AAD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  <w:r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A ideia surgiu i</w:t>
      </w:r>
      <w:r w:rsidR="00DE1C0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nternamente </w:t>
      </w:r>
      <w:r w:rsidR="00EC08F1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e a campanha é </w:t>
      </w:r>
      <w:r w:rsidR="00F16263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realizada</w:t>
      </w:r>
      <w:r w:rsidR="005B6743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por Ian </w:t>
      </w:r>
      <w:proofErr w:type="spellStart"/>
      <w:r w:rsidR="005B6743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Pons</w:t>
      </w:r>
      <w:proofErr w:type="spellEnd"/>
      <w:r w:rsidR="005B6743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="005B6743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Jewell</w:t>
      </w:r>
      <w:proofErr w:type="spellEnd"/>
      <w:r w:rsidR="005B6743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e</w:t>
      </w:r>
      <w:r w:rsidR="00C80A1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EC08F1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executada</w:t>
      </w:r>
      <w:r w:rsidR="00CA523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EC08F1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pel</w:t>
      </w:r>
      <w:r w:rsidR="005B6743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a </w:t>
      </w:r>
      <w:r w:rsidR="00CA523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Leo </w:t>
      </w:r>
      <w:proofErr w:type="spellStart"/>
      <w:r w:rsidR="00CA523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Burnett</w:t>
      </w:r>
      <w:proofErr w:type="spellEnd"/>
      <w:r w:rsidR="00CA523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London. A campanha vai decorrer em toda a região da Europa, do Médio Oriente e de África na televisão, no cinema e 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nas redes sociais.</w:t>
      </w:r>
    </w:p>
    <w:p w14:paraId="107D9E60" w14:textId="77777777" w:rsidR="009B44A2" w:rsidRPr="00426CD8" w:rsidRDefault="009B44A2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</w:p>
    <w:p w14:paraId="3E31705D" w14:textId="461D47B5" w:rsidR="009B44A2" w:rsidRPr="00426CD8" w:rsidRDefault="005701DC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  <w:proofErr w:type="spellStart"/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Usama</w:t>
      </w:r>
      <w:proofErr w:type="spellEnd"/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 Al-</w:t>
      </w:r>
      <w:proofErr w:type="spellStart"/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Qassab</w:t>
      </w:r>
      <w:proofErr w:type="spellEnd"/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, vice-presidente de </w:t>
      </w:r>
      <w:r w:rsidRPr="00426CD8">
        <w:rPr>
          <w:rFonts w:ascii="Avenir" w:eastAsia="Times New Roman" w:hAnsi="Avenir" w:cs="Times New Roman"/>
          <w:b/>
          <w:bCs/>
          <w:i/>
          <w:iCs/>
          <w:color w:val="0E101A"/>
          <w:sz w:val="24"/>
          <w:szCs w:val="24"/>
          <w:lang w:val="pt-PT"/>
        </w:rPr>
        <w:t>marketing</w:t>
      </w:r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 </w:t>
      </w:r>
      <w:r w:rsidR="00075160"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d</w:t>
      </w:r>
      <w:r w:rsidR="00C84159"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o</w:t>
      </w:r>
      <w:r w:rsidR="00075160"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 </w:t>
      </w:r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Disney+ </w:t>
      </w:r>
      <w:r w:rsidR="00C84159"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n</w:t>
      </w:r>
      <w:r w:rsidR="00075160"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a região da Europa, do Médio Oriente e de África</w:t>
      </w:r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,</w:t>
      </w:r>
      <w:r w:rsidR="00075160"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 da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The Walt Disney Company, </w:t>
      </w:r>
      <w:r w:rsidR="00075160"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afirmou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: “A Disney é conhecida por contar histórias </w:t>
      </w:r>
      <w:r w:rsidR="000751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in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temporais e, com esta campanha, queremos garantir que os espetadores </w:t>
      </w:r>
      <w:r w:rsidR="000751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se aperceb</w:t>
      </w:r>
      <w:r w:rsidR="00D03625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e</w:t>
      </w:r>
      <w:r w:rsidR="000751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m de que </w:t>
      </w:r>
      <w:r w:rsidR="00C8415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Disney+ cumpre essa promessa e muito mais. </w:t>
      </w:r>
      <w:r w:rsidR="000751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A n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ossa </w:t>
      </w:r>
      <w:r w:rsidR="000751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programação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exclusiva oferece uma dimensão única à nossa narrativa ic</w:t>
      </w:r>
      <w:r w:rsidR="000751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ó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nica, o que significa que </w:t>
      </w:r>
      <w:r w:rsidR="00C8415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</w:t>
      </w:r>
      <w:r w:rsidR="000751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Disney+ realmente tem </w:t>
      </w:r>
      <w:r w:rsidR="00DB6BD2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conteúdo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para todos. De</w:t>
      </w:r>
      <w:r w:rsidR="000751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sde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“</w:t>
      </w:r>
      <w:r w:rsidR="005B6743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 Livro de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Boba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Fett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” </w:t>
      </w:r>
      <w:r w:rsidR="0088221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e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“The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Walking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Dead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”</w:t>
      </w:r>
      <w:r w:rsidR="00D03625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</w:t>
      </w:r>
      <w:r w:rsidR="0088221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até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88221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as séries que vão estrear em breve como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“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Turning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Red</w:t>
      </w:r>
      <w:proofErr w:type="spellEnd"/>
      <w:r w:rsidR="005B6743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: Estranhamente Vermelho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” </w:t>
      </w:r>
      <w:r w:rsidR="0088221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e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“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Pam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4737EB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&amp;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Tommy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”, </w:t>
      </w:r>
      <w:r w:rsidR="00882218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a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nossa lista de originais é incomparável. </w:t>
      </w:r>
      <w:r w:rsidR="005B6743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Os nossos subscritores vão</w:t>
      </w:r>
      <w:r w:rsidR="006049C2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encontrar de tudo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n</w:t>
      </w:r>
      <w:r w:rsidR="00C8415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Disney+</w:t>
      </w:r>
      <w:r w:rsidR="006049C2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e algumas pessoas vão-se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surpreender positivamente com o que </w:t>
      </w:r>
      <w:r w:rsidR="006049C2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vão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encontrar.”</w:t>
      </w:r>
    </w:p>
    <w:p w14:paraId="09B06F10" w14:textId="77777777" w:rsidR="009B44A2" w:rsidRPr="00426CD8" w:rsidRDefault="009B44A2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</w:p>
    <w:p w14:paraId="50A17308" w14:textId="08624E14" w:rsidR="009B44A2" w:rsidRPr="00426CD8" w:rsidRDefault="005701DC" w:rsidP="004737F5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O diretor criativo do </w:t>
      </w:r>
      <w:proofErr w:type="spellStart"/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Publicis</w:t>
      </w:r>
      <w:proofErr w:type="spellEnd"/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Groupe</w:t>
      </w:r>
      <w:proofErr w:type="spellEnd"/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 UK, Ben </w:t>
      </w:r>
      <w:proofErr w:type="spellStart"/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Mooge</w:t>
      </w:r>
      <w:proofErr w:type="spellEnd"/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, </w:t>
      </w:r>
      <w:r w:rsidR="00AE3A6A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que trabalhou</w:t>
      </w:r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 com a equip</w:t>
      </w:r>
      <w:r w:rsidR="00831160"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a de</w:t>
      </w:r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 Leo </w:t>
      </w:r>
      <w:proofErr w:type="spellStart"/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>Burnett</w:t>
      </w:r>
      <w:proofErr w:type="spellEnd"/>
      <w:r w:rsidRPr="00426CD8">
        <w:rPr>
          <w:rFonts w:ascii="Avenir" w:eastAsia="Times New Roman" w:hAnsi="Avenir" w:cs="Times New Roman"/>
          <w:b/>
          <w:bCs/>
          <w:color w:val="0E101A"/>
          <w:sz w:val="24"/>
          <w:szCs w:val="24"/>
          <w:lang w:val="pt-PT"/>
        </w:rPr>
        <w:t xml:space="preserve"> London, disse: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“</w:t>
      </w:r>
      <w:r w:rsidR="00C8415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Disney+ </w:t>
      </w:r>
      <w:r w:rsidR="00AE3A6A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depressa se tornou</w:t>
      </w:r>
      <w:r w:rsidR="008311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conhecid</w:t>
      </w:r>
      <w:r w:rsidR="00D03625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por </w:t>
      </w:r>
      <w:r w:rsidR="000D66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ter séries televisivas e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filmes </w:t>
      </w:r>
      <w:r w:rsidR="000D66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ines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perad</w:t>
      </w:r>
      <w:r w:rsidR="00500E3C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</w:t>
      </w:r>
      <w:r w:rsidR="000D66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– </w:t>
      </w:r>
      <w:r w:rsidR="00AE3A6A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o que se confirmou recentemente com a viagem no tempo que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muitos de nós</w:t>
      </w:r>
      <w:r w:rsidR="00AE3A6A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fizemos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com </w:t>
      </w:r>
      <w:r w:rsidR="009F56A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 documentário The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Beatles</w:t>
      </w:r>
      <w:r w:rsidR="009F56A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: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Get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Back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. </w:t>
      </w:r>
      <w:r w:rsidR="009F56A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Há já 100 anos que a</w:t>
      </w:r>
      <w:r w:rsidR="000D66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Disney </w:t>
      </w:r>
      <w:r w:rsidR="009F56A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se ocupa de ser pioneira a contar histórias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e </w:t>
      </w:r>
      <w:r w:rsidR="008B7D7A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a produzi-las</w:t>
      </w:r>
      <w:r w:rsidR="009F56A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 contando com um património valioso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9F56A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no que a isso diz respeito </w:t>
      </w:r>
      <w:r w:rsidR="000D666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—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9F56A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e imprimimos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o mesmo cuidado e </w:t>
      </w:r>
      <w:r w:rsidR="009F56A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arte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a dar vida a esta familiar</w:t>
      </w:r>
      <w:r w:rsidR="009F56A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9F56A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ainda que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surpreendente</w:t>
      </w:r>
      <w:r w:rsidR="009F56A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House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of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Disney+. Misturando </w:t>
      </w:r>
      <w:r w:rsidR="002239A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imagens geradas por computador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com </w:t>
      </w:r>
      <w:r w:rsidR="002239A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cenas de </w:t>
      </w:r>
      <w:r w:rsidR="00AE3A6A" w:rsidRPr="00AE3A6A">
        <w:rPr>
          <w:rFonts w:ascii="Avenir" w:eastAsia="Times New Roman" w:hAnsi="Avenir" w:cs="Times New Roman"/>
          <w:i/>
          <w:iCs/>
          <w:color w:val="0E101A"/>
          <w:sz w:val="24"/>
          <w:szCs w:val="24"/>
          <w:lang w:val="pt-PT"/>
        </w:rPr>
        <w:t>live-</w:t>
      </w:r>
      <w:proofErr w:type="spellStart"/>
      <w:r w:rsidR="00AE3A6A" w:rsidRPr="00AE3A6A">
        <w:rPr>
          <w:rFonts w:ascii="Avenir" w:eastAsia="Times New Roman" w:hAnsi="Avenir" w:cs="Times New Roman"/>
          <w:i/>
          <w:iCs/>
          <w:color w:val="0E101A"/>
          <w:sz w:val="24"/>
          <w:szCs w:val="24"/>
          <w:lang w:val="pt-PT"/>
        </w:rPr>
        <w:t>action</w:t>
      </w:r>
      <w:proofErr w:type="spellEnd"/>
      <w:r w:rsidR="002239A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, entre outros, o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Ian ajudou</w:t>
      </w:r>
      <w:r w:rsidR="002239A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-nos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a fazer um filme digno do</w:t>
      </w:r>
      <w:r w:rsidR="00AE3A6A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conteúdo</w:t>
      </w:r>
      <w:r w:rsidR="00AE3A6A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</w:t>
      </w:r>
      <w:r w:rsidR="00C8415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Disney+.”</w:t>
      </w:r>
    </w:p>
    <w:p w14:paraId="5CC6D8EA" w14:textId="77777777" w:rsidR="009B44A2" w:rsidRPr="00426CD8" w:rsidRDefault="009B44A2" w:rsidP="009B44A2">
      <w:pPr>
        <w:spacing w:line="240" w:lineRule="auto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</w:p>
    <w:p w14:paraId="675C6D0F" w14:textId="7CBCBC68" w:rsidR="00927420" w:rsidRPr="00426CD8" w:rsidRDefault="005701DC" w:rsidP="00927420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Desde o </w:t>
      </w:r>
      <w:r w:rsidR="008B7D7A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lançamento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C8415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</w:t>
      </w:r>
      <w:r w:rsidR="00AE7E5C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número de assinantes do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Disney+ </w:t>
      </w:r>
      <w:r w:rsidR="00AE7E5C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cresceu rapidamente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. </w:t>
      </w:r>
      <w:r w:rsidR="00C84159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Disney+ na </w:t>
      </w:r>
      <w:r w:rsidR="002239A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região da Europa, do Médio Oriente e de África aumentou a oferta de conteúdos e</w:t>
      </w:r>
      <w:r w:rsidR="00AE3A6A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</w:t>
      </w:r>
      <w:r w:rsidR="002239A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atualmente</w:t>
      </w:r>
      <w:r w:rsidR="00AE3A6A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</w:t>
      </w:r>
      <w:r w:rsidR="002239A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disponibiliza tudo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o que há de mais recente </w:t>
      </w:r>
      <w:r w:rsidR="002239A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</w:t>
      </w:r>
      <w:r w:rsidR="00AE3A6A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os estúdios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20th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Century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, Disney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Television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Studios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, FX,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Searchlight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Pictures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, abrangendo uma </w:t>
      </w:r>
      <w:r w:rsidR="002239A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grande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variedade de g</w:t>
      </w:r>
      <w:r w:rsidR="002239A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é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neros</w:t>
      </w:r>
      <w:r w:rsidR="002239A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 como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i/>
          <w:iCs/>
          <w:color w:val="0E101A"/>
          <w:sz w:val="24"/>
          <w:szCs w:val="24"/>
          <w:lang w:val="pt-PT"/>
        </w:rPr>
        <w:t>reality</w:t>
      </w:r>
      <w:proofErr w:type="spellEnd"/>
      <w:r w:rsidRPr="00426CD8">
        <w:rPr>
          <w:rFonts w:ascii="Avenir" w:eastAsia="Times New Roman" w:hAnsi="Avenir" w:cs="Times New Roman"/>
          <w:i/>
          <w:iCs/>
          <w:color w:val="0E101A"/>
          <w:sz w:val="24"/>
          <w:szCs w:val="24"/>
          <w:lang w:val="pt-PT"/>
        </w:rPr>
        <w:t xml:space="preserve"> shows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 drama, comédia e ficção científica, além de conteúdo</w:t>
      </w:r>
      <w:r w:rsidR="002239AB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da Disney, Pixar, Marvel, </w:t>
      </w:r>
      <w:r w:rsidR="00C5504E" w:rsidRPr="00C5504E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Star </w:t>
      </w:r>
      <w:proofErr w:type="spellStart"/>
      <w:r w:rsidR="00C5504E" w:rsidRPr="00C5504E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Wars</w:t>
      </w:r>
      <w:proofErr w:type="spellEnd"/>
      <w:r w:rsidR="00C5504E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e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National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Geographic</w:t>
      </w:r>
      <w:proofErr w:type="spellEnd"/>
      <w:r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. </w:t>
      </w:r>
      <w:r w:rsidR="00927420" w:rsidRPr="00426CD8">
        <w:rPr>
          <w:rFonts w:ascii="Avenir" w:eastAsia="Times New Roman" w:hAnsi="Avenir" w:cs="Times New Roman"/>
          <w:sz w:val="24"/>
          <w:szCs w:val="24"/>
          <w:lang w:val="pt-PT"/>
        </w:rPr>
        <w:t xml:space="preserve">Um rigoroso controlo parental garante que </w:t>
      </w:r>
      <w:r w:rsidR="00C84159" w:rsidRPr="00426CD8">
        <w:rPr>
          <w:rFonts w:ascii="Avenir" w:eastAsia="Times New Roman" w:hAnsi="Avenir" w:cs="Times New Roman"/>
          <w:sz w:val="24"/>
          <w:szCs w:val="24"/>
          <w:lang w:val="pt-PT"/>
        </w:rPr>
        <w:t>o</w:t>
      </w:r>
      <w:r w:rsidR="00927420" w:rsidRPr="00426CD8">
        <w:rPr>
          <w:rFonts w:ascii="Avenir" w:eastAsia="Times New Roman" w:hAnsi="Avenir" w:cs="Times New Roman"/>
          <w:sz w:val="24"/>
          <w:szCs w:val="24"/>
          <w:lang w:val="pt-PT"/>
        </w:rPr>
        <w:t xml:space="preserve"> </w:t>
      </w:r>
      <w:r w:rsidR="0092742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Disney+ continua a ser uma experiência de visualização adequada para todos os membros da família. Os assinantes podem definir limites de acesso a conteúdo</w:t>
      </w:r>
      <w:r w:rsidR="009F56A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s</w:t>
      </w:r>
      <w:r w:rsidR="0092742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para adultos e criar perfis protegidos por PIN</w:t>
      </w:r>
      <w:r w:rsidR="009F56A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,</w:t>
      </w:r>
      <w:r w:rsidR="0092742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juntamente com os perfis infantis já existentes para dar tranquilidade aos pais e </w:t>
      </w:r>
      <w:r w:rsidR="00E00B0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tutores</w:t>
      </w:r>
      <w:r w:rsidR="0092742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.</w:t>
      </w:r>
    </w:p>
    <w:p w14:paraId="67C05B4B" w14:textId="4A10A134" w:rsidR="009B44A2" w:rsidRPr="00426CD8" w:rsidRDefault="009B44A2" w:rsidP="009B44A2">
      <w:pPr>
        <w:spacing w:line="240" w:lineRule="auto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</w:p>
    <w:p w14:paraId="66931317" w14:textId="0ABCFB3C" w:rsidR="009B44A2" w:rsidRDefault="00C12F84" w:rsidP="009B44A2">
      <w:pPr>
        <w:spacing w:line="240" w:lineRule="auto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  <w:r w:rsidRPr="00C12F84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A campanha antecipa o lançamento </w:t>
      </w:r>
      <w:r w:rsidR="0092742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de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“</w:t>
      </w:r>
      <w:proofErr w:type="spellStart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Pam</w:t>
      </w:r>
      <w:proofErr w:type="spellEnd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r w:rsidR="00927420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&amp;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</w:t>
      </w:r>
      <w:proofErr w:type="spellStart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Tommy</w:t>
      </w:r>
      <w:proofErr w:type="spellEnd"/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” (2 de</w:t>
      </w:r>
      <w:r w:rsidR="00E00B0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fevereiro) e</w:t>
      </w:r>
      <w:r w:rsidR="004737F5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“The </w:t>
      </w:r>
      <w:proofErr w:type="spellStart"/>
      <w:r w:rsidR="004737F5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King's</w:t>
      </w:r>
      <w:proofErr w:type="spellEnd"/>
      <w:r w:rsidR="004737F5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Man” (23</w:t>
      </w:r>
      <w:r w:rsidR="005701DC" w:rsidRPr="00426CD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 xml:space="preserve"> de fevereiro</w:t>
      </w:r>
      <w:r w:rsidR="00E00B08">
        <w:rPr>
          <w:rFonts w:ascii="Avenir" w:eastAsia="Times New Roman" w:hAnsi="Avenir" w:cs="Times New Roman"/>
          <w:color w:val="0E101A"/>
          <w:sz w:val="24"/>
          <w:szCs w:val="24"/>
          <w:lang w:val="pt-PT"/>
        </w:rPr>
        <w:t>).</w:t>
      </w:r>
    </w:p>
    <w:p w14:paraId="0EFEE4C6" w14:textId="77777777" w:rsidR="00E00B08" w:rsidRPr="00426CD8" w:rsidRDefault="00E00B08" w:rsidP="009B44A2">
      <w:pPr>
        <w:spacing w:line="240" w:lineRule="auto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</w:p>
    <w:p w14:paraId="2A1BB08F" w14:textId="77777777" w:rsidR="007C0CF0" w:rsidRPr="00426CD8" w:rsidRDefault="007C0CF0" w:rsidP="007C0CF0">
      <w:pPr>
        <w:spacing w:line="240" w:lineRule="auto"/>
        <w:rPr>
          <w:rFonts w:ascii="Avenir" w:eastAsia="Times New Roman" w:hAnsi="Avenir" w:cs="Times New Roman"/>
          <w:color w:val="0E101A"/>
          <w:sz w:val="24"/>
          <w:szCs w:val="24"/>
          <w:lang w:val="pt-PT"/>
        </w:rPr>
      </w:pPr>
    </w:p>
    <w:p w14:paraId="6A382A2F" w14:textId="0112094B" w:rsidR="00396AAD" w:rsidRPr="00021382" w:rsidRDefault="007057E1" w:rsidP="00396AAD">
      <w:pPr>
        <w:spacing w:line="240" w:lineRule="auto"/>
        <w:rPr>
          <w:rFonts w:ascii="Avenir" w:hAnsi="Avenir" w:cstheme="majorHAnsi"/>
          <w:b/>
          <w:bCs/>
          <w:sz w:val="20"/>
          <w:szCs w:val="20"/>
          <w:u w:val="single"/>
          <w:lang w:val="pt-PT"/>
        </w:rPr>
      </w:pPr>
      <w:r w:rsidRPr="00021382">
        <w:rPr>
          <w:rFonts w:ascii="Avenir" w:hAnsi="Avenir" w:cstheme="majorHAnsi"/>
          <w:b/>
          <w:bCs/>
          <w:sz w:val="20"/>
          <w:szCs w:val="20"/>
          <w:u w:val="single"/>
          <w:lang w:val="pt-PT"/>
        </w:rPr>
        <w:t>Crédito</w:t>
      </w:r>
      <w:r w:rsidR="00396AAD" w:rsidRPr="00021382">
        <w:rPr>
          <w:rFonts w:ascii="Avenir" w:hAnsi="Avenir" w:cstheme="majorHAnsi"/>
          <w:b/>
          <w:bCs/>
          <w:sz w:val="20"/>
          <w:szCs w:val="20"/>
          <w:u w:val="single"/>
          <w:lang w:val="pt-PT"/>
        </w:rPr>
        <w:t>s</w:t>
      </w:r>
    </w:p>
    <w:p w14:paraId="07B7341B" w14:textId="77777777" w:rsidR="00396AAD" w:rsidRPr="00021382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pt-PT"/>
        </w:rPr>
      </w:pPr>
      <w:r w:rsidRPr="00021382">
        <w:rPr>
          <w:rFonts w:ascii="Avenir" w:eastAsia="Times New Roman" w:hAnsi="Avenir" w:cs="Calibri Light"/>
          <w:b/>
          <w:bCs/>
          <w:sz w:val="20"/>
          <w:szCs w:val="20"/>
          <w:lang w:val="pt-PT"/>
        </w:rPr>
        <w:t>PUBLICIS GROUPE</w:t>
      </w:r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: </w:t>
      </w:r>
    </w:p>
    <w:p w14:paraId="1A5699EC" w14:textId="52693C20" w:rsidR="00396AAD" w:rsidRPr="00E00B08" w:rsidRDefault="004737F5" w:rsidP="00396AAD">
      <w:pPr>
        <w:spacing w:line="240" w:lineRule="auto"/>
        <w:rPr>
          <w:rFonts w:ascii="Avenir" w:eastAsia="Times New Roman" w:hAnsi="Avenir"/>
          <w:sz w:val="20"/>
          <w:szCs w:val="20"/>
          <w:lang w:val="pt-PT"/>
        </w:rPr>
      </w:pPr>
      <w:r w:rsidRPr="00E00B08">
        <w:rPr>
          <w:rFonts w:ascii="Avenir" w:eastAsia="Times New Roman" w:hAnsi="Avenir" w:cs="Calibri Light"/>
          <w:sz w:val="20"/>
          <w:szCs w:val="20"/>
          <w:lang w:val="pt-PT"/>
        </w:rPr>
        <w:t>TÍTULO DA CAMPANHA</w:t>
      </w:r>
      <w:r w:rsidR="00396AAD" w:rsidRPr="00E00B08">
        <w:rPr>
          <w:rFonts w:ascii="Avenir" w:eastAsia="Times New Roman" w:hAnsi="Avenir" w:cs="Calibri Light"/>
          <w:sz w:val="20"/>
          <w:szCs w:val="20"/>
          <w:lang w:val="pt-PT"/>
        </w:rPr>
        <w:t xml:space="preserve">: </w:t>
      </w:r>
      <w:proofErr w:type="spellStart"/>
      <w:r w:rsidR="00396AAD" w:rsidRPr="00E00B08">
        <w:rPr>
          <w:rFonts w:ascii="Avenir" w:eastAsia="Times New Roman" w:hAnsi="Avenir" w:cs="Calibri Light"/>
          <w:sz w:val="20"/>
          <w:szCs w:val="20"/>
          <w:lang w:val="pt-PT"/>
        </w:rPr>
        <w:t>House</w:t>
      </w:r>
      <w:proofErr w:type="spellEnd"/>
      <w:r w:rsidR="00396AAD" w:rsidRPr="00E00B08">
        <w:rPr>
          <w:rFonts w:ascii="Avenir" w:eastAsia="Times New Roman" w:hAnsi="Avenir" w:cs="Calibri Light"/>
          <w:sz w:val="20"/>
          <w:szCs w:val="20"/>
          <w:lang w:val="pt-PT"/>
        </w:rPr>
        <w:t xml:space="preserve"> </w:t>
      </w:r>
      <w:proofErr w:type="spellStart"/>
      <w:r w:rsidR="00396AAD" w:rsidRPr="00E00B08">
        <w:rPr>
          <w:rFonts w:ascii="Avenir" w:eastAsia="Times New Roman" w:hAnsi="Avenir" w:cs="Calibri Light"/>
          <w:sz w:val="20"/>
          <w:szCs w:val="20"/>
          <w:lang w:val="pt-PT"/>
        </w:rPr>
        <w:t>of</w:t>
      </w:r>
      <w:proofErr w:type="spellEnd"/>
      <w:r w:rsidR="00396AAD" w:rsidRPr="00E00B08">
        <w:rPr>
          <w:rFonts w:ascii="Avenir" w:eastAsia="Times New Roman" w:hAnsi="Avenir" w:cs="Calibri Light"/>
          <w:sz w:val="20"/>
          <w:szCs w:val="20"/>
          <w:lang w:val="pt-PT"/>
        </w:rPr>
        <w:t xml:space="preserve"> Disney+</w:t>
      </w:r>
    </w:p>
    <w:p w14:paraId="075BA95C" w14:textId="2A347FED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pt-PT"/>
        </w:rPr>
      </w:pPr>
      <w:r w:rsidRPr="00E00B08">
        <w:rPr>
          <w:rFonts w:ascii="Avenir" w:eastAsia="Times New Roman" w:hAnsi="Avenir" w:cs="Calibri Light"/>
          <w:sz w:val="20"/>
          <w:szCs w:val="20"/>
          <w:lang w:val="pt-PT"/>
        </w:rPr>
        <w:t>CLIENT</w:t>
      </w:r>
      <w:r w:rsidR="004737F5" w:rsidRPr="00E00B08">
        <w:rPr>
          <w:rFonts w:ascii="Avenir" w:eastAsia="Times New Roman" w:hAnsi="Avenir" w:cs="Calibri Light"/>
          <w:sz w:val="20"/>
          <w:szCs w:val="20"/>
          <w:lang w:val="pt-PT"/>
        </w:rPr>
        <w:t>E</w:t>
      </w:r>
      <w:r w:rsidRPr="00E00B08">
        <w:rPr>
          <w:rFonts w:ascii="Avenir" w:eastAsia="Times New Roman" w:hAnsi="Avenir" w:cs="Calibri Light"/>
          <w:sz w:val="20"/>
          <w:szCs w:val="20"/>
          <w:lang w:val="pt-PT"/>
        </w:rPr>
        <w:t>: Disney</w:t>
      </w:r>
    </w:p>
    <w:p w14:paraId="627CF1DB" w14:textId="5874E7D7" w:rsidR="00396AAD" w:rsidRPr="00E00B08" w:rsidRDefault="004737F5" w:rsidP="00396AAD">
      <w:pPr>
        <w:spacing w:line="240" w:lineRule="auto"/>
        <w:rPr>
          <w:rFonts w:ascii="Avenir" w:eastAsia="Times New Roman" w:hAnsi="Avenir"/>
          <w:sz w:val="20"/>
          <w:szCs w:val="20"/>
          <w:lang w:val="pt-PT"/>
        </w:rPr>
      </w:pPr>
      <w:r w:rsidRPr="00E00B08">
        <w:rPr>
          <w:rFonts w:ascii="Avenir" w:eastAsia="Times New Roman" w:hAnsi="Avenir" w:cs="Calibri Light"/>
          <w:sz w:val="20"/>
          <w:szCs w:val="20"/>
          <w:lang w:val="pt-PT"/>
        </w:rPr>
        <w:t>AGÊNCIA DE PUBLICIDADE</w:t>
      </w:r>
      <w:r w:rsidR="00396AAD" w:rsidRPr="00E00B08">
        <w:rPr>
          <w:rFonts w:ascii="Avenir" w:eastAsia="Times New Roman" w:hAnsi="Avenir" w:cs="Calibri Light"/>
          <w:sz w:val="20"/>
          <w:szCs w:val="20"/>
          <w:lang w:val="pt-PT"/>
        </w:rPr>
        <w:t xml:space="preserve">:  Leo </w:t>
      </w:r>
      <w:proofErr w:type="spellStart"/>
      <w:r w:rsidR="00396AAD" w:rsidRPr="00E00B08">
        <w:rPr>
          <w:rFonts w:ascii="Avenir" w:eastAsia="Times New Roman" w:hAnsi="Avenir" w:cs="Calibri Light"/>
          <w:sz w:val="20"/>
          <w:szCs w:val="20"/>
          <w:lang w:val="pt-PT"/>
        </w:rPr>
        <w:t>Burnett</w:t>
      </w:r>
      <w:proofErr w:type="spellEnd"/>
    </w:p>
    <w:p w14:paraId="6E574AAD" w14:textId="77777777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 xml:space="preserve">PUBLICIS GROUPE UK CCO: Ben 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Mooge</w:t>
      </w:r>
      <w:proofErr w:type="spellEnd"/>
    </w:p>
    <w:p w14:paraId="25D8D32C" w14:textId="77777777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 xml:space="preserve">LEO BURNETT CCO: Chaka 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Sobhani</w:t>
      </w:r>
      <w:proofErr w:type="spellEnd"/>
    </w:p>
    <w:p w14:paraId="0A2A106F" w14:textId="77777777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lastRenderedPageBreak/>
        <w:t>LEO BURNETT ECD: Mark Elwood</w:t>
      </w:r>
    </w:p>
    <w:p w14:paraId="0AC536D0" w14:textId="77777777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 xml:space="preserve">CREATIVES: Ben 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Mooge</w:t>
      </w:r>
      <w:proofErr w:type="spellEnd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, Drew Davies, Angus Crombie</w:t>
      </w:r>
    </w:p>
    <w:p w14:paraId="4AD47DCA" w14:textId="77777777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 xml:space="preserve">PLANNER: David 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Hackworthy</w:t>
      </w:r>
      <w:proofErr w:type="spellEnd"/>
    </w:p>
    <w:p w14:paraId="54EA7903" w14:textId="77777777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BUSINESS LEAD: Steph Bates</w:t>
      </w:r>
    </w:p>
    <w:p w14:paraId="42313EA2" w14:textId="77777777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ACCOUNT TEAM: Alex Light, Walker Hill</w:t>
      </w:r>
    </w:p>
    <w:p w14:paraId="763C9ED2" w14:textId="7CA75EE7" w:rsidR="00396AAD" w:rsidRPr="00021382" w:rsidRDefault="007057E1" w:rsidP="00396AAD">
      <w:pPr>
        <w:spacing w:line="240" w:lineRule="auto"/>
        <w:rPr>
          <w:rFonts w:ascii="Avenir" w:eastAsia="Times New Roman" w:hAnsi="Avenir"/>
          <w:sz w:val="20"/>
          <w:szCs w:val="20"/>
          <w:lang w:val="pt-PT"/>
        </w:rPr>
      </w:pPr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PRODUTOR DA AGÊNCIA</w:t>
      </w:r>
      <w:r w:rsidR="00396AAD" w:rsidRPr="00021382">
        <w:rPr>
          <w:rFonts w:ascii="Avenir" w:eastAsia="Times New Roman" w:hAnsi="Avenir" w:cs="Calibri Light"/>
          <w:sz w:val="20"/>
          <w:szCs w:val="20"/>
          <w:lang w:val="pt-PT"/>
        </w:rPr>
        <w:t xml:space="preserve">:  Megan </w:t>
      </w:r>
      <w:proofErr w:type="spellStart"/>
      <w:r w:rsidR="00396AAD" w:rsidRPr="00021382">
        <w:rPr>
          <w:rFonts w:ascii="Avenir" w:eastAsia="Times New Roman" w:hAnsi="Avenir" w:cs="Calibri Light"/>
          <w:sz w:val="20"/>
          <w:szCs w:val="20"/>
          <w:lang w:val="pt-PT"/>
        </w:rPr>
        <w:t>O’Hagan</w:t>
      </w:r>
      <w:proofErr w:type="spellEnd"/>
    </w:p>
    <w:p w14:paraId="0EA5D38E" w14:textId="05F7C137" w:rsidR="00396AAD" w:rsidRPr="00021382" w:rsidRDefault="004737F5" w:rsidP="00396AAD">
      <w:pPr>
        <w:spacing w:line="240" w:lineRule="auto"/>
        <w:rPr>
          <w:rFonts w:ascii="Avenir" w:eastAsia="Times New Roman" w:hAnsi="Avenir"/>
          <w:sz w:val="20"/>
          <w:szCs w:val="20"/>
          <w:lang w:val="pt-PT"/>
        </w:rPr>
      </w:pPr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AGÊNCIA MEDIA BUYING</w:t>
      </w:r>
      <w:r w:rsidR="00396AAD" w:rsidRPr="00021382">
        <w:rPr>
          <w:rFonts w:ascii="Avenir" w:eastAsia="Times New Roman" w:hAnsi="Avenir" w:cs="Calibri Light"/>
          <w:sz w:val="20"/>
          <w:szCs w:val="20"/>
          <w:lang w:val="pt-PT"/>
        </w:rPr>
        <w:t xml:space="preserve">: </w:t>
      </w:r>
      <w:proofErr w:type="spellStart"/>
      <w:r w:rsidR="00396AAD" w:rsidRPr="00021382">
        <w:rPr>
          <w:rFonts w:ascii="Avenir" w:eastAsia="Times New Roman" w:hAnsi="Avenir" w:cs="Calibri Light"/>
          <w:sz w:val="20"/>
          <w:szCs w:val="20"/>
          <w:lang w:val="pt-PT"/>
        </w:rPr>
        <w:t>Publicis</w:t>
      </w:r>
      <w:proofErr w:type="spellEnd"/>
      <w:r w:rsidR="00396AAD" w:rsidRPr="00021382">
        <w:rPr>
          <w:rFonts w:ascii="Avenir" w:eastAsia="Times New Roman" w:hAnsi="Avenir" w:cs="Calibri Light"/>
          <w:sz w:val="20"/>
          <w:szCs w:val="20"/>
          <w:lang w:val="pt-PT"/>
        </w:rPr>
        <w:t xml:space="preserve"> Imagine</w:t>
      </w:r>
    </w:p>
    <w:p w14:paraId="0AB1AC68" w14:textId="5E8E9575" w:rsidR="00396AAD" w:rsidRPr="00021382" w:rsidRDefault="004737F5" w:rsidP="00396AAD">
      <w:pPr>
        <w:spacing w:line="240" w:lineRule="auto"/>
        <w:rPr>
          <w:rFonts w:ascii="Avenir" w:eastAsia="Times New Roman" w:hAnsi="Avenir"/>
          <w:sz w:val="20"/>
          <w:szCs w:val="20"/>
          <w:lang w:val="pt-PT"/>
        </w:rPr>
      </w:pPr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EMPRESA DE PRODUÇÃO</w:t>
      </w:r>
      <w:r w:rsidR="00396AAD" w:rsidRPr="00021382">
        <w:rPr>
          <w:rFonts w:ascii="Avenir" w:eastAsia="Times New Roman" w:hAnsi="Avenir" w:cs="Calibri Light"/>
          <w:sz w:val="20"/>
          <w:szCs w:val="20"/>
          <w:lang w:val="pt-PT"/>
        </w:rPr>
        <w:t>:  </w:t>
      </w:r>
      <w:proofErr w:type="spellStart"/>
      <w:r w:rsidR="00396AAD" w:rsidRPr="00021382">
        <w:rPr>
          <w:rFonts w:ascii="Avenir" w:eastAsia="Times New Roman" w:hAnsi="Avenir" w:cs="Calibri Light"/>
          <w:sz w:val="20"/>
          <w:szCs w:val="20"/>
          <w:lang w:val="pt-PT"/>
        </w:rPr>
        <w:t>Kayfabe</w:t>
      </w:r>
      <w:proofErr w:type="spellEnd"/>
    </w:p>
    <w:p w14:paraId="5D2FBFA3" w14:textId="77777777" w:rsidR="00396AAD" w:rsidRPr="00021382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pt-PT"/>
        </w:rPr>
      </w:pPr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EDITOR: </w:t>
      </w:r>
      <w:proofErr w:type="spellStart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Trim</w:t>
      </w:r>
      <w:proofErr w:type="spellEnd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 xml:space="preserve"> (Tom </w:t>
      </w:r>
      <w:proofErr w:type="spellStart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Lyndsey</w:t>
      </w:r>
      <w:proofErr w:type="spellEnd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)</w:t>
      </w:r>
    </w:p>
    <w:p w14:paraId="0BD7B05A" w14:textId="5A6B5E58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pt-PT"/>
        </w:rPr>
      </w:pPr>
      <w:r w:rsidRPr="00E00B08">
        <w:rPr>
          <w:rFonts w:ascii="Avenir" w:eastAsia="Times New Roman" w:hAnsi="Avenir" w:cs="Calibri Light"/>
          <w:sz w:val="20"/>
          <w:szCs w:val="20"/>
          <w:lang w:val="pt-PT"/>
        </w:rPr>
        <w:t>ASISTANT</w:t>
      </w:r>
      <w:r w:rsidR="004737F5" w:rsidRPr="00E00B08">
        <w:rPr>
          <w:rFonts w:ascii="Avenir" w:eastAsia="Times New Roman" w:hAnsi="Avenir" w:cs="Calibri Light"/>
          <w:sz w:val="20"/>
          <w:szCs w:val="20"/>
          <w:lang w:val="pt-PT"/>
        </w:rPr>
        <w:t>E</w:t>
      </w:r>
      <w:r w:rsidRPr="00E00B08">
        <w:rPr>
          <w:rFonts w:ascii="Avenir" w:eastAsia="Times New Roman" w:hAnsi="Avenir" w:cs="Calibri Light"/>
          <w:sz w:val="20"/>
          <w:szCs w:val="20"/>
          <w:lang w:val="pt-PT"/>
        </w:rPr>
        <w:t xml:space="preserve"> </w:t>
      </w:r>
      <w:r w:rsidR="004737F5" w:rsidRPr="00E00B08">
        <w:rPr>
          <w:rFonts w:ascii="Avenir" w:eastAsia="Times New Roman" w:hAnsi="Avenir" w:cs="Calibri Light"/>
          <w:sz w:val="20"/>
          <w:szCs w:val="20"/>
          <w:lang w:val="pt-PT"/>
        </w:rPr>
        <w:t xml:space="preserve">DE </w:t>
      </w:r>
      <w:r w:rsidRPr="00E00B08">
        <w:rPr>
          <w:rFonts w:ascii="Avenir" w:eastAsia="Times New Roman" w:hAnsi="Avenir" w:cs="Calibri Light"/>
          <w:sz w:val="20"/>
          <w:szCs w:val="20"/>
          <w:lang w:val="pt-PT"/>
        </w:rPr>
        <w:t>EDITOR</w:t>
      </w:r>
      <w:r w:rsidR="004737F5" w:rsidRPr="00E00B08">
        <w:rPr>
          <w:rFonts w:ascii="Avenir" w:eastAsia="Times New Roman" w:hAnsi="Avenir" w:cs="Calibri Light"/>
          <w:sz w:val="20"/>
          <w:szCs w:val="20"/>
          <w:lang w:val="pt-PT"/>
        </w:rPr>
        <w:t>E</w:t>
      </w:r>
      <w:r w:rsidRPr="00E00B08">
        <w:rPr>
          <w:rFonts w:ascii="Avenir" w:eastAsia="Times New Roman" w:hAnsi="Avenir" w:cs="Calibri Light"/>
          <w:sz w:val="20"/>
          <w:szCs w:val="20"/>
          <w:lang w:val="pt-PT"/>
        </w:rPr>
        <w:t>S: Helena Teixeira &amp; Jacques Simon</w:t>
      </w:r>
    </w:p>
    <w:p w14:paraId="6C9521E4" w14:textId="77777777" w:rsidR="00396AAD" w:rsidRPr="00021382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pt-PT"/>
        </w:rPr>
      </w:pPr>
      <w:r w:rsidRPr="00E00B08">
        <w:rPr>
          <w:rFonts w:ascii="Avenir" w:eastAsia="Times New Roman" w:hAnsi="Avenir" w:cs="Calibri Light"/>
          <w:sz w:val="20"/>
          <w:szCs w:val="20"/>
          <w:lang w:val="pt-PT"/>
        </w:rPr>
        <w:br/>
      </w:r>
      <w:r w:rsidRPr="00021382">
        <w:rPr>
          <w:rFonts w:ascii="Avenir" w:eastAsia="Times New Roman" w:hAnsi="Avenir" w:cs="Calibri Light"/>
          <w:b/>
          <w:bCs/>
          <w:sz w:val="20"/>
          <w:szCs w:val="20"/>
          <w:lang w:val="pt-PT"/>
        </w:rPr>
        <w:t>PRODUCTION</w:t>
      </w:r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:</w:t>
      </w:r>
    </w:p>
    <w:p w14:paraId="304226AF" w14:textId="3C67AB0C" w:rsidR="00396AAD" w:rsidRPr="00021382" w:rsidRDefault="007057E1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pt-PT"/>
        </w:rPr>
      </w:pPr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EMPRESA DE PRODUÇÃO</w:t>
      </w:r>
      <w:r w:rsidR="00396AAD" w:rsidRPr="00021382">
        <w:rPr>
          <w:rFonts w:ascii="Avenir" w:eastAsia="Times New Roman" w:hAnsi="Avenir" w:cs="Calibri Light"/>
          <w:sz w:val="20"/>
          <w:szCs w:val="20"/>
          <w:lang w:val="pt-PT"/>
        </w:rPr>
        <w:t>: </w:t>
      </w:r>
      <w:proofErr w:type="spellStart"/>
      <w:r w:rsidR="00396AAD" w:rsidRPr="00021382">
        <w:rPr>
          <w:rFonts w:ascii="Avenir" w:eastAsia="Times New Roman" w:hAnsi="Avenir" w:cs="Calibri Light"/>
          <w:sz w:val="20"/>
          <w:szCs w:val="20"/>
          <w:lang w:val="pt-PT"/>
        </w:rPr>
        <w:t>ProdCo</w:t>
      </w:r>
      <w:proofErr w:type="spellEnd"/>
    </w:p>
    <w:p w14:paraId="74D2CEFA" w14:textId="77777777" w:rsidR="00396AAD" w:rsidRPr="00021382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pt-PT"/>
        </w:rPr>
      </w:pPr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 xml:space="preserve">DIRECTOR: Ian </w:t>
      </w:r>
      <w:proofErr w:type="spellStart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Pons</w:t>
      </w:r>
      <w:proofErr w:type="spellEnd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 xml:space="preserve"> </w:t>
      </w:r>
      <w:proofErr w:type="spellStart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Jewell</w:t>
      </w:r>
      <w:proofErr w:type="spellEnd"/>
    </w:p>
    <w:p w14:paraId="565B50FE" w14:textId="0273FB91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EDIT</w:t>
      </w:r>
      <w:r w:rsidR="007057E1" w:rsidRPr="00E00B08">
        <w:rPr>
          <w:rFonts w:ascii="Avenir" w:eastAsia="Times New Roman" w:hAnsi="Avenir" w:cs="Calibri Light"/>
          <w:sz w:val="20"/>
          <w:szCs w:val="20"/>
          <w:lang w:val="en-GB"/>
        </w:rPr>
        <w:t>OR PRODUTO</w:t>
      </w: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R: Ella Sedgwick</w:t>
      </w:r>
    </w:p>
    <w:p w14:paraId="083F0A00" w14:textId="77777777" w:rsidR="00396AAD" w:rsidRPr="00E00B08" w:rsidRDefault="00396AAD" w:rsidP="00396AAD">
      <w:pPr>
        <w:spacing w:line="240" w:lineRule="auto"/>
        <w:rPr>
          <w:rFonts w:ascii="Avenir Book" w:eastAsia="Times New Roman" w:hAnsi="Avenir Book" w:cs="Calibri"/>
          <w:sz w:val="20"/>
          <w:szCs w:val="20"/>
          <w:lang w:val="en-GB"/>
        </w:rPr>
      </w:pPr>
      <w:r w:rsidRPr="00E00B08">
        <w:rPr>
          <w:rFonts w:ascii="Avenir Book" w:eastAsia="Times New Roman" w:hAnsi="Avenir Book" w:cs="Calibri Light"/>
          <w:sz w:val="20"/>
          <w:szCs w:val="20"/>
          <w:lang w:val="en-GB"/>
        </w:rPr>
        <w:t>EXECUTIVE PRODUCER: Jon Adams</w:t>
      </w:r>
    </w:p>
    <w:p w14:paraId="756F60C9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DOP: Mauro 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Chiarello</w:t>
      </w:r>
      <w:proofErr w:type="spellEnd"/>
    </w:p>
    <w:p w14:paraId="4CE10777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PRODUCTION DESIGNER: Robin Brown</w:t>
      </w:r>
    </w:p>
    <w:p w14:paraId="6FE8313A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WARDROBE: 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We:Release</w:t>
      </w:r>
      <w:proofErr w:type="spellEnd"/>
    </w:p>
    <w:p w14:paraId="39B56579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FIRST AD: James Dyer</w:t>
      </w:r>
    </w:p>
    <w:p w14:paraId="7F029FE8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CHOREOGRAPHER: Charlie Mayhew</w:t>
      </w:r>
    </w:p>
    <w:p w14:paraId="22BD7607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SERVICE COMPANY: 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Radioaktive</w:t>
      </w:r>
      <w:proofErr w:type="spellEnd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 Film</w:t>
      </w:r>
    </w:p>
    <w:p w14:paraId="5965B000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EP: Sasha 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Bevka</w:t>
      </w:r>
      <w:proofErr w:type="spellEnd"/>
    </w:p>
    <w:p w14:paraId="2D1DD874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PRODUCER: Tanya 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Sokolova</w:t>
      </w:r>
      <w:proofErr w:type="spellEnd"/>
    </w:p>
    <w:p w14:paraId="6D05958E" w14:textId="2122C739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b/>
          <w:bCs/>
          <w:sz w:val="20"/>
          <w:szCs w:val="20"/>
          <w:lang w:val="en-GB"/>
        </w:rPr>
        <w:t>POST-PRODUCTION</w:t>
      </w: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:</w:t>
      </w:r>
    </w:p>
    <w:p w14:paraId="0A476A5E" w14:textId="35BE3D5F" w:rsidR="00396AAD" w:rsidRPr="00E00B08" w:rsidRDefault="00E00B08" w:rsidP="00396AAD">
      <w:pPr>
        <w:spacing w:line="240" w:lineRule="auto"/>
        <w:rPr>
          <w:rFonts w:ascii="Avenir" w:eastAsia="Times New Roman" w:hAnsi="Avenir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EMPRESA DE PÓS-PRODUÇÃO DE ÁUDIO</w:t>
      </w:r>
      <w:r w:rsidR="00396AAD" w:rsidRPr="00E00B08">
        <w:rPr>
          <w:rFonts w:ascii="Avenir" w:eastAsia="Times New Roman" w:hAnsi="Avenir" w:cs="Calibri Light"/>
          <w:sz w:val="20"/>
          <w:szCs w:val="20"/>
          <w:lang w:val="en-GB"/>
        </w:rPr>
        <w:t>: Time Based Arts</w:t>
      </w:r>
    </w:p>
    <w:p w14:paraId="70C83C56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VFX SUPERVISOR: James Allen </w:t>
      </w:r>
    </w:p>
    <w:p w14:paraId="4CBFA52E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 xml:space="preserve">CG SHOOT SUPERVISOR: 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Ihor</w:t>
      </w:r>
      <w:proofErr w:type="spellEnd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 xml:space="preserve"> 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Obukhovskyi</w:t>
      </w:r>
      <w:proofErr w:type="spellEnd"/>
    </w:p>
    <w:p w14:paraId="6F30ABF3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 xml:space="preserve">VFX PRODUCER: Chris 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Aliano</w:t>
      </w:r>
      <w:proofErr w:type="spellEnd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 </w:t>
      </w:r>
    </w:p>
    <w:p w14:paraId="39418C1A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FLAME LEAD: Sheldon Gardner </w:t>
      </w:r>
    </w:p>
    <w:p w14:paraId="22A8A0FB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NUKE LEAD: Matt Shires </w:t>
      </w:r>
    </w:p>
    <w:p w14:paraId="3A34875D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CG LEAD: Sam Osborne </w:t>
      </w:r>
    </w:p>
    <w:p w14:paraId="209C1B70" w14:textId="2E121BA5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 xml:space="preserve">GRADE: Simone 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Grattarola</w:t>
      </w:r>
      <w:proofErr w:type="spellEnd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 </w:t>
      </w:r>
    </w:p>
    <w:p w14:paraId="1FD56457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</w:p>
    <w:p w14:paraId="5877307A" w14:textId="77777777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b/>
          <w:bCs/>
          <w:sz w:val="20"/>
          <w:szCs w:val="20"/>
          <w:lang w:val="en-GB"/>
        </w:rPr>
        <w:t>SOUND</w:t>
      </w: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:</w:t>
      </w:r>
    </w:p>
    <w:p w14:paraId="6F8B8E1C" w14:textId="77777777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AUDIO POST-PRODUCTION COMPANY: String and Tins</w:t>
      </w:r>
    </w:p>
    <w:p w14:paraId="57D7C78D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SOUND DESIGN &amp; MIX:: Will Cohen and 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Culum</w:t>
      </w:r>
      <w:proofErr w:type="spellEnd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 Simpson</w:t>
      </w:r>
    </w:p>
    <w:p w14:paraId="0C0F3DF9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MUSIC PRODUCTION: Nick Hill</w:t>
      </w:r>
    </w:p>
    <w:p w14:paraId="3FC93374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MUSIC SUPERVISION: Mike Bamford and Hywel Evans</w:t>
      </w:r>
    </w:p>
    <w:p w14:paraId="24C7B33F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AUDIO PRODUCERS: Eimear 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Ní</w:t>
      </w:r>
      <w:proofErr w:type="spellEnd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 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Ghuaire</w:t>
      </w:r>
      <w:proofErr w:type="spellEnd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, Alina 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Miroshnichenko</w:t>
      </w:r>
      <w:proofErr w:type="spellEnd"/>
    </w:p>
    <w:p w14:paraId="1C344404" w14:textId="77777777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 </w:t>
      </w:r>
    </w:p>
    <w:p w14:paraId="1C2215E9" w14:textId="77777777" w:rsidR="00396AAD" w:rsidRPr="00E00B08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b/>
          <w:bCs/>
          <w:sz w:val="20"/>
          <w:szCs w:val="20"/>
          <w:lang w:val="en-GB"/>
        </w:rPr>
        <w:t>MISC</w:t>
      </w: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:</w:t>
      </w:r>
    </w:p>
    <w:p w14:paraId="62AF57EB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CONCEPT DESIGN: 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Heri</w:t>
      </w:r>
      <w:proofErr w:type="spellEnd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 xml:space="preserve"> 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Irawan</w:t>
      </w:r>
      <w:proofErr w:type="spellEnd"/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, Hans Park</w:t>
      </w:r>
    </w:p>
    <w:p w14:paraId="7BCCCF20" w14:textId="77777777" w:rsidR="00396AAD" w:rsidRPr="00E00B08" w:rsidRDefault="00396AAD" w:rsidP="00396AAD">
      <w:pPr>
        <w:spacing w:line="240" w:lineRule="auto"/>
        <w:rPr>
          <w:rFonts w:ascii="Avenir" w:eastAsia="Times New Roman" w:hAnsi="Avenir" w:cs="Calibri"/>
          <w:sz w:val="20"/>
          <w:szCs w:val="20"/>
          <w:lang w:val="en-GB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2D TEAM: Ollie Ramsey, Thiago Dantas, Bernardo Varela, Manolo Perez, Sarah Breakwell, Timo Huber, Ralph Briscoe, Will Robinson, Flavio Kawamoto</w:t>
      </w:r>
    </w:p>
    <w:p w14:paraId="7B32E905" w14:textId="77777777" w:rsidR="00396AAD" w:rsidRPr="00021382" w:rsidRDefault="00396AAD" w:rsidP="00396AAD">
      <w:pPr>
        <w:spacing w:line="240" w:lineRule="auto"/>
        <w:rPr>
          <w:rFonts w:ascii="Avenir" w:eastAsia="Times New Roman" w:hAnsi="Avenir"/>
          <w:sz w:val="20"/>
          <w:szCs w:val="20"/>
          <w:lang w:val="pt-PT"/>
        </w:rPr>
      </w:pPr>
      <w:r w:rsidRPr="00E00B08">
        <w:rPr>
          <w:rFonts w:ascii="Avenir" w:eastAsia="Times New Roman" w:hAnsi="Avenir" w:cs="Calibri Light"/>
          <w:sz w:val="20"/>
          <w:szCs w:val="20"/>
          <w:lang w:val="en-GB"/>
        </w:rPr>
        <w:t>3D TEAM: </w:t>
      </w:r>
      <w:r w:rsidRPr="00E00B08">
        <w:rPr>
          <w:rFonts w:ascii="Avenir" w:eastAsia="Times New Roman" w:hAnsi="Avenir" w:cs="Calibri Light"/>
          <w:sz w:val="20"/>
          <w:szCs w:val="20"/>
        </w:rPr>
        <w:t xml:space="preserve">Nick Smalley, Ben Cantor, Teodora 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</w:rPr>
        <w:t>Retegan</w:t>
      </w:r>
      <w:proofErr w:type="spellEnd"/>
      <w:r w:rsidRPr="00E00B08">
        <w:rPr>
          <w:rFonts w:ascii="Avenir" w:eastAsia="Times New Roman" w:hAnsi="Avenir" w:cs="Calibri Light"/>
          <w:sz w:val="20"/>
          <w:szCs w:val="20"/>
        </w:rPr>
        <w:t xml:space="preserve">, Ian Baird, Bethan Williams, Nigel Timms, Chris Wood, Tom Di </w:t>
      </w:r>
      <w:proofErr w:type="spellStart"/>
      <w:r w:rsidRPr="00E00B08">
        <w:rPr>
          <w:rFonts w:ascii="Avenir" w:eastAsia="Times New Roman" w:hAnsi="Avenir" w:cs="Calibri Light"/>
          <w:sz w:val="20"/>
          <w:szCs w:val="20"/>
        </w:rPr>
        <w:t>Stasio</w:t>
      </w:r>
      <w:proofErr w:type="spellEnd"/>
      <w:r w:rsidRPr="00E00B08">
        <w:rPr>
          <w:rFonts w:ascii="Avenir" w:eastAsia="Times New Roman" w:hAnsi="Avenir" w:cs="Calibri Light"/>
          <w:sz w:val="20"/>
          <w:szCs w:val="20"/>
        </w:rPr>
        <w:t>. </w:t>
      </w:r>
      <w:proofErr w:type="spellStart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Yann</w:t>
      </w:r>
      <w:proofErr w:type="spellEnd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 xml:space="preserve"> </w:t>
      </w:r>
      <w:proofErr w:type="spellStart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Kacprzak</w:t>
      </w:r>
      <w:proofErr w:type="spellEnd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 xml:space="preserve">, Zoé </w:t>
      </w:r>
      <w:proofErr w:type="spellStart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Sottiaux</w:t>
      </w:r>
      <w:proofErr w:type="spellEnd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, </w:t>
      </w:r>
      <w:proofErr w:type="spellStart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Emma</w:t>
      </w:r>
      <w:proofErr w:type="spellEnd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 xml:space="preserve"> </w:t>
      </w:r>
      <w:proofErr w:type="spellStart"/>
      <w:r w:rsidRPr="00021382">
        <w:rPr>
          <w:rFonts w:ascii="Avenir" w:eastAsia="Times New Roman" w:hAnsi="Avenir" w:cs="Calibri Light"/>
          <w:sz w:val="20"/>
          <w:szCs w:val="20"/>
          <w:lang w:val="pt-PT"/>
        </w:rPr>
        <w:t>Malric</w:t>
      </w:r>
      <w:proofErr w:type="spellEnd"/>
    </w:p>
    <w:p w14:paraId="035118C6" w14:textId="77777777" w:rsidR="009B44A2" w:rsidRPr="00426CD8" w:rsidRDefault="009B44A2" w:rsidP="00305B7D">
      <w:pPr>
        <w:spacing w:line="240" w:lineRule="auto"/>
        <w:rPr>
          <w:rFonts w:ascii="Avenir" w:hAnsi="Avenir" w:cstheme="majorHAnsi"/>
          <w:b/>
          <w:bCs/>
          <w:sz w:val="20"/>
          <w:u w:val="single"/>
          <w:lang w:val="pt-PT"/>
        </w:rPr>
      </w:pPr>
    </w:p>
    <w:p w14:paraId="21E93EE9" w14:textId="0C1F264C" w:rsidR="00E00B08" w:rsidRDefault="00E00B08" w:rsidP="00305B7D">
      <w:pPr>
        <w:spacing w:line="240" w:lineRule="auto"/>
        <w:rPr>
          <w:rFonts w:ascii="Avenir" w:hAnsi="Avenir" w:cstheme="majorHAnsi"/>
          <w:bCs/>
          <w:sz w:val="20"/>
          <w:lang w:val="pt-PT"/>
        </w:rPr>
      </w:pPr>
    </w:p>
    <w:p w14:paraId="4C53DD15" w14:textId="77777777" w:rsidR="00E00B08" w:rsidRPr="00E00B08" w:rsidRDefault="00E00B08" w:rsidP="00E00B08">
      <w:pPr>
        <w:spacing w:line="240" w:lineRule="auto"/>
        <w:jc w:val="both"/>
        <w:rPr>
          <w:rFonts w:ascii="Avenir" w:eastAsia="Times New Roman" w:hAnsi="Avenir" w:cs="Times New Roman"/>
          <w:b/>
          <w:color w:val="0E101A"/>
          <w:sz w:val="20"/>
          <w:szCs w:val="20"/>
          <w:lang w:val="pt-PT"/>
        </w:rPr>
      </w:pPr>
      <w:r w:rsidRPr="00E00B08">
        <w:rPr>
          <w:rFonts w:ascii="Avenir" w:eastAsia="Times New Roman" w:hAnsi="Avenir" w:cs="Times New Roman"/>
          <w:b/>
          <w:color w:val="0E101A"/>
          <w:sz w:val="20"/>
          <w:szCs w:val="20"/>
          <w:lang w:val="pt-PT"/>
        </w:rPr>
        <w:t>Sobre o Disney+</w:t>
      </w:r>
    </w:p>
    <w:p w14:paraId="220CE72F" w14:textId="48554073" w:rsidR="00E00B08" w:rsidRPr="00E00B08" w:rsidRDefault="00E00B08" w:rsidP="00E00B08">
      <w:pPr>
        <w:spacing w:line="240" w:lineRule="auto"/>
        <w:jc w:val="both"/>
        <w:rPr>
          <w:rFonts w:ascii="Avenir" w:eastAsia="Times New Roman" w:hAnsi="Avenir" w:cs="Times New Roman"/>
          <w:color w:val="0E101A"/>
          <w:sz w:val="20"/>
          <w:szCs w:val="20"/>
          <w:lang w:val="pt-PT"/>
        </w:rPr>
      </w:pPr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 xml:space="preserve">O Disney+ é o serviço de </w:t>
      </w:r>
      <w:proofErr w:type="spellStart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>streaming</w:t>
      </w:r>
      <w:proofErr w:type="spellEnd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 xml:space="preserve"> dedicado a filmes e programas da Disney, Pixar, Marvel, Star </w:t>
      </w:r>
      <w:proofErr w:type="spellStart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>Wars</w:t>
      </w:r>
      <w:proofErr w:type="spellEnd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 xml:space="preserve">, </w:t>
      </w:r>
      <w:proofErr w:type="spellStart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>National</w:t>
      </w:r>
      <w:proofErr w:type="spellEnd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 xml:space="preserve"> </w:t>
      </w:r>
      <w:proofErr w:type="spellStart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>Geographic</w:t>
      </w:r>
      <w:proofErr w:type="spellEnd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 xml:space="preserve"> e muito mais, juntos, pela primeira vez. Pertencente ao segmento “</w:t>
      </w:r>
      <w:proofErr w:type="spellStart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>Direct</w:t>
      </w:r>
      <w:proofErr w:type="spellEnd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>-to-</w:t>
      </w:r>
      <w:proofErr w:type="spellStart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>Consumer</w:t>
      </w:r>
      <w:proofErr w:type="spellEnd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 xml:space="preserve"> &amp; </w:t>
      </w:r>
      <w:proofErr w:type="spellStart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>International</w:t>
      </w:r>
      <w:proofErr w:type="spellEnd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>” da The Walt Disney Company, o Disney+ está disponível na maioria dos dispositivos ligados à internet e oferece programação sem anúncios e com uma grande variedade de filmes originais, documentários, séries de animação live-</w:t>
      </w:r>
      <w:proofErr w:type="spellStart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>action</w:t>
      </w:r>
      <w:proofErr w:type="spellEnd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 xml:space="preserve"> e curtas metragens. Além do acesso sem precedentes ao incrível catálogo de entretenimento cinematográfico e televisivo da Disney, o serviço é o espaço de </w:t>
      </w:r>
      <w:proofErr w:type="spellStart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>streaming</w:t>
      </w:r>
      <w:proofErr w:type="spellEnd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 xml:space="preserve"> exclusivo para filmes lançados pelos Walt Disney </w:t>
      </w:r>
      <w:proofErr w:type="spellStart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>Studios</w:t>
      </w:r>
      <w:proofErr w:type="spellEnd"/>
      <w:r w:rsidRPr="00E00B08">
        <w:rPr>
          <w:rFonts w:ascii="Avenir" w:eastAsia="Times New Roman" w:hAnsi="Avenir" w:cs="Times New Roman"/>
          <w:color w:val="0E101A"/>
          <w:sz w:val="20"/>
          <w:szCs w:val="20"/>
          <w:lang w:val="pt-PT"/>
        </w:rPr>
        <w:t xml:space="preserve"> a partir de 2020. Visite DisneyPlus.com para subscrever e/ou saber mais sobre o serviço.</w:t>
      </w:r>
    </w:p>
    <w:sectPr w:rsidR="00E00B08" w:rsidRPr="00E00B08" w:rsidSect="00511D36">
      <w:pgSz w:w="12240" w:h="15840"/>
      <w:pgMar w:top="709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E747" w14:textId="77777777" w:rsidR="00117E04" w:rsidRDefault="00117E04" w:rsidP="00862017">
      <w:pPr>
        <w:spacing w:line="240" w:lineRule="auto"/>
      </w:pPr>
      <w:r>
        <w:separator/>
      </w:r>
    </w:p>
  </w:endnote>
  <w:endnote w:type="continuationSeparator" w:id="0">
    <w:p w14:paraId="29718FC5" w14:textId="77777777" w:rsidR="00117E04" w:rsidRDefault="00117E04" w:rsidP="00862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edee">
    <w:altName w:val="Calibri"/>
    <w:charset w:val="00"/>
    <w:family w:val="swiss"/>
    <w:pitch w:val="variable"/>
    <w:sig w:usb0="A000006F" w:usb1="4000004B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8B91" w14:textId="77777777" w:rsidR="00117E04" w:rsidRDefault="00117E04" w:rsidP="00862017">
      <w:pPr>
        <w:spacing w:line="240" w:lineRule="auto"/>
      </w:pPr>
      <w:r>
        <w:separator/>
      </w:r>
    </w:p>
  </w:footnote>
  <w:footnote w:type="continuationSeparator" w:id="0">
    <w:p w14:paraId="7C15B775" w14:textId="77777777" w:rsidR="00117E04" w:rsidRDefault="00117E04" w:rsidP="008620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E42"/>
    <w:multiLevelType w:val="hybridMultilevel"/>
    <w:tmpl w:val="A52ACCD6"/>
    <w:lvl w:ilvl="0" w:tplc="8D9C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04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88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AA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4D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CB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80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66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66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52C2"/>
    <w:multiLevelType w:val="hybridMultilevel"/>
    <w:tmpl w:val="223EF1FC"/>
    <w:lvl w:ilvl="0" w:tplc="8BC8DE5E">
      <w:start w:val="7"/>
      <w:numFmt w:val="bullet"/>
      <w:lvlText w:val="-"/>
      <w:lvlJc w:val="left"/>
      <w:pPr>
        <w:ind w:left="360" w:hanging="360"/>
      </w:pPr>
      <w:rPr>
        <w:rFonts w:ascii="Speedee" w:eastAsia="Times New Roman" w:hAnsi="Speedee" w:cstheme="majorHAnsi" w:hint="default"/>
      </w:rPr>
    </w:lvl>
    <w:lvl w:ilvl="1" w:tplc="5F247F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4606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F897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9E5E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6600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F418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D447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A1E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64"/>
    <w:rsid w:val="00003D2B"/>
    <w:rsid w:val="00021382"/>
    <w:rsid w:val="00031350"/>
    <w:rsid w:val="00042C9A"/>
    <w:rsid w:val="0005142C"/>
    <w:rsid w:val="00055AA8"/>
    <w:rsid w:val="00056527"/>
    <w:rsid w:val="00070AC8"/>
    <w:rsid w:val="00075160"/>
    <w:rsid w:val="000858A7"/>
    <w:rsid w:val="00093D44"/>
    <w:rsid w:val="000B2181"/>
    <w:rsid w:val="000D53C1"/>
    <w:rsid w:val="000D6660"/>
    <w:rsid w:val="000E1F67"/>
    <w:rsid w:val="001002A9"/>
    <w:rsid w:val="0010566B"/>
    <w:rsid w:val="00111E45"/>
    <w:rsid w:val="00113B75"/>
    <w:rsid w:val="00114D50"/>
    <w:rsid w:val="00117E04"/>
    <w:rsid w:val="001306C6"/>
    <w:rsid w:val="00136C3F"/>
    <w:rsid w:val="00146CBE"/>
    <w:rsid w:val="00162252"/>
    <w:rsid w:val="001705CE"/>
    <w:rsid w:val="001707EA"/>
    <w:rsid w:val="00195310"/>
    <w:rsid w:val="001A1ED8"/>
    <w:rsid w:val="001C5177"/>
    <w:rsid w:val="001D2F41"/>
    <w:rsid w:val="001E3FB1"/>
    <w:rsid w:val="001E4C4F"/>
    <w:rsid w:val="001F3CD8"/>
    <w:rsid w:val="00220BA7"/>
    <w:rsid w:val="00221F2D"/>
    <w:rsid w:val="002239AB"/>
    <w:rsid w:val="00230FB4"/>
    <w:rsid w:val="00243014"/>
    <w:rsid w:val="00254C27"/>
    <w:rsid w:val="002666EA"/>
    <w:rsid w:val="00275680"/>
    <w:rsid w:val="00280FB0"/>
    <w:rsid w:val="00282DF5"/>
    <w:rsid w:val="00284F0B"/>
    <w:rsid w:val="0028737D"/>
    <w:rsid w:val="002A5300"/>
    <w:rsid w:val="002A59E2"/>
    <w:rsid w:val="002B36FC"/>
    <w:rsid w:val="002C4973"/>
    <w:rsid w:val="002E0EDD"/>
    <w:rsid w:val="002E7AE8"/>
    <w:rsid w:val="002F74DA"/>
    <w:rsid w:val="00305B7D"/>
    <w:rsid w:val="00306D6A"/>
    <w:rsid w:val="0031142D"/>
    <w:rsid w:val="003173DE"/>
    <w:rsid w:val="003203C8"/>
    <w:rsid w:val="003221CE"/>
    <w:rsid w:val="00336794"/>
    <w:rsid w:val="003626A4"/>
    <w:rsid w:val="00373C7D"/>
    <w:rsid w:val="00377A9B"/>
    <w:rsid w:val="00377AE5"/>
    <w:rsid w:val="00381BA9"/>
    <w:rsid w:val="00384BB6"/>
    <w:rsid w:val="0039198B"/>
    <w:rsid w:val="00396943"/>
    <w:rsid w:val="00396AAD"/>
    <w:rsid w:val="003B47E1"/>
    <w:rsid w:val="003C2C23"/>
    <w:rsid w:val="003E60ED"/>
    <w:rsid w:val="003F1853"/>
    <w:rsid w:val="003F521C"/>
    <w:rsid w:val="003F6AF2"/>
    <w:rsid w:val="004111C5"/>
    <w:rsid w:val="00426CD8"/>
    <w:rsid w:val="0043151A"/>
    <w:rsid w:val="0044598C"/>
    <w:rsid w:val="00446215"/>
    <w:rsid w:val="00466CF4"/>
    <w:rsid w:val="00467ADB"/>
    <w:rsid w:val="00472A8B"/>
    <w:rsid w:val="004737EB"/>
    <w:rsid w:val="004737F5"/>
    <w:rsid w:val="0049090C"/>
    <w:rsid w:val="00491A3F"/>
    <w:rsid w:val="004A565A"/>
    <w:rsid w:val="004A6846"/>
    <w:rsid w:val="004B1EB1"/>
    <w:rsid w:val="004F1106"/>
    <w:rsid w:val="00500E3C"/>
    <w:rsid w:val="00511D36"/>
    <w:rsid w:val="00524467"/>
    <w:rsid w:val="00527A44"/>
    <w:rsid w:val="005345CF"/>
    <w:rsid w:val="0054036A"/>
    <w:rsid w:val="0054383F"/>
    <w:rsid w:val="005474BE"/>
    <w:rsid w:val="005701DC"/>
    <w:rsid w:val="00572F30"/>
    <w:rsid w:val="005767F1"/>
    <w:rsid w:val="005852AE"/>
    <w:rsid w:val="005A0618"/>
    <w:rsid w:val="005A420C"/>
    <w:rsid w:val="005B26B5"/>
    <w:rsid w:val="005B6743"/>
    <w:rsid w:val="005C159B"/>
    <w:rsid w:val="005C4893"/>
    <w:rsid w:val="005C4B6E"/>
    <w:rsid w:val="005C4D8A"/>
    <w:rsid w:val="005C7933"/>
    <w:rsid w:val="005E6D9A"/>
    <w:rsid w:val="005F2895"/>
    <w:rsid w:val="005F4B5D"/>
    <w:rsid w:val="005F7F55"/>
    <w:rsid w:val="006049C2"/>
    <w:rsid w:val="00607472"/>
    <w:rsid w:val="00610B6D"/>
    <w:rsid w:val="00622EB2"/>
    <w:rsid w:val="006251D2"/>
    <w:rsid w:val="006303D5"/>
    <w:rsid w:val="0064554B"/>
    <w:rsid w:val="006457B3"/>
    <w:rsid w:val="0064592A"/>
    <w:rsid w:val="006536CD"/>
    <w:rsid w:val="00664D19"/>
    <w:rsid w:val="00667DB3"/>
    <w:rsid w:val="0067696D"/>
    <w:rsid w:val="00680F8A"/>
    <w:rsid w:val="00692E9D"/>
    <w:rsid w:val="006A7B4C"/>
    <w:rsid w:val="006D0B08"/>
    <w:rsid w:val="006D4E81"/>
    <w:rsid w:val="006D7341"/>
    <w:rsid w:val="006E2619"/>
    <w:rsid w:val="006E35C5"/>
    <w:rsid w:val="007057E1"/>
    <w:rsid w:val="00707CE2"/>
    <w:rsid w:val="00714360"/>
    <w:rsid w:val="00715F96"/>
    <w:rsid w:val="00722849"/>
    <w:rsid w:val="00736B65"/>
    <w:rsid w:val="0074609F"/>
    <w:rsid w:val="00766775"/>
    <w:rsid w:val="00770401"/>
    <w:rsid w:val="00772939"/>
    <w:rsid w:val="0077479F"/>
    <w:rsid w:val="00780E78"/>
    <w:rsid w:val="00781973"/>
    <w:rsid w:val="007834B0"/>
    <w:rsid w:val="00784A72"/>
    <w:rsid w:val="00790B9C"/>
    <w:rsid w:val="007A34CF"/>
    <w:rsid w:val="007A735D"/>
    <w:rsid w:val="007C0CF0"/>
    <w:rsid w:val="007E6E1A"/>
    <w:rsid w:val="007E6FB4"/>
    <w:rsid w:val="007F3DAA"/>
    <w:rsid w:val="00815481"/>
    <w:rsid w:val="0082627C"/>
    <w:rsid w:val="00831160"/>
    <w:rsid w:val="00831BD1"/>
    <w:rsid w:val="0084092B"/>
    <w:rsid w:val="00841079"/>
    <w:rsid w:val="00842136"/>
    <w:rsid w:val="00844D48"/>
    <w:rsid w:val="00862017"/>
    <w:rsid w:val="00864F19"/>
    <w:rsid w:val="008707CB"/>
    <w:rsid w:val="00882218"/>
    <w:rsid w:val="008866D2"/>
    <w:rsid w:val="008A430B"/>
    <w:rsid w:val="008B7714"/>
    <w:rsid w:val="008B7D7A"/>
    <w:rsid w:val="008C2BA3"/>
    <w:rsid w:val="008D105B"/>
    <w:rsid w:val="008D5533"/>
    <w:rsid w:val="008D5D62"/>
    <w:rsid w:val="008E4578"/>
    <w:rsid w:val="008E7EB5"/>
    <w:rsid w:val="008F28BF"/>
    <w:rsid w:val="009009B5"/>
    <w:rsid w:val="00901B8D"/>
    <w:rsid w:val="00924712"/>
    <w:rsid w:val="00927420"/>
    <w:rsid w:val="0093111E"/>
    <w:rsid w:val="00972671"/>
    <w:rsid w:val="0099128C"/>
    <w:rsid w:val="009A156E"/>
    <w:rsid w:val="009B44A2"/>
    <w:rsid w:val="009D2AD0"/>
    <w:rsid w:val="009D2D84"/>
    <w:rsid w:val="009E1786"/>
    <w:rsid w:val="009F4162"/>
    <w:rsid w:val="009F56A4"/>
    <w:rsid w:val="00A13E4A"/>
    <w:rsid w:val="00A16A63"/>
    <w:rsid w:val="00A27E0D"/>
    <w:rsid w:val="00A31FA3"/>
    <w:rsid w:val="00A37BF4"/>
    <w:rsid w:val="00A53964"/>
    <w:rsid w:val="00A54666"/>
    <w:rsid w:val="00A60C3C"/>
    <w:rsid w:val="00A67B03"/>
    <w:rsid w:val="00A915E4"/>
    <w:rsid w:val="00AA24CA"/>
    <w:rsid w:val="00AA6B1B"/>
    <w:rsid w:val="00AB2679"/>
    <w:rsid w:val="00AB5517"/>
    <w:rsid w:val="00AC3112"/>
    <w:rsid w:val="00AD56DB"/>
    <w:rsid w:val="00AD76E4"/>
    <w:rsid w:val="00AE3A6A"/>
    <w:rsid w:val="00AE705E"/>
    <w:rsid w:val="00AE7E5C"/>
    <w:rsid w:val="00B0426C"/>
    <w:rsid w:val="00B11D11"/>
    <w:rsid w:val="00B14C92"/>
    <w:rsid w:val="00B16DFE"/>
    <w:rsid w:val="00B20FB5"/>
    <w:rsid w:val="00B2102A"/>
    <w:rsid w:val="00B26057"/>
    <w:rsid w:val="00B272BE"/>
    <w:rsid w:val="00B275FD"/>
    <w:rsid w:val="00B34100"/>
    <w:rsid w:val="00B347C4"/>
    <w:rsid w:val="00B37B8E"/>
    <w:rsid w:val="00B536D6"/>
    <w:rsid w:val="00B651B7"/>
    <w:rsid w:val="00B66B09"/>
    <w:rsid w:val="00B71D8D"/>
    <w:rsid w:val="00B84DF2"/>
    <w:rsid w:val="00B90901"/>
    <w:rsid w:val="00B953C6"/>
    <w:rsid w:val="00BA0635"/>
    <w:rsid w:val="00BA37D1"/>
    <w:rsid w:val="00BC0BF4"/>
    <w:rsid w:val="00BD57CE"/>
    <w:rsid w:val="00BF0644"/>
    <w:rsid w:val="00BF0C03"/>
    <w:rsid w:val="00BF24AF"/>
    <w:rsid w:val="00BF79F6"/>
    <w:rsid w:val="00C01CBA"/>
    <w:rsid w:val="00C12F84"/>
    <w:rsid w:val="00C327D0"/>
    <w:rsid w:val="00C34712"/>
    <w:rsid w:val="00C4138E"/>
    <w:rsid w:val="00C415B5"/>
    <w:rsid w:val="00C50589"/>
    <w:rsid w:val="00C52F14"/>
    <w:rsid w:val="00C5504E"/>
    <w:rsid w:val="00C67FDC"/>
    <w:rsid w:val="00C73269"/>
    <w:rsid w:val="00C80A19"/>
    <w:rsid w:val="00C83E8B"/>
    <w:rsid w:val="00C84159"/>
    <w:rsid w:val="00CA3C80"/>
    <w:rsid w:val="00CA439E"/>
    <w:rsid w:val="00CA5238"/>
    <w:rsid w:val="00CC6C70"/>
    <w:rsid w:val="00CD1915"/>
    <w:rsid w:val="00CD2151"/>
    <w:rsid w:val="00CD2DDF"/>
    <w:rsid w:val="00CE7E47"/>
    <w:rsid w:val="00CF77DA"/>
    <w:rsid w:val="00D00113"/>
    <w:rsid w:val="00D03625"/>
    <w:rsid w:val="00D13318"/>
    <w:rsid w:val="00D1437D"/>
    <w:rsid w:val="00D57319"/>
    <w:rsid w:val="00D63786"/>
    <w:rsid w:val="00D65311"/>
    <w:rsid w:val="00D71969"/>
    <w:rsid w:val="00D77254"/>
    <w:rsid w:val="00D807A5"/>
    <w:rsid w:val="00D874D3"/>
    <w:rsid w:val="00D87A04"/>
    <w:rsid w:val="00D95EC7"/>
    <w:rsid w:val="00DA599E"/>
    <w:rsid w:val="00DA59D4"/>
    <w:rsid w:val="00DB332F"/>
    <w:rsid w:val="00DB3C41"/>
    <w:rsid w:val="00DB6BD2"/>
    <w:rsid w:val="00DC5638"/>
    <w:rsid w:val="00DC67C5"/>
    <w:rsid w:val="00DD2B02"/>
    <w:rsid w:val="00DD433A"/>
    <w:rsid w:val="00DD460F"/>
    <w:rsid w:val="00DE0BA1"/>
    <w:rsid w:val="00DE1C09"/>
    <w:rsid w:val="00DE3545"/>
    <w:rsid w:val="00E00B08"/>
    <w:rsid w:val="00E13585"/>
    <w:rsid w:val="00E340D1"/>
    <w:rsid w:val="00E40B46"/>
    <w:rsid w:val="00E45E59"/>
    <w:rsid w:val="00E6511C"/>
    <w:rsid w:val="00E67BBC"/>
    <w:rsid w:val="00E72586"/>
    <w:rsid w:val="00E8092B"/>
    <w:rsid w:val="00E90309"/>
    <w:rsid w:val="00E926E2"/>
    <w:rsid w:val="00E957DB"/>
    <w:rsid w:val="00E95E2D"/>
    <w:rsid w:val="00E9614F"/>
    <w:rsid w:val="00EA3A92"/>
    <w:rsid w:val="00EA4AF9"/>
    <w:rsid w:val="00EB0C97"/>
    <w:rsid w:val="00EC08F1"/>
    <w:rsid w:val="00EC4569"/>
    <w:rsid w:val="00ED19BE"/>
    <w:rsid w:val="00ED3137"/>
    <w:rsid w:val="00EE748A"/>
    <w:rsid w:val="00EF26E9"/>
    <w:rsid w:val="00EF7A02"/>
    <w:rsid w:val="00F01484"/>
    <w:rsid w:val="00F0178D"/>
    <w:rsid w:val="00F16263"/>
    <w:rsid w:val="00F45FF3"/>
    <w:rsid w:val="00F56E66"/>
    <w:rsid w:val="00F664B1"/>
    <w:rsid w:val="00F70190"/>
    <w:rsid w:val="00F702B0"/>
    <w:rsid w:val="00F854E8"/>
    <w:rsid w:val="00F86736"/>
    <w:rsid w:val="00F913B9"/>
    <w:rsid w:val="00FB2BAA"/>
    <w:rsid w:val="00FB6DED"/>
    <w:rsid w:val="00FD0125"/>
    <w:rsid w:val="00FE3078"/>
    <w:rsid w:val="00FE4033"/>
    <w:rsid w:val="00FE4B78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7775"/>
  <w15:docId w15:val="{70E61B2E-7311-CC42-8376-45CF4999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E261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E26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E26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6C3F"/>
    <w:rPr>
      <w:rFonts w:ascii="Arial" w:eastAsia="Arial" w:hAnsi="Arial" w:cs="Arial"/>
      <w:b/>
      <w:bCs/>
      <w:lang w:val="en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6C3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xxmsonormal">
    <w:name w:val="x_xmsonormal"/>
    <w:basedOn w:val="Normal"/>
    <w:rsid w:val="005C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Tipodeletrapredefinidodopargrafo"/>
    <w:rsid w:val="005C7933"/>
  </w:style>
  <w:style w:type="paragraph" w:styleId="NormalWeb">
    <w:name w:val="Normal (Web)"/>
    <w:basedOn w:val="Normal"/>
    <w:uiPriority w:val="99"/>
    <w:unhideWhenUsed/>
    <w:rsid w:val="006D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A16A63"/>
    <w:rPr>
      <w:color w:val="0000FF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A16A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D2D84"/>
    <w:pPr>
      <w:ind w:left="720"/>
      <w:contextualSpacing/>
    </w:pPr>
  </w:style>
  <w:style w:type="paragraph" w:styleId="Reviso">
    <w:name w:val="Revision"/>
    <w:hidden/>
    <w:uiPriority w:val="99"/>
    <w:semiHidden/>
    <w:rsid w:val="00680F8A"/>
    <w:pPr>
      <w:spacing w:line="240" w:lineRule="auto"/>
    </w:pPr>
  </w:style>
  <w:style w:type="character" w:customStyle="1" w:styleId="normaltextrun">
    <w:name w:val="normaltextrun"/>
    <w:basedOn w:val="Tipodeletrapredefinidodopargrafo"/>
    <w:rsid w:val="003F521C"/>
  </w:style>
  <w:style w:type="character" w:customStyle="1" w:styleId="eop">
    <w:name w:val="eop"/>
    <w:basedOn w:val="Tipodeletrapredefinidodopargrafo"/>
    <w:rsid w:val="003F521C"/>
  </w:style>
  <w:style w:type="paragraph" w:styleId="Textodebalo">
    <w:name w:val="Balloon Text"/>
    <w:basedOn w:val="Normal"/>
    <w:link w:val="TextodebaloCarter"/>
    <w:uiPriority w:val="99"/>
    <w:semiHidden/>
    <w:unhideWhenUsed/>
    <w:rsid w:val="006457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57B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rte">
    <w:name w:val="Strong"/>
    <w:basedOn w:val="Tipodeletrapredefinidodopargrafo"/>
    <w:uiPriority w:val="22"/>
    <w:qFormat/>
    <w:rsid w:val="00572F30"/>
    <w:rPr>
      <w:b/>
      <w:bCs/>
    </w:rPr>
  </w:style>
  <w:style w:type="character" w:styleId="nfase">
    <w:name w:val="Emphasis"/>
    <w:basedOn w:val="Tipodeletrapredefinidodopargrafo"/>
    <w:uiPriority w:val="20"/>
    <w:qFormat/>
    <w:rsid w:val="00572F30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65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LcBuzKxcJo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C53B0064-3C5F-40FC-A6D3-A4454521B2CA-L0-00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7C751.80F24B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D0C6-4741-4237-98C0-0DA1A2F0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1106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 Fiona</dc:creator>
  <cp:lastModifiedBy>Catarina Marques</cp:lastModifiedBy>
  <cp:revision>11</cp:revision>
  <dcterms:created xsi:type="dcterms:W3CDTF">2022-01-21T12:32:00Z</dcterms:created>
  <dcterms:modified xsi:type="dcterms:W3CDTF">2022-01-24T15:45:00Z</dcterms:modified>
</cp:coreProperties>
</file>