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94ADE" w14:textId="77777777" w:rsidR="00B52D91" w:rsidRPr="00AB3DE7" w:rsidRDefault="00B52D91" w:rsidP="00B52D91">
      <w:pPr>
        <w:ind w:left="-567"/>
        <w:rPr>
          <w:rFonts w:ascii="HelveticaNeueLT Pro 45 Lt" w:hAnsi="HelveticaNeueLT Pro 45 Lt"/>
          <w:color w:val="49595B"/>
          <w:sz w:val="52"/>
          <w:szCs w:val="52"/>
          <w:lang w:val="en-GB"/>
        </w:rPr>
      </w:pPr>
      <w:r>
        <w:rPr>
          <w:noProof/>
        </w:rPr>
        <mc:AlternateContent>
          <mc:Choice Requires="wps">
            <w:drawing>
              <wp:anchor distT="6350" distB="6350" distL="6350" distR="6350" simplePos="0" relativeHeight="251660288" behindDoc="0" locked="0" layoutInCell="0" allowOverlap="1" wp14:anchorId="0D84B81B" wp14:editId="3797AF1D">
                <wp:simplePos x="0" y="0"/>
                <wp:positionH relativeFrom="column">
                  <wp:posOffset>2149475</wp:posOffset>
                </wp:positionH>
                <wp:positionV relativeFrom="paragraph">
                  <wp:posOffset>347345</wp:posOffset>
                </wp:positionV>
                <wp:extent cx="67945" cy="67945"/>
                <wp:effectExtent l="0" t="0" r="0" b="0"/>
                <wp:wrapNone/>
                <wp:docPr id="1" name="Rectangle 3"/>
                <wp:cNvGraphicFramePr/>
                <a:graphic xmlns:a="http://schemas.openxmlformats.org/drawingml/2006/main">
                  <a:graphicData uri="http://schemas.microsoft.com/office/word/2010/wordprocessingShape">
                    <wps:wsp>
                      <wps:cNvSpPr/>
                      <wps:spPr>
                        <a:xfrm>
                          <a:off x="0" y="0"/>
                          <a:ext cx="67320" cy="673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73BF35F6" id="Rectangle 3" o:spid="_x0000_s1026" style="position:absolute;margin-left:169.25pt;margin-top:27.35pt;width:5.35pt;height:5.35pt;z-index:251660288;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" o:allowincell="f" fillcolor="#c7162b" stroked="f" strokeweight="1pt"/>
            </w:pict>
          </mc:Fallback>
        </mc:AlternateContent>
      </w:r>
      <w:r w:rsidRPr="00AB3DE7">
        <w:rPr>
          <w:rFonts w:ascii="HelveticaNeueLT Pro 45 Lt" w:hAnsi="HelveticaNeueLT Pro 45 Lt"/>
          <w:color w:val="49595B"/>
          <w:sz w:val="52"/>
          <w:szCs w:val="52"/>
          <w:lang w:val="en-GB"/>
        </w:rPr>
        <w:t xml:space="preserve">MEDIA RELEASE                              </w:t>
      </w:r>
      <w:r>
        <w:rPr>
          <w:noProof/>
        </w:rPr>
        <w:drawing>
          <wp:inline distT="0" distB="0" distL="0" distR="0" wp14:anchorId="5125B411" wp14:editId="2E79C36C">
            <wp:extent cx="1177290" cy="412115"/>
            <wp:effectExtent l="0" t="0" r="0" b="0"/>
            <wp:docPr id="2" name="Picture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Obraz zawierający tekst&#10;&#10;Opis wygenerowany automatycznie"/>
                    <pic:cNvPicPr>
                      <a:picLocks noChangeAspect="1" noChangeArrowheads="1"/>
                    </pic:cNvPicPr>
                  </pic:nvPicPr>
                  <pic:blipFill>
                    <a:blip r:embed="rId6"/>
                    <a:stretch>
                      <a:fillRect/>
                    </a:stretch>
                  </pic:blipFill>
                  <pic:spPr bwMode="auto">
                    <a:xfrm>
                      <a:off x="0" y="0"/>
                      <a:ext cx="1177290" cy="412115"/>
                    </a:xfrm>
                    <a:prstGeom prst="rect">
                      <a:avLst/>
                    </a:prstGeom>
                  </pic:spPr>
                </pic:pic>
              </a:graphicData>
            </a:graphic>
          </wp:inline>
        </w:drawing>
      </w:r>
    </w:p>
    <w:p w14:paraId="3A79DDB9" w14:textId="77777777" w:rsidR="00B52D91" w:rsidRPr="00AB3DE7" w:rsidRDefault="00B52D91" w:rsidP="00B52D91">
      <w:pPr>
        <w:ind w:left="-567"/>
        <w:rPr>
          <w:rFonts w:ascii="HelveticaNeueLT Pro 45 Lt" w:hAnsi="HelveticaNeueLT Pro 45 Lt"/>
          <w:color w:val="49595B"/>
          <w:sz w:val="52"/>
          <w:szCs w:val="52"/>
          <w:lang w:val="en-GB"/>
        </w:rPr>
      </w:pPr>
    </w:p>
    <w:p w14:paraId="703BC916" w14:textId="77777777" w:rsidR="00B52D91" w:rsidRPr="00AB3DE7" w:rsidRDefault="00B52D91" w:rsidP="00B52D91">
      <w:pPr>
        <w:ind w:left="-567"/>
        <w:rPr>
          <w:rFonts w:ascii="HelveticaNeueLT Pro 45 Lt" w:hAnsi="HelveticaNeueLT Pro 45 Lt"/>
          <w:color w:val="49595B"/>
          <w:sz w:val="20"/>
          <w:szCs w:val="20"/>
          <w:lang w:val="en-GB"/>
        </w:rPr>
      </w:pPr>
      <w:r w:rsidRPr="00AB3DE7">
        <w:rPr>
          <w:rFonts w:ascii="HelveticaNeueLT Pro 45 Lt" w:hAnsi="HelveticaNeueLT Pro 45 Lt"/>
          <w:color w:val="49595B"/>
          <w:sz w:val="20"/>
          <w:szCs w:val="20"/>
          <w:lang w:val="en-GB"/>
        </w:rPr>
        <w:t>Warsaw, 26</w:t>
      </w:r>
      <w:r>
        <w:rPr>
          <w:rFonts w:ascii="HelveticaNeueLT Pro 45 Lt" w:hAnsi="HelveticaNeueLT Pro 45 Lt"/>
          <w:color w:val="49595B"/>
          <w:sz w:val="20"/>
          <w:szCs w:val="20"/>
          <w:vertAlign w:val="superscript"/>
          <w:lang w:val="en-GB"/>
        </w:rPr>
        <w:t xml:space="preserve"> </w:t>
      </w:r>
      <w:r w:rsidRPr="00AB3DE7">
        <w:rPr>
          <w:rFonts w:ascii="HelveticaNeueLT Pro 45 Lt" w:hAnsi="HelveticaNeueLT Pro 45 Lt"/>
          <w:color w:val="49595B"/>
          <w:sz w:val="20"/>
          <w:szCs w:val="20"/>
          <w:lang w:val="en-GB"/>
        </w:rPr>
        <w:t>January 2021</w:t>
      </w:r>
    </w:p>
    <w:p w14:paraId="409E4AC0" w14:textId="77777777" w:rsidR="00B52D91" w:rsidRPr="00AB3DE7" w:rsidRDefault="00B52D91" w:rsidP="00B52D91">
      <w:pPr>
        <w:rPr>
          <w:rFonts w:ascii="HelveticaNeueLT Pro 45 Lt" w:eastAsia="Times New Roman" w:hAnsi="HelveticaNeueLT Pro 45 Lt" w:cs="Times New Roman"/>
          <w:sz w:val="28"/>
          <w:szCs w:val="28"/>
          <w:lang w:val="en-GB" w:eastAsia="en-GB"/>
        </w:rPr>
      </w:pPr>
    </w:p>
    <w:p w14:paraId="13A68809" w14:textId="77777777" w:rsidR="00B52D91" w:rsidRPr="00AB3DE7" w:rsidRDefault="00B52D91" w:rsidP="00B52D91">
      <w:pPr>
        <w:spacing w:line="520" w:lineRule="exact"/>
        <w:ind w:left="-567"/>
        <w:rPr>
          <w:rFonts w:ascii="HelveticaNeueLT Pro 65 Md" w:eastAsia="Times New Roman" w:hAnsi="HelveticaNeueLT Pro 65 Md" w:cs="Times New Roman"/>
          <w:color w:val="C7162B"/>
          <w:sz w:val="40"/>
          <w:szCs w:val="40"/>
          <w:lang w:val="en-GB" w:eastAsia="en-GB"/>
        </w:rPr>
      </w:pPr>
      <w:proofErr w:type="spellStart"/>
      <w:r w:rsidRPr="00AB3DE7">
        <w:rPr>
          <w:rFonts w:ascii="HelveticaNeueLT Pro 65 Md" w:eastAsia="Times New Roman" w:hAnsi="HelveticaNeueLT Pro 65 Md" w:cs="Times New Roman"/>
          <w:color w:val="C7162B"/>
          <w:sz w:val="40"/>
          <w:szCs w:val="40"/>
          <w:lang w:val="en-GB" w:eastAsia="en-GB"/>
        </w:rPr>
        <w:t>Buro</w:t>
      </w:r>
      <w:proofErr w:type="spellEnd"/>
      <w:r w:rsidRPr="00AB3DE7">
        <w:rPr>
          <w:rFonts w:ascii="HelveticaNeueLT Pro 65 Md" w:eastAsia="Times New Roman" w:hAnsi="HelveticaNeueLT Pro 65 Md" w:cs="Times New Roman"/>
          <w:color w:val="C7162B"/>
          <w:sz w:val="40"/>
          <w:szCs w:val="40"/>
          <w:lang w:val="en-GB" w:eastAsia="en-GB"/>
        </w:rPr>
        <w:t xml:space="preserve"> Happold stays on in Spektrum Tower</w:t>
      </w:r>
    </w:p>
    <w:p w14:paraId="76BD8467" w14:textId="77777777" w:rsidR="00B52D91" w:rsidRPr="00AB3DE7" w:rsidRDefault="00B52D91" w:rsidP="00B52D91">
      <w:pPr>
        <w:spacing w:line="160" w:lineRule="exact"/>
        <w:ind w:left="-567"/>
        <w:rPr>
          <w:rFonts w:ascii="HelveticaNeueLT Pro 65 Md" w:eastAsia="Times New Roman" w:hAnsi="HelveticaNeueLT Pro 65 Md" w:cs="Times New Roman"/>
          <w:color w:val="EC001E"/>
          <w:sz w:val="28"/>
          <w:szCs w:val="28"/>
          <w:lang w:val="en-GB" w:eastAsia="en-GB"/>
        </w:rPr>
      </w:pPr>
    </w:p>
    <w:p w14:paraId="5F8D5A07" w14:textId="77777777" w:rsidR="00B52D91" w:rsidRPr="00AB3DE7" w:rsidRDefault="00B52D91" w:rsidP="00B52D91">
      <w:pPr>
        <w:spacing w:line="330" w:lineRule="exact"/>
        <w:ind w:left="-567"/>
        <w:rPr>
          <w:rFonts w:ascii="HelveticaNeueLT Pro 65 Md" w:eastAsia="Times New Roman" w:hAnsi="HelveticaNeueLT Pro 65 Md" w:cs="Times New Roman"/>
          <w:color w:val="485A5A"/>
          <w:lang w:val="en-GB" w:eastAsia="en-GB"/>
        </w:rPr>
      </w:pPr>
    </w:p>
    <w:p w14:paraId="4CC3AD10" w14:textId="77777777" w:rsidR="00B52D91" w:rsidRPr="00AB3DE7" w:rsidRDefault="00B52D91" w:rsidP="00B52D91">
      <w:pPr>
        <w:spacing w:line="330" w:lineRule="exact"/>
        <w:ind w:left="-567"/>
        <w:rPr>
          <w:rFonts w:ascii="HelveticaNeueLT Pro 65 Md" w:eastAsia="Times New Roman" w:hAnsi="HelveticaNeueLT Pro 65 Md" w:cs="Times New Roman"/>
          <w:color w:val="485A5A"/>
          <w:lang w:val="en-GB" w:eastAsia="en-GB"/>
        </w:rPr>
      </w:pPr>
      <w:r w:rsidRPr="00AB3DE7">
        <w:rPr>
          <w:rFonts w:ascii="HelveticaNeueLT Pro 65 Md" w:eastAsia="Times New Roman" w:hAnsi="HelveticaNeueLT Pro 65 Md" w:cs="Times New Roman"/>
          <w:color w:val="485A5A"/>
          <w:lang w:val="en-GB" w:eastAsia="en-GB"/>
        </w:rPr>
        <w:t xml:space="preserve">International design studio </w:t>
      </w:r>
      <w:proofErr w:type="spellStart"/>
      <w:r w:rsidRPr="00AB3DE7">
        <w:rPr>
          <w:rFonts w:ascii="HelveticaNeueLT Pro 65 Md" w:eastAsia="Times New Roman" w:hAnsi="HelveticaNeueLT Pro 65 Md" w:cs="Times New Roman"/>
          <w:color w:val="485A5A"/>
          <w:lang w:val="en-GB" w:eastAsia="en-GB"/>
        </w:rPr>
        <w:t>Buro</w:t>
      </w:r>
      <w:proofErr w:type="spellEnd"/>
      <w:r w:rsidRPr="00AB3DE7">
        <w:rPr>
          <w:rFonts w:ascii="HelveticaNeueLT Pro 65 Md" w:eastAsia="Times New Roman" w:hAnsi="HelveticaNeueLT Pro 65 Md" w:cs="Times New Roman"/>
          <w:color w:val="485A5A"/>
          <w:lang w:val="en-GB" w:eastAsia="en-GB"/>
        </w:rPr>
        <w:t xml:space="preserve"> Happold has extended its lease in the central-Warsaw Spektrum Tower building owned by Globalworth. The company occupies 1,300 sqm of office space.</w:t>
      </w:r>
    </w:p>
    <w:p w14:paraId="09D31595" w14:textId="77777777" w:rsidR="00B52D91" w:rsidRPr="00AB3DE7" w:rsidRDefault="00B52D91" w:rsidP="00B52D91">
      <w:pPr>
        <w:ind w:left="-567"/>
        <w:rPr>
          <w:lang w:val="en-GB"/>
        </w:rPr>
      </w:pPr>
    </w:p>
    <w:bookmarkStart w:id="0" w:name="_Hlk67584508"/>
    <w:bookmarkEnd w:id="0"/>
    <w:p w14:paraId="01EFB5A5" w14:textId="77777777" w:rsidR="00B52D91" w:rsidRPr="00AB3DE7" w:rsidRDefault="00B52D91" w:rsidP="00B52D91">
      <w:pPr>
        <w:tabs>
          <w:tab w:val="left" w:pos="3060"/>
        </w:tabs>
        <w:ind w:left="-567" w:right="-613"/>
        <w:rPr>
          <w:lang w:val="en-GB"/>
        </w:rPr>
      </w:pPr>
      <w:r>
        <w:rPr>
          <w:noProof/>
        </w:rPr>
        <mc:AlternateContent>
          <mc:Choice Requires="wps">
            <w:drawing>
              <wp:anchor distT="7620" distB="0" distL="7620" distR="7620" simplePos="0" relativeHeight="251661312" behindDoc="0" locked="0" layoutInCell="0" allowOverlap="1" wp14:anchorId="104AD882" wp14:editId="2260B7A3">
                <wp:simplePos x="0" y="0"/>
                <wp:positionH relativeFrom="column">
                  <wp:posOffset>-328930</wp:posOffset>
                </wp:positionH>
                <wp:positionV relativeFrom="paragraph">
                  <wp:posOffset>116840</wp:posOffset>
                </wp:positionV>
                <wp:extent cx="6376670" cy="1905"/>
                <wp:effectExtent l="0" t="0" r="0" b="12700"/>
                <wp:wrapNone/>
                <wp:docPr id="3" name="Straight Connector 2"/>
                <wp:cNvGraphicFramePr/>
                <a:graphic xmlns:a="http://schemas.openxmlformats.org/drawingml/2006/main">
                  <a:graphicData uri="http://schemas.microsoft.com/office/word/2010/wordprocessingShape">
                    <wps:wsp>
                      <wps:cNvCnPr/>
                      <wps:spPr>
                        <a:xfrm>
                          <a:off x="0" y="0"/>
                          <a:ext cx="637596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740D2A17" id="Straight Connector 2" o:spid="_x0000_s1026" style="position:absolute;z-index:251661312;visibility:visible;mso-wrap-style:square;mso-wrap-distance-left:.6pt;mso-wrap-distance-top:.6pt;mso-wrap-distance-right:.6pt;mso-wrap-distance-bottom:0;mso-position-horizontal:absolute;mso-position-horizontal-relative:text;mso-position-vertical:absolute;mso-position-vertical-relative:text" from="-25.9pt,9.2pt" to="476.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" o:allowincell="f" strokecolor="#485a5a" strokeweight="1.25pt">
                <v:stroke dashstyle="1 1" joinstyle="bevel" endcap="round"/>
              </v:line>
            </w:pict>
          </mc:Fallback>
        </mc:AlternateContent>
      </w:r>
      <w:r w:rsidRPr="00AB3DE7">
        <w:rPr>
          <w:lang w:val="en-GB"/>
        </w:rPr>
        <w:tab/>
      </w:r>
    </w:p>
    <w:p w14:paraId="64183D7A" w14:textId="77777777" w:rsidR="00B52D91" w:rsidRPr="00AB3DE7" w:rsidRDefault="00B52D91" w:rsidP="00B52D91">
      <w:pPr>
        <w:spacing w:line="330" w:lineRule="exact"/>
        <w:rPr>
          <w:rFonts w:ascii="HelveticaNeueLT Pro 45 Lt" w:hAnsi="HelveticaNeueLT Pro 45 Lt"/>
          <w:color w:val="485A5A"/>
          <w:lang w:val="en-GB"/>
        </w:rPr>
      </w:pPr>
    </w:p>
    <w:p w14:paraId="10FB568E" w14:textId="77777777" w:rsidR="00B52D91" w:rsidRDefault="00B52D91" w:rsidP="00B52D91">
      <w:pPr>
        <w:spacing w:line="330" w:lineRule="exact"/>
        <w:ind w:left="-567"/>
        <w:rPr>
          <w:lang w:val="en-GB"/>
        </w:rPr>
      </w:pPr>
      <w:proofErr w:type="spellStart"/>
      <w:r>
        <w:rPr>
          <w:rFonts w:ascii="HelveticaNeueLT Pro 45 Lt" w:hAnsi="HelveticaNeueLT Pro 45 Lt"/>
          <w:color w:val="485A5A"/>
          <w:lang w:val="en-GB"/>
        </w:rPr>
        <w:t>BuroHappold</w:t>
      </w:r>
      <w:proofErr w:type="spellEnd"/>
      <w:r>
        <w:rPr>
          <w:rFonts w:ascii="HelveticaNeueLT Pro 45 Lt" w:hAnsi="HelveticaNeueLT Pro 45 Lt"/>
          <w:color w:val="485A5A"/>
          <w:lang w:val="en-GB"/>
        </w:rPr>
        <w:t xml:space="preserve"> Polska has had its regional headquarters in the Spektrum Tower building since 2016. The Warsaw branch currently employs over 120 engineers and consultants. The company’s office was the first in Poland to receive the innovative WELL certificate, which is concerned with the health and well-being of the users of a property.</w:t>
      </w:r>
    </w:p>
    <w:p w14:paraId="153438EA" w14:textId="77777777" w:rsidR="00B52D91" w:rsidRDefault="00B52D91" w:rsidP="00B52D91">
      <w:pPr>
        <w:spacing w:line="330" w:lineRule="exact"/>
        <w:ind w:left="-567"/>
        <w:rPr>
          <w:rFonts w:ascii="HelveticaNeueLT Pro 45 Lt" w:hAnsi="HelveticaNeueLT Pro 45 Lt"/>
          <w:color w:val="485A5A"/>
          <w:lang w:val="en-GB"/>
        </w:rPr>
      </w:pPr>
    </w:p>
    <w:p w14:paraId="0F782CBF" w14:textId="77777777" w:rsidR="00B52D91" w:rsidRPr="00AB3DE7" w:rsidRDefault="00B52D91" w:rsidP="00B52D91">
      <w:pPr>
        <w:spacing w:line="330" w:lineRule="exact"/>
        <w:ind w:left="-567"/>
        <w:rPr>
          <w:rFonts w:ascii="HelveticaNeueLT Pro 45 Lt" w:hAnsi="HelveticaNeueLT Pro 45 Lt"/>
          <w:color w:val="485A5A"/>
          <w:lang w:val="en-GB"/>
        </w:rPr>
      </w:pPr>
      <w:r>
        <w:rPr>
          <w:noProof/>
        </w:rPr>
        <w:drawing>
          <wp:anchor distT="0" distB="0" distL="114300" distR="114300" simplePos="0" relativeHeight="251659264" behindDoc="0" locked="0" layoutInCell="0" allowOverlap="1" wp14:anchorId="7371BBD5" wp14:editId="6D3FCF7D">
            <wp:simplePos x="0" y="0"/>
            <wp:positionH relativeFrom="column">
              <wp:posOffset>-355600</wp:posOffset>
            </wp:positionH>
            <wp:positionV relativeFrom="paragraph">
              <wp:posOffset>246380</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7"/>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“Sp</w:t>
      </w:r>
      <w:r w:rsidRPr="00AB3DE7">
        <w:rPr>
          <w:rFonts w:ascii="HelveticaNeueLT Pro 45 Lt" w:hAnsi="HelveticaNeueLT Pro 45 Lt"/>
          <w:color w:val="485A5A"/>
          <w:lang w:val="en-GB"/>
        </w:rPr>
        <w:t>ektrum Tower is one of the most iconic and best-situated office buildings in Warsaw. As the landlord and manager, we also have our offices in the building</w:t>
      </w:r>
      <w:r>
        <w:rPr>
          <w:rFonts w:ascii="HelveticaNeueLT Pro 45 Lt" w:hAnsi="HelveticaNeueLT Pro 45 Lt"/>
          <w:color w:val="485A5A"/>
          <w:lang w:val="en-GB"/>
        </w:rPr>
        <w:t>,</w:t>
      </w:r>
      <w:r w:rsidRPr="00AB3DE7">
        <w:rPr>
          <w:rFonts w:ascii="HelveticaNeueLT Pro 45 Lt" w:hAnsi="HelveticaNeueLT Pro 45 Lt"/>
          <w:color w:val="485A5A"/>
          <w:lang w:val="en-GB"/>
        </w:rPr>
        <w:t xml:space="preserve"> so we make every effort to ensure that all the tenants have the highest levels of comfort and service. </w:t>
      </w:r>
      <w:proofErr w:type="spellStart"/>
      <w:r w:rsidRPr="00AB3DE7">
        <w:rPr>
          <w:rFonts w:ascii="HelveticaNeueLT Pro 45 Lt" w:hAnsi="HelveticaNeueLT Pro 45 Lt"/>
          <w:color w:val="485A5A"/>
          <w:lang w:val="en-GB"/>
        </w:rPr>
        <w:t>Buro</w:t>
      </w:r>
      <w:proofErr w:type="spellEnd"/>
      <w:r w:rsidRPr="00AB3DE7">
        <w:rPr>
          <w:rFonts w:ascii="HelveticaNeueLT Pro 45 Lt" w:hAnsi="HelveticaNeueLT Pro 45 Lt"/>
          <w:color w:val="485A5A"/>
          <w:lang w:val="en-GB"/>
        </w:rPr>
        <w:t xml:space="preserve"> Happold is one of our biggest tenants in Spektrum Tower and so we are all the more glad that the company has decided to stay with us f</w:t>
      </w:r>
      <w:r>
        <w:rPr>
          <w:rFonts w:ascii="HelveticaNeueLT Pro 45 Lt" w:hAnsi="HelveticaNeueLT Pro 45 Lt"/>
          <w:color w:val="485A5A"/>
          <w:lang w:val="en-GB"/>
        </w:rPr>
        <w:t xml:space="preserve">or a few more years to come,” says </w:t>
      </w:r>
      <w:r>
        <w:rPr>
          <w:rFonts w:ascii="HelveticaNeueLT Pro 45 Lt" w:hAnsi="HelveticaNeueLT Pro 45 Lt"/>
          <w:b/>
          <w:bCs/>
          <w:color w:val="485A5A"/>
          <w:lang w:val="en-GB"/>
        </w:rPr>
        <w:t xml:space="preserve">Anna </w:t>
      </w:r>
      <w:proofErr w:type="spellStart"/>
      <w:r>
        <w:rPr>
          <w:rFonts w:ascii="HelveticaNeueLT Pro 45 Lt" w:hAnsi="HelveticaNeueLT Pro 45 Lt"/>
          <w:b/>
          <w:bCs/>
          <w:color w:val="485A5A"/>
          <w:lang w:val="en-GB"/>
        </w:rPr>
        <w:t>Korwin</w:t>
      </w:r>
      <w:proofErr w:type="spellEnd"/>
      <w:r>
        <w:rPr>
          <w:rFonts w:ascii="HelveticaNeueLT Pro 45 Lt" w:hAnsi="HelveticaNeueLT Pro 45 Lt"/>
          <w:b/>
          <w:bCs/>
          <w:color w:val="485A5A"/>
          <w:lang w:val="en-GB"/>
        </w:rPr>
        <w:t>-Kulesza</w:t>
      </w:r>
      <w:r>
        <w:rPr>
          <w:rFonts w:ascii="HelveticaNeueLT Pro 45 Lt" w:hAnsi="HelveticaNeueLT Pro 45 Lt"/>
          <w:color w:val="485A5A"/>
          <w:lang w:val="en-GB"/>
        </w:rPr>
        <w:t>, Senior Leasing Manager at Globalworth Poland.</w:t>
      </w:r>
    </w:p>
    <w:p w14:paraId="105956A9" w14:textId="77777777" w:rsidR="00B52D91" w:rsidRDefault="00B52D91" w:rsidP="00B52D91">
      <w:pPr>
        <w:spacing w:line="330" w:lineRule="exact"/>
        <w:ind w:left="-567"/>
        <w:rPr>
          <w:rFonts w:ascii="HelveticaNeueLT Pro 45 Lt" w:hAnsi="HelveticaNeueLT Pro 45 Lt"/>
          <w:color w:val="485A5A"/>
          <w:lang w:val="en-GB"/>
        </w:rPr>
      </w:pPr>
    </w:p>
    <w:p w14:paraId="4E5E3882" w14:textId="77777777" w:rsidR="00B52D91" w:rsidRPr="00AB3DE7" w:rsidRDefault="00B52D91" w:rsidP="00B52D91">
      <w:pPr>
        <w:spacing w:line="330" w:lineRule="exact"/>
        <w:ind w:left="-567"/>
        <w:jc w:val="both"/>
        <w:rPr>
          <w:rFonts w:ascii="HelveticaNeueLT Pro 45 Lt" w:hAnsi="HelveticaNeueLT Pro 45 Lt"/>
          <w:color w:val="485A5A"/>
          <w:lang w:val="en-GB"/>
        </w:rPr>
      </w:pPr>
      <w:r>
        <w:rPr>
          <w:noProof/>
        </w:rPr>
        <w:drawing>
          <wp:anchor distT="0" distB="0" distL="114300" distR="114300" simplePos="0" relativeHeight="251662336" behindDoc="0" locked="0" layoutInCell="0" allowOverlap="1" wp14:anchorId="4407EB04" wp14:editId="7ECFD4FC">
            <wp:simplePos x="0" y="0"/>
            <wp:positionH relativeFrom="leftMargin">
              <wp:posOffset>570230</wp:posOffset>
            </wp:positionH>
            <wp:positionV relativeFrom="paragraph">
              <wp:posOffset>229235</wp:posOffset>
            </wp:positionV>
            <wp:extent cx="330200" cy="330200"/>
            <wp:effectExtent l="0" t="0" r="0" b="0"/>
            <wp:wrapSquare wrapText="bothSides"/>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7"/>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“In over 45 years of operations, we</w:t>
      </w:r>
      <w:r w:rsidRPr="00AB3DE7">
        <w:rPr>
          <w:rFonts w:ascii="HelveticaNeueLT Pro 45 Lt" w:hAnsi="HelveticaNeueLT Pro 45 Lt"/>
          <w:color w:val="485A5A"/>
          <w:lang w:val="en-GB"/>
        </w:rPr>
        <w:t xml:space="preserve"> have built up the reputation of </w:t>
      </w:r>
      <w:proofErr w:type="spellStart"/>
      <w:r w:rsidRPr="00AB3DE7">
        <w:rPr>
          <w:rFonts w:ascii="HelveticaNeueLT Pro 45 Lt" w:hAnsi="HelveticaNeueLT Pro 45 Lt"/>
          <w:color w:val="485A5A"/>
          <w:lang w:val="en-GB"/>
        </w:rPr>
        <w:t>Buro</w:t>
      </w:r>
      <w:proofErr w:type="spellEnd"/>
      <w:r w:rsidRPr="00AB3DE7">
        <w:rPr>
          <w:rFonts w:ascii="HelveticaNeueLT Pro 45 Lt" w:hAnsi="HelveticaNeueLT Pro 45 Lt"/>
          <w:color w:val="485A5A"/>
          <w:lang w:val="en-GB"/>
        </w:rPr>
        <w:t xml:space="preserve"> Happold as a company that supplies valuable and creative solutions for an ever-more demanding world. We value sustainable development particularly highly since it allows us to achieve superb results for both our clients and society. This was one of the reasons we decided to stay on for longer in Spektrum Tower, a building that in 2021 was awarded a BREEAM certificate with a rating of ‘Excellent’ and where work is still ongoing to lower the carbon footprint. Our employees like the building’s superb location, which encourages them to use public transportation and is conducive to maintaining a work-life balance,” says </w:t>
      </w:r>
      <w:r w:rsidRPr="00AB3DE7">
        <w:rPr>
          <w:rFonts w:ascii="HelveticaNeueLT Pro 45 Lt" w:hAnsi="HelveticaNeueLT Pro 45 Lt"/>
          <w:b/>
          <w:bCs/>
          <w:color w:val="485A5A"/>
          <w:lang w:val="en-GB"/>
        </w:rPr>
        <w:t xml:space="preserve">Zbigniew </w:t>
      </w:r>
      <w:proofErr w:type="spellStart"/>
      <w:r w:rsidRPr="00AB3DE7">
        <w:rPr>
          <w:rFonts w:ascii="HelveticaNeueLT Pro 45 Lt" w:hAnsi="HelveticaNeueLT Pro 45 Lt"/>
          <w:b/>
          <w:bCs/>
          <w:color w:val="485A5A"/>
          <w:lang w:val="en-GB"/>
        </w:rPr>
        <w:t>Czajewski</w:t>
      </w:r>
      <w:proofErr w:type="spellEnd"/>
      <w:r w:rsidRPr="00AB3DE7">
        <w:rPr>
          <w:rFonts w:ascii="HelveticaNeueLT Pro 45 Lt" w:hAnsi="HelveticaNeueLT Pro 45 Lt"/>
          <w:color w:val="485A5A"/>
          <w:lang w:val="en-GB"/>
        </w:rPr>
        <w:t xml:space="preserve">, Partner at </w:t>
      </w:r>
      <w:proofErr w:type="spellStart"/>
      <w:r w:rsidRPr="00AB3DE7">
        <w:rPr>
          <w:rFonts w:ascii="HelveticaNeueLT Pro 45 Lt" w:hAnsi="HelveticaNeueLT Pro 45 Lt"/>
          <w:color w:val="485A5A"/>
          <w:lang w:val="en-GB"/>
        </w:rPr>
        <w:t>Buro</w:t>
      </w:r>
      <w:proofErr w:type="spellEnd"/>
      <w:r w:rsidRPr="00AB3DE7">
        <w:rPr>
          <w:rFonts w:ascii="HelveticaNeueLT Pro 45 Lt" w:hAnsi="HelveticaNeueLT Pro 45 Lt"/>
          <w:color w:val="485A5A"/>
          <w:lang w:val="en-GB"/>
        </w:rPr>
        <w:t xml:space="preserve"> Happold.</w:t>
      </w:r>
    </w:p>
    <w:p w14:paraId="0FAAA607" w14:textId="77777777" w:rsidR="00B52D91" w:rsidRDefault="00B52D91" w:rsidP="00B52D91">
      <w:pPr>
        <w:spacing w:line="330" w:lineRule="exact"/>
        <w:rPr>
          <w:rFonts w:ascii="HelveticaNeueLT Pro 45 Lt" w:hAnsi="HelveticaNeueLT Pro 45 Lt"/>
          <w:color w:val="485A5A"/>
          <w:lang w:val="en-GB"/>
        </w:rPr>
      </w:pPr>
    </w:p>
    <w:p w14:paraId="20B00302" w14:textId="77777777" w:rsidR="00B52D91" w:rsidRPr="00AB3DE7" w:rsidRDefault="00B52D91" w:rsidP="00B52D91">
      <w:pPr>
        <w:spacing w:line="330" w:lineRule="exact"/>
        <w:ind w:left="-567"/>
        <w:rPr>
          <w:rFonts w:ascii="HelveticaNeueLT Pro 45 Lt" w:hAnsi="HelveticaNeueLT Pro 45 Lt"/>
          <w:color w:val="485A5A"/>
          <w:lang w:val="en-GB"/>
        </w:rPr>
      </w:pPr>
      <w:proofErr w:type="spellStart"/>
      <w:r>
        <w:rPr>
          <w:rFonts w:ascii="HelveticaNeueLT Pro 45 Lt" w:hAnsi="HelveticaNeueLT Pro 45 Lt"/>
          <w:b/>
          <w:bCs/>
          <w:color w:val="485A5A"/>
          <w:lang w:val="en-GB"/>
        </w:rPr>
        <w:t>Buro</w:t>
      </w:r>
      <w:proofErr w:type="spellEnd"/>
      <w:r>
        <w:rPr>
          <w:rFonts w:ascii="HelveticaNeueLT Pro 45 Lt" w:hAnsi="HelveticaNeueLT Pro 45 Lt"/>
          <w:b/>
          <w:bCs/>
          <w:color w:val="485A5A"/>
          <w:lang w:val="en-GB"/>
        </w:rPr>
        <w:t xml:space="preserve"> Happold</w:t>
      </w:r>
      <w:r>
        <w:rPr>
          <w:rFonts w:ascii="HelveticaNeueLT Pro 45 Lt" w:hAnsi="HelveticaNeueLT Pro 45 Lt"/>
          <w:color w:val="485A5A"/>
          <w:lang w:val="en-GB"/>
        </w:rPr>
        <w:t xml:space="preserve"> is an international engineering and consultancy company that employs over 2,000 people and operates in 31 locations throughout the entire world. In its 45 years of operations, it has become synonymous with creative and innovative engineering solutions for both towns and buildings. The company has had projects on every continent, and it works with the largest architectural studios throughout the world. </w:t>
      </w:r>
      <w:proofErr w:type="spellStart"/>
      <w:r>
        <w:rPr>
          <w:rFonts w:ascii="HelveticaNeueLT Pro 45 Lt" w:hAnsi="HelveticaNeueLT Pro 45 Lt"/>
          <w:color w:val="485A5A"/>
          <w:lang w:val="en-GB"/>
        </w:rPr>
        <w:t>Buro</w:t>
      </w:r>
      <w:proofErr w:type="spellEnd"/>
      <w:r>
        <w:rPr>
          <w:rFonts w:ascii="HelveticaNeueLT Pro 45 Lt" w:hAnsi="HelveticaNeueLT Pro 45 Lt"/>
          <w:color w:val="485A5A"/>
          <w:lang w:val="en-GB"/>
        </w:rPr>
        <w:t xml:space="preserve"> Happold’s global community of experienced engineers can offer intelligent solutions for buildings and towns, including engineering advice, design, planning, project management and consultancy.</w:t>
      </w:r>
    </w:p>
    <w:p w14:paraId="1B701A80" w14:textId="77777777" w:rsidR="00B52D91" w:rsidRPr="00AB3DE7" w:rsidRDefault="00B52D91" w:rsidP="00B52D91">
      <w:pPr>
        <w:spacing w:line="330" w:lineRule="exact"/>
        <w:ind w:left="-567"/>
        <w:rPr>
          <w:rFonts w:ascii="HelveticaNeueLT Pro 45 Lt" w:hAnsi="HelveticaNeueLT Pro 45 Lt"/>
          <w:color w:val="485A5A"/>
          <w:lang w:val="en-GB"/>
        </w:rPr>
      </w:pPr>
    </w:p>
    <w:p w14:paraId="36B571DF" w14:textId="77777777" w:rsidR="00B52D91" w:rsidRDefault="00B52D91" w:rsidP="00B52D91">
      <w:pPr>
        <w:spacing w:line="330" w:lineRule="exact"/>
        <w:rPr>
          <w:rFonts w:ascii="HelveticaNeueLT Pro 45 Lt" w:hAnsi="HelveticaNeueLT Pro 45 Lt"/>
          <w:color w:val="485A5A"/>
          <w:lang w:val="en-GB"/>
        </w:rPr>
      </w:pPr>
    </w:p>
    <w:p w14:paraId="69DE5BE4" w14:textId="77777777" w:rsidR="00B52D91" w:rsidRPr="00AB3DE7" w:rsidRDefault="00B52D91" w:rsidP="00B52D91">
      <w:pPr>
        <w:spacing w:line="330" w:lineRule="exact"/>
        <w:ind w:left="-567"/>
        <w:rPr>
          <w:rFonts w:ascii="HelveticaNeueLT Pro 45 Lt" w:hAnsi="HelveticaNeueLT Pro 45 Lt"/>
          <w:color w:val="485A5A"/>
          <w:lang w:val="en-GB"/>
        </w:rPr>
      </w:pPr>
      <w:r>
        <w:rPr>
          <w:rFonts w:ascii="HelveticaNeueLT Pro 45 Lt" w:hAnsi="HelveticaNeueLT Pro 45 Lt"/>
          <w:b/>
          <w:bCs/>
          <w:color w:val="485A5A"/>
          <w:lang w:val="en-GB"/>
        </w:rPr>
        <w:lastRenderedPageBreak/>
        <w:t>Spektrum Tower</w:t>
      </w:r>
      <w:r>
        <w:rPr>
          <w:rFonts w:ascii="HelveticaNeueLT Pro 45 Lt" w:hAnsi="HelveticaNeueLT Pro 45 Lt"/>
          <w:color w:val="485A5A"/>
          <w:lang w:val="en-GB"/>
        </w:rPr>
        <w:t xml:space="preserve"> is a 32-storey tower with over 32,000 sqm of office space. It is owned and managed by Globalworth, which also has its Polish headquarters in the building. The tenants have over 300 parking spaces at their disposal in an underground car park as well as bicycle stands and a changing room for cyclists. The convenient location in the very centre of Warsaw has easy access to every form of public transportation including the city’s second metro line, being at ul. </w:t>
      </w:r>
      <w:proofErr w:type="spellStart"/>
      <w:r>
        <w:rPr>
          <w:rFonts w:ascii="HelveticaNeueLT Pro 45 Lt" w:hAnsi="HelveticaNeueLT Pro 45 Lt"/>
          <w:color w:val="485A5A"/>
          <w:lang w:val="en-GB"/>
        </w:rPr>
        <w:t>Twarda</w:t>
      </w:r>
      <w:proofErr w:type="spellEnd"/>
      <w:r>
        <w:rPr>
          <w:rFonts w:ascii="HelveticaNeueLT Pro 45 Lt" w:hAnsi="HelveticaNeueLT Pro 45 Lt"/>
          <w:color w:val="485A5A"/>
          <w:lang w:val="en-GB"/>
        </w:rPr>
        <w:t xml:space="preserve"> 18 nearby the</w:t>
      </w:r>
      <w:r w:rsidRPr="00AB3DE7">
        <w:rPr>
          <w:rFonts w:ascii="HelveticaNeueLT Pro 45 Lt" w:hAnsi="HelveticaNeueLT Pro 45 Lt"/>
          <w:color w:val="485A5A"/>
          <w:lang w:val="en-GB"/>
        </w:rPr>
        <w:t xml:space="preserve"> rondo ONZ roundabout and Al. Jana </w:t>
      </w:r>
      <w:proofErr w:type="spellStart"/>
      <w:r w:rsidRPr="00AB3DE7">
        <w:rPr>
          <w:rFonts w:ascii="HelveticaNeueLT Pro 45 Lt" w:hAnsi="HelveticaNeueLT Pro 45 Lt"/>
          <w:color w:val="485A5A"/>
          <w:lang w:val="en-GB"/>
        </w:rPr>
        <w:t>Pawła</w:t>
      </w:r>
      <w:proofErr w:type="spellEnd"/>
      <w:r w:rsidRPr="00AB3DE7">
        <w:rPr>
          <w:rFonts w:ascii="HelveticaNeueLT Pro 45 Lt" w:hAnsi="HelveticaNeueLT Pro 45 Lt"/>
          <w:color w:val="485A5A"/>
          <w:lang w:val="en-GB"/>
        </w:rPr>
        <w:t xml:space="preserve"> II. The centre offers many amenities including one of the largest </w:t>
      </w:r>
      <w:proofErr w:type="spellStart"/>
      <w:r w:rsidRPr="00AB3DE7">
        <w:rPr>
          <w:rFonts w:ascii="HelveticaNeueLT Pro 45 Lt" w:hAnsi="HelveticaNeueLT Pro 45 Lt"/>
          <w:color w:val="485A5A"/>
          <w:lang w:val="en-GB"/>
        </w:rPr>
        <w:t>CityFit</w:t>
      </w:r>
      <w:proofErr w:type="spellEnd"/>
      <w:r w:rsidRPr="00AB3DE7">
        <w:rPr>
          <w:rFonts w:ascii="HelveticaNeueLT Pro 45 Lt" w:hAnsi="HelveticaNeueLT Pro 45 Lt"/>
          <w:color w:val="485A5A"/>
          <w:lang w:val="en-GB"/>
        </w:rPr>
        <w:t xml:space="preserve"> gyms in Warsaw. Within the vicinity of Spektrum Tower can be found the </w:t>
      </w:r>
      <w:proofErr w:type="spellStart"/>
      <w:r w:rsidRPr="00AB3DE7">
        <w:rPr>
          <w:rFonts w:ascii="HelveticaNeueLT Pro 45 Lt" w:hAnsi="HelveticaNeueLT Pro 45 Lt"/>
          <w:color w:val="485A5A"/>
          <w:lang w:val="en-GB"/>
        </w:rPr>
        <w:t>Dworzec</w:t>
      </w:r>
      <w:proofErr w:type="spellEnd"/>
      <w:r w:rsidRPr="00AB3DE7">
        <w:rPr>
          <w:rFonts w:ascii="HelveticaNeueLT Pro 45 Lt" w:hAnsi="HelveticaNeueLT Pro 45 Lt"/>
          <w:color w:val="485A5A"/>
          <w:lang w:val="en-GB"/>
        </w:rPr>
        <w:t xml:space="preserve"> </w:t>
      </w:r>
      <w:proofErr w:type="spellStart"/>
      <w:r w:rsidRPr="00AB3DE7">
        <w:rPr>
          <w:rFonts w:ascii="HelveticaNeueLT Pro 45 Lt" w:hAnsi="HelveticaNeueLT Pro 45 Lt"/>
          <w:color w:val="485A5A"/>
          <w:lang w:val="en-GB"/>
        </w:rPr>
        <w:t>Centralny</w:t>
      </w:r>
      <w:proofErr w:type="spellEnd"/>
      <w:r w:rsidRPr="00AB3DE7">
        <w:rPr>
          <w:rFonts w:ascii="HelveticaNeueLT Pro 45 Lt" w:hAnsi="HelveticaNeueLT Pro 45 Lt"/>
          <w:color w:val="485A5A"/>
          <w:lang w:val="en-GB"/>
        </w:rPr>
        <w:t xml:space="preserve"> railway station, several hotels and restaurants, numerous service points and the </w:t>
      </w:r>
      <w:proofErr w:type="spellStart"/>
      <w:r w:rsidRPr="00AB3DE7">
        <w:rPr>
          <w:rFonts w:ascii="HelveticaNeueLT Pro 45 Lt" w:hAnsi="HelveticaNeueLT Pro 45 Lt"/>
          <w:color w:val="485A5A"/>
          <w:lang w:val="en-GB"/>
        </w:rPr>
        <w:t>Złote</w:t>
      </w:r>
      <w:proofErr w:type="spellEnd"/>
      <w:r w:rsidRPr="00AB3DE7">
        <w:rPr>
          <w:rFonts w:ascii="HelveticaNeueLT Pro 45 Lt" w:hAnsi="HelveticaNeueLT Pro 45 Lt"/>
          <w:color w:val="485A5A"/>
          <w:lang w:val="en-GB"/>
        </w:rPr>
        <w:t xml:space="preserve"> </w:t>
      </w:r>
      <w:proofErr w:type="spellStart"/>
      <w:r w:rsidRPr="00AB3DE7">
        <w:rPr>
          <w:rFonts w:ascii="HelveticaNeueLT Pro 45 Lt" w:hAnsi="HelveticaNeueLT Pro 45 Lt"/>
          <w:color w:val="485A5A"/>
          <w:lang w:val="en-GB"/>
        </w:rPr>
        <w:t>Tarasy</w:t>
      </w:r>
      <w:proofErr w:type="spellEnd"/>
      <w:r w:rsidRPr="00AB3DE7">
        <w:rPr>
          <w:rFonts w:ascii="HelveticaNeueLT Pro 45 Lt" w:hAnsi="HelveticaNeueLT Pro 45 Lt"/>
          <w:color w:val="485A5A"/>
          <w:lang w:val="en-GB"/>
        </w:rPr>
        <w:t xml:space="preserve"> shopping centre. The tower building is environmentally certified under BREEAM with a rating of ‘Excellent’ and is 100 pct powered by green electricity from renewable sources.</w:t>
      </w:r>
    </w:p>
    <w:p w14:paraId="24523064" w14:textId="77777777" w:rsidR="00B52D91" w:rsidRDefault="00B52D91" w:rsidP="0084713A">
      <w:pPr>
        <w:spacing w:line="330" w:lineRule="exact"/>
        <w:rPr>
          <w:rFonts w:ascii="HelveticaNeueLT Pro 45 Lt" w:hAnsi="HelveticaNeueLT Pro 45 Lt"/>
          <w:noProof/>
          <w:color w:val="485A5A"/>
          <w:lang w:val="en-GB"/>
        </w:rPr>
      </w:pPr>
    </w:p>
    <w:p w14:paraId="00172008" w14:textId="77777777" w:rsidR="00B52D91" w:rsidRDefault="00B52D91" w:rsidP="00B52D91">
      <w:pPr>
        <w:tabs>
          <w:tab w:val="left" w:pos="567"/>
        </w:tabs>
        <w:spacing w:line="260" w:lineRule="exact"/>
        <w:ind w:right="-613"/>
        <w:rPr>
          <w:rFonts w:ascii="HelveticaNeueLT Pro 45 Lt" w:hAnsi="HelveticaNeueLT Pro 45 Lt"/>
          <w:i/>
          <w:iCs/>
          <w:sz w:val="20"/>
          <w:szCs w:val="20"/>
          <w:lang w:val="en-GB"/>
        </w:rPr>
      </w:pPr>
    </w:p>
    <w:p w14:paraId="1234931F" w14:textId="77777777" w:rsidR="00B52D91" w:rsidRDefault="00B52D91" w:rsidP="00B52D91">
      <w:pPr>
        <w:tabs>
          <w:tab w:val="left" w:pos="567"/>
        </w:tabs>
        <w:spacing w:line="340" w:lineRule="exact"/>
        <w:ind w:right="-612"/>
        <w:rPr>
          <w:rFonts w:ascii="HelveticaNeueLT Pro 45 Lt" w:hAnsi="HelveticaNeueLT Pro 45 Lt"/>
          <w:i/>
          <w:iCs/>
          <w:sz w:val="20"/>
          <w:szCs w:val="20"/>
          <w:lang w:val="en-GB"/>
        </w:rPr>
      </w:pPr>
      <w:r>
        <w:rPr>
          <w:noProof/>
        </w:rPr>
        <mc:AlternateContent>
          <mc:Choice Requires="wps">
            <w:drawing>
              <wp:anchor distT="0" distB="0" distL="0" distR="0" simplePos="0" relativeHeight="251663360" behindDoc="0" locked="0" layoutInCell="0" allowOverlap="1" wp14:anchorId="062AD444" wp14:editId="341DECFA">
                <wp:simplePos x="0" y="0"/>
                <wp:positionH relativeFrom="column">
                  <wp:posOffset>-367665</wp:posOffset>
                </wp:positionH>
                <wp:positionV relativeFrom="paragraph">
                  <wp:posOffset>3810</wp:posOffset>
                </wp:positionV>
                <wp:extent cx="6439535" cy="635"/>
                <wp:effectExtent l="0" t="0" r="37465" b="37465"/>
                <wp:wrapNone/>
                <wp:docPr id="15" name="Łącznik prosty 15"/>
                <wp:cNvGraphicFramePr/>
                <a:graphic xmlns:a="http://schemas.openxmlformats.org/drawingml/2006/main">
                  <a:graphicData uri="http://schemas.microsoft.com/office/word/2010/wordprocessingShape">
                    <wps:wsp>
                      <wps:cNvCnPr/>
                      <wps:spPr>
                        <a:xfrm>
                          <a:off x="0" y="0"/>
                          <a:ext cx="6439535" cy="635"/>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A05BD83" id="Łącznik prosty 15"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95pt,.3pt" to="47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" o:allowincell="f" strokecolor="#c7162b" strokeweight="1.25pt">
                <v:stroke joinstyle="bevel" endcap="round"/>
              </v:line>
            </w:pict>
          </mc:Fallback>
        </mc:AlternateContent>
      </w:r>
    </w:p>
    <w:p w14:paraId="05FCD94B" w14:textId="77777777" w:rsidR="00B52D91" w:rsidRPr="00676C32" w:rsidRDefault="00B52D91" w:rsidP="00B52D91">
      <w:pPr>
        <w:tabs>
          <w:tab w:val="left" w:pos="567"/>
        </w:tabs>
        <w:spacing w:line="260" w:lineRule="exact"/>
        <w:ind w:left="-567" w:right="-613"/>
        <w:rPr>
          <w:rFonts w:ascii="HelveticaNeueLT Pro 45 Lt" w:hAnsi="HelveticaNeueLT Pro 45 Lt"/>
          <w:color w:val="485A5A"/>
          <w:sz w:val="28"/>
          <w:szCs w:val="28"/>
          <w:lang w:val="en-GB"/>
        </w:rPr>
      </w:pPr>
      <w:r w:rsidRPr="00B92889">
        <w:rPr>
          <w:rFonts w:ascii="HelveticaNeueLT Pro 45 Lt" w:hAnsi="HelveticaNeueLT Pro 45 Lt"/>
          <w:noProof/>
          <w:color w:val="485A5A"/>
          <w:sz w:val="28"/>
          <w:szCs w:val="28"/>
        </w:rPr>
        <mc:AlternateContent>
          <mc:Choice Requires="wps">
            <w:drawing>
              <wp:anchor distT="0" distB="0" distL="0" distR="0" simplePos="0" relativeHeight="251664384" behindDoc="0" locked="0" layoutInCell="0" allowOverlap="1" wp14:anchorId="7B18F61A" wp14:editId="07A647FF">
                <wp:simplePos x="0" y="0"/>
                <wp:positionH relativeFrom="column">
                  <wp:posOffset>1605280</wp:posOffset>
                </wp:positionH>
                <wp:positionV relativeFrom="paragraph">
                  <wp:posOffset>91440</wp:posOffset>
                </wp:positionV>
                <wp:extent cx="46355" cy="46355"/>
                <wp:effectExtent l="0" t="0" r="0" b="0"/>
                <wp:wrapNone/>
                <wp:docPr id="17" name="Prostokąt 17"/>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781F577E" id="Prostokąt 17" o:spid="_x0000_s1026" style="position:absolute;margin-left:126.4pt;margin-top:7.2pt;width:3.65pt;height:3.65pt;flip:y;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" o:allowincell="f" fillcolor="#c7162b" stroked="f" strokeweight="1pt"/>
            </w:pict>
          </mc:Fallback>
        </mc:AlternateContent>
      </w:r>
      <w:r w:rsidRPr="00676C32">
        <w:rPr>
          <w:rFonts w:ascii="HelveticaNeueLT Pro 45 Lt" w:hAnsi="HelveticaNeueLT Pro 45 Lt"/>
          <w:color w:val="485A5A"/>
          <w:sz w:val="28"/>
          <w:szCs w:val="28"/>
          <w:lang w:val="en-GB"/>
        </w:rPr>
        <w:t>ABOUT GLOBALWORTH</w:t>
      </w:r>
    </w:p>
    <w:p w14:paraId="5028C8E3" w14:textId="77777777" w:rsidR="00B52D91" w:rsidRDefault="00B52D91" w:rsidP="00B52D91">
      <w:pPr>
        <w:tabs>
          <w:tab w:val="left" w:pos="567"/>
        </w:tabs>
        <w:spacing w:line="260" w:lineRule="exact"/>
        <w:ind w:left="-567" w:right="-613"/>
        <w:rPr>
          <w:rFonts w:ascii="HelveticaNeueLT Pro 45 Lt" w:hAnsi="HelveticaNeueLT Pro 45 Lt"/>
          <w:sz w:val="28"/>
          <w:szCs w:val="28"/>
          <w:lang w:val="en-GB"/>
        </w:rPr>
      </w:pPr>
    </w:p>
    <w:p w14:paraId="47AF8E6A" w14:textId="77777777" w:rsidR="00B52D91" w:rsidRPr="00676C32" w:rsidRDefault="00B52D91" w:rsidP="00B52D91">
      <w:pPr>
        <w:tabs>
          <w:tab w:val="left" w:pos="567"/>
        </w:tabs>
        <w:spacing w:line="280" w:lineRule="exact"/>
        <w:ind w:left="-567"/>
        <w:rPr>
          <w:rFonts w:ascii="HelveticaNeueLT Pro 45 Lt" w:hAnsi="HelveticaNeueLT Pro 45 Lt"/>
          <w:color w:val="485A5A"/>
          <w:sz w:val="20"/>
          <w:szCs w:val="20"/>
          <w:lang w:val="en-GB"/>
        </w:rPr>
      </w:pPr>
      <w:r w:rsidRPr="00D47FF3">
        <w:rPr>
          <w:rFonts w:ascii="HelveticaNeueLT Pro 45 Lt" w:hAnsi="HelveticaNeueLT Pro 45 Lt"/>
          <w:color w:val="485A5A"/>
          <w:sz w:val="20"/>
          <w:szCs w:val="20"/>
          <w:lang w:val="en-GB"/>
        </w:rPr>
        <w:t xml:space="preserve">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3.1 billion, as of June 30th, 2021. </w:t>
      </w:r>
      <w:r w:rsidRPr="00676C32">
        <w:rPr>
          <w:rFonts w:ascii="HelveticaNeueLT Pro 45 Lt" w:hAnsi="HelveticaNeueLT Pro 45 Lt"/>
          <w:color w:val="485A5A"/>
          <w:sz w:val="20"/>
          <w:szCs w:val="20"/>
          <w:lang w:val="en-GB"/>
        </w:rPr>
        <w:t xml:space="preserve">Approximately 95.1% of the portfolio is in income-producing assets, predominantly in the office sector, and leased to a diversified array of around 650 national and multinational corporates. In Romania, Globalworth is present in Bucharest, </w:t>
      </w:r>
      <w:proofErr w:type="spellStart"/>
      <w:r w:rsidRPr="00676C32">
        <w:rPr>
          <w:rFonts w:ascii="HelveticaNeueLT Pro 45 Lt" w:hAnsi="HelveticaNeueLT Pro 45 Lt"/>
          <w:color w:val="485A5A"/>
          <w:sz w:val="20"/>
          <w:szCs w:val="20"/>
          <w:lang w:val="en-GB"/>
        </w:rPr>
        <w:t>Timişoara</w:t>
      </w:r>
      <w:proofErr w:type="spellEnd"/>
      <w:r w:rsidRPr="00676C32">
        <w:rPr>
          <w:rFonts w:ascii="HelveticaNeueLT Pro 45 Lt" w:hAnsi="HelveticaNeueLT Pro 45 Lt"/>
          <w:color w:val="485A5A"/>
          <w:sz w:val="20"/>
          <w:szCs w:val="20"/>
          <w:lang w:val="en-GB"/>
        </w:rPr>
        <w:t xml:space="preserve">, Oradea, Arad, </w:t>
      </w:r>
      <w:proofErr w:type="spellStart"/>
      <w:r w:rsidRPr="00676C32">
        <w:rPr>
          <w:rFonts w:ascii="HelveticaNeueLT Pro 45 Lt" w:hAnsi="HelveticaNeueLT Pro 45 Lt"/>
          <w:color w:val="485A5A"/>
          <w:sz w:val="20"/>
          <w:szCs w:val="20"/>
          <w:lang w:val="en-GB"/>
        </w:rPr>
        <w:t>Constanța</w:t>
      </w:r>
      <w:proofErr w:type="spellEnd"/>
      <w:r w:rsidRPr="00676C32">
        <w:rPr>
          <w:rFonts w:ascii="HelveticaNeueLT Pro 45 Lt" w:hAnsi="HelveticaNeueLT Pro 45 Lt"/>
          <w:color w:val="485A5A"/>
          <w:sz w:val="20"/>
          <w:szCs w:val="20"/>
          <w:lang w:val="en-GB"/>
        </w:rPr>
        <w:t xml:space="preserve">, and Pitești, while in Poland its assets span over Warsaw, Wrocław, Łódź, Kraków, </w:t>
      </w:r>
      <w:proofErr w:type="spellStart"/>
      <w:r w:rsidRPr="00676C32">
        <w:rPr>
          <w:rFonts w:ascii="HelveticaNeueLT Pro 45 Lt" w:hAnsi="HelveticaNeueLT Pro 45 Lt"/>
          <w:color w:val="485A5A"/>
          <w:sz w:val="20"/>
          <w:szCs w:val="20"/>
          <w:lang w:val="en-GB"/>
        </w:rPr>
        <w:t>Gdańsk</w:t>
      </w:r>
      <w:proofErr w:type="spellEnd"/>
      <w:r w:rsidRPr="00676C32">
        <w:rPr>
          <w:rFonts w:ascii="HelveticaNeueLT Pro 45 Lt" w:hAnsi="HelveticaNeueLT Pro 45 Lt"/>
          <w:color w:val="485A5A"/>
          <w:sz w:val="20"/>
          <w:szCs w:val="20"/>
          <w:lang w:val="en-GB"/>
        </w:rPr>
        <w:t xml:space="preserve"> and Katowice. </w:t>
      </w:r>
      <w:r w:rsidRPr="00676C32">
        <w:rPr>
          <w:rFonts w:ascii="HelveticaNeueLT Pro 45 Lt" w:hAnsi="HelveticaNeueLT Pro 45 Lt"/>
          <w:color w:val="485A5A"/>
          <w:sz w:val="20"/>
          <w:szCs w:val="20"/>
          <w:lang w:val="en-GB"/>
        </w:rPr>
        <w:br/>
      </w:r>
    </w:p>
    <w:p w14:paraId="34F759FE" w14:textId="77777777" w:rsidR="00B52D91" w:rsidRPr="0084713A" w:rsidRDefault="00B52D91" w:rsidP="00B52D91">
      <w:pPr>
        <w:tabs>
          <w:tab w:val="left" w:pos="567"/>
        </w:tabs>
        <w:spacing w:line="280" w:lineRule="exact"/>
        <w:ind w:left="-567"/>
        <w:rPr>
          <w:rFonts w:ascii="HelveticaNeueLT Pro 45 Lt" w:hAnsi="HelveticaNeueLT Pro 45 Lt"/>
          <w:sz w:val="20"/>
          <w:szCs w:val="20"/>
          <w:lang w:val="en-GB"/>
        </w:rPr>
      </w:pPr>
      <w:r w:rsidRPr="0084713A">
        <w:rPr>
          <w:rFonts w:ascii="HelveticaNeueLT Pro 45 Lt" w:hAnsi="HelveticaNeueLT Pro 45 Lt"/>
          <w:color w:val="485A5A"/>
          <w:sz w:val="20"/>
          <w:szCs w:val="20"/>
          <w:lang w:val="en-GB"/>
        </w:rPr>
        <w:t>For more information visit</w:t>
      </w:r>
      <w:r w:rsidRPr="0084713A">
        <w:rPr>
          <w:rFonts w:ascii="HelveticaNeueLT Pro 45 Lt" w:hAnsi="HelveticaNeueLT Pro 45 Lt" w:cs="Arial"/>
          <w:sz w:val="20"/>
          <w:szCs w:val="20"/>
          <w:lang w:val="en-US"/>
        </w:rPr>
        <w:t> </w:t>
      </w:r>
      <w:hyperlink r:id="rId8" w:tgtFrame="_blank" w:history="1">
        <w:r w:rsidRPr="0084713A">
          <w:rPr>
            <w:rStyle w:val="Hipercze"/>
            <w:rFonts w:ascii="HelveticaNeueLT Pro 45 Lt" w:hAnsi="HelveticaNeueLT Pro 45 Lt" w:cs="Arial"/>
            <w:sz w:val="20"/>
            <w:szCs w:val="20"/>
            <w:lang w:val="en-GB"/>
          </w:rPr>
          <w:t>www.globalworth.com</w:t>
        </w:r>
      </w:hyperlink>
      <w:r w:rsidRPr="0084713A">
        <w:rPr>
          <w:rStyle w:val="m-5668329886480776321msohyperlink"/>
          <w:rFonts w:ascii="HelveticaNeueLT Pro 45 Lt" w:hAnsi="HelveticaNeueLT Pro 45 Lt" w:cs="Arial"/>
          <w:sz w:val="20"/>
          <w:szCs w:val="20"/>
          <w:u w:val="single"/>
          <w:lang w:val="en-GB"/>
        </w:rPr>
        <w:t> </w:t>
      </w:r>
      <w:r w:rsidRPr="0084713A">
        <w:rPr>
          <w:rFonts w:ascii="HelveticaNeueLT Pro 45 Lt" w:hAnsi="HelveticaNeueLT Pro 45 Lt"/>
          <w:color w:val="485A5A"/>
          <w:sz w:val="20"/>
          <w:szCs w:val="20"/>
          <w:lang w:val="en-GB"/>
        </w:rPr>
        <w:t>and follow us on</w:t>
      </w:r>
      <w:r w:rsidRPr="0084713A">
        <w:rPr>
          <w:rFonts w:ascii="HelveticaNeueLT Pro 45 Lt" w:hAnsi="HelveticaNeueLT Pro 45 Lt" w:cs="Arial"/>
          <w:sz w:val="20"/>
          <w:szCs w:val="20"/>
          <w:lang w:val="en-US"/>
        </w:rPr>
        <w:t> </w:t>
      </w:r>
      <w:hyperlink r:id="rId9" w:tgtFrame="_blank" w:history="1">
        <w:r w:rsidRPr="0084713A">
          <w:rPr>
            <w:rStyle w:val="Hipercze"/>
            <w:rFonts w:ascii="HelveticaNeueLT Pro 45 Lt" w:hAnsi="HelveticaNeueLT Pro 45 Lt" w:cs="Arial"/>
            <w:sz w:val="20"/>
            <w:szCs w:val="20"/>
            <w:lang w:val="en-GB"/>
          </w:rPr>
          <w:t>Facebook</w:t>
        </w:r>
      </w:hyperlink>
      <w:r w:rsidRPr="0084713A">
        <w:rPr>
          <w:rFonts w:ascii="HelveticaNeueLT Pro 45 Lt" w:hAnsi="HelveticaNeueLT Pro 45 Lt" w:cs="Arial"/>
          <w:sz w:val="20"/>
          <w:szCs w:val="20"/>
          <w:lang w:val="en-GB"/>
        </w:rPr>
        <w:t>, </w:t>
      </w:r>
      <w:hyperlink r:id="rId10" w:tgtFrame="_blank" w:history="1">
        <w:r w:rsidRPr="0084713A">
          <w:rPr>
            <w:rStyle w:val="Hipercze"/>
            <w:rFonts w:ascii="HelveticaNeueLT Pro 45 Lt" w:hAnsi="HelveticaNeueLT Pro 45 Lt" w:cs="Arial"/>
            <w:sz w:val="20"/>
            <w:szCs w:val="20"/>
            <w:lang w:val="en-GB"/>
          </w:rPr>
          <w:t>Instagram</w:t>
        </w:r>
      </w:hyperlink>
      <w:r w:rsidRPr="0084713A">
        <w:rPr>
          <w:rFonts w:ascii="HelveticaNeueLT Pro 45 Lt" w:hAnsi="HelveticaNeueLT Pro 45 Lt" w:cs="Arial"/>
          <w:sz w:val="20"/>
          <w:szCs w:val="20"/>
          <w:lang w:val="en-GB"/>
        </w:rPr>
        <w:t>, </w:t>
      </w:r>
      <w:hyperlink r:id="rId11" w:tgtFrame="_blank" w:history="1">
        <w:r w:rsidRPr="0084713A">
          <w:rPr>
            <w:rStyle w:val="Hipercze"/>
            <w:rFonts w:ascii="HelveticaNeueLT Pro 45 Lt" w:hAnsi="HelveticaNeueLT Pro 45 Lt" w:cs="Arial"/>
            <w:sz w:val="20"/>
            <w:szCs w:val="20"/>
            <w:lang w:val="en-GB"/>
          </w:rPr>
          <w:t>LinkedIn</w:t>
        </w:r>
      </w:hyperlink>
      <w:r w:rsidRPr="0084713A">
        <w:rPr>
          <w:rFonts w:ascii="HelveticaNeueLT Pro 45 Lt" w:hAnsi="HelveticaNeueLT Pro 45 Lt"/>
          <w:sz w:val="20"/>
          <w:szCs w:val="20"/>
          <w:lang w:val="en-GB"/>
        </w:rPr>
        <w:t>.</w:t>
      </w:r>
    </w:p>
    <w:p w14:paraId="104424D1" w14:textId="77777777" w:rsidR="00B52D91" w:rsidRDefault="00B52D91" w:rsidP="00B52D91">
      <w:pPr>
        <w:tabs>
          <w:tab w:val="left" w:pos="567"/>
        </w:tabs>
        <w:spacing w:line="100" w:lineRule="exact"/>
        <w:ind w:left="-567" w:right="-612"/>
        <w:rPr>
          <w:rFonts w:ascii="HelveticaNeueLT Pro 45 Lt" w:hAnsi="HelveticaNeueLT Pro 45 Lt"/>
          <w:sz w:val="10"/>
          <w:szCs w:val="10"/>
          <w:lang w:val="en-GB"/>
        </w:rPr>
      </w:pPr>
    </w:p>
    <w:p w14:paraId="21451A9A" w14:textId="77777777" w:rsidR="00B52D91" w:rsidRDefault="00B52D91" w:rsidP="00B52D91">
      <w:pPr>
        <w:tabs>
          <w:tab w:val="left" w:pos="3060"/>
        </w:tabs>
        <w:ind w:left="-567" w:right="-613"/>
        <w:rPr>
          <w:lang w:val="en-GB"/>
        </w:rPr>
      </w:pPr>
      <w:r>
        <w:rPr>
          <w:noProof/>
        </w:rPr>
        <mc:AlternateContent>
          <mc:Choice Requires="wps">
            <w:drawing>
              <wp:anchor distT="0" distB="0" distL="0" distR="0" simplePos="0" relativeHeight="251665408" behindDoc="0" locked="0" layoutInCell="0" allowOverlap="1" wp14:anchorId="1124C18E" wp14:editId="4A2215BD">
                <wp:simplePos x="0" y="0"/>
                <wp:positionH relativeFrom="column">
                  <wp:posOffset>-329565</wp:posOffset>
                </wp:positionH>
                <wp:positionV relativeFrom="paragraph">
                  <wp:posOffset>116205</wp:posOffset>
                </wp:positionV>
                <wp:extent cx="6376035" cy="635"/>
                <wp:effectExtent l="0" t="0" r="24765" b="37465"/>
                <wp:wrapNone/>
                <wp:docPr id="18" name="Łącznik prosty 18"/>
                <wp:cNvGraphicFramePr/>
                <a:graphic xmlns:a="http://schemas.openxmlformats.org/drawingml/2006/main">
                  <a:graphicData uri="http://schemas.microsoft.com/office/word/2010/wordprocessingShape">
                    <wps:wsp>
                      <wps:cNvCnPr/>
                      <wps:spPr>
                        <a:xfrm>
                          <a:off x="0" y="0"/>
                          <a:ext cx="6376035" cy="635"/>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6A6F544" id="Łącznik prosty 18"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5pt,9.15pt" to="47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" o:allowincell="f" strokecolor="#485a5a" strokeweight="1.25pt">
                <v:stroke dashstyle="1 1" joinstyle="bevel" endcap="round"/>
              </v:line>
            </w:pict>
          </mc:Fallback>
        </mc:AlternateContent>
      </w:r>
      <w:r>
        <w:rPr>
          <w:lang w:val="en-GB"/>
        </w:rPr>
        <w:tab/>
      </w:r>
    </w:p>
    <w:p w14:paraId="731A5405" w14:textId="77777777" w:rsidR="00B52D91" w:rsidRDefault="00B52D91" w:rsidP="00B52D91">
      <w:pPr>
        <w:tabs>
          <w:tab w:val="left" w:pos="567"/>
        </w:tabs>
        <w:spacing w:line="260" w:lineRule="exact"/>
        <w:ind w:left="-567" w:right="-613"/>
        <w:rPr>
          <w:rFonts w:ascii="HelveticaNeueLT Pro 45 Lt" w:hAnsi="HelveticaNeueLT Pro 45 Lt"/>
          <w:sz w:val="28"/>
          <w:szCs w:val="28"/>
          <w:lang w:val="en-GB"/>
        </w:rPr>
      </w:pPr>
    </w:p>
    <w:p w14:paraId="541627FF" w14:textId="77777777" w:rsidR="00B52D91" w:rsidRPr="00676C32" w:rsidRDefault="00B52D91" w:rsidP="00B52D91">
      <w:pPr>
        <w:tabs>
          <w:tab w:val="left" w:pos="567"/>
        </w:tabs>
        <w:spacing w:line="280" w:lineRule="exact"/>
        <w:ind w:left="-567" w:right="-612"/>
        <w:rPr>
          <w:rFonts w:ascii="HelveticaNeueLT Pro 45 Lt" w:hAnsi="HelveticaNeueLT Pro 45 Lt"/>
          <w:color w:val="485A5A"/>
          <w:sz w:val="28"/>
          <w:szCs w:val="28"/>
          <w:lang w:val="en-GB"/>
        </w:rPr>
      </w:pPr>
      <w:r w:rsidRPr="00C004DA">
        <w:rPr>
          <w:rFonts w:ascii="HelveticaNeueLT Pro 45 Lt" w:hAnsi="HelveticaNeueLT Pro 45 Lt"/>
          <w:noProof/>
          <w:color w:val="485A5A"/>
          <w:sz w:val="28"/>
          <w:szCs w:val="28"/>
        </w:rPr>
        <mc:AlternateContent>
          <mc:Choice Requires="wps">
            <w:drawing>
              <wp:anchor distT="0" distB="0" distL="0" distR="0" simplePos="0" relativeHeight="251666432" behindDoc="0" locked="0" layoutInCell="0" allowOverlap="1" wp14:anchorId="18A8D37F" wp14:editId="1FC66ED4">
                <wp:simplePos x="0" y="0"/>
                <wp:positionH relativeFrom="column">
                  <wp:posOffset>459740</wp:posOffset>
                </wp:positionH>
                <wp:positionV relativeFrom="paragraph">
                  <wp:posOffset>104140</wp:posOffset>
                </wp:positionV>
                <wp:extent cx="46355" cy="46355"/>
                <wp:effectExtent l="0" t="0" r="0" b="0"/>
                <wp:wrapNone/>
                <wp:docPr id="19" name="Prostokąt 19"/>
                <wp:cNvGraphicFramePr/>
                <a:graphic xmlns:a="http://schemas.openxmlformats.org/drawingml/2006/main">
                  <a:graphicData uri="http://schemas.microsoft.com/office/word/2010/wordprocessingShape">
                    <wps:wsp>
                      <wps:cNvSpPr/>
                      <wps:spPr>
                        <a:xfrm flipV="1">
                          <a:off x="0" y="0"/>
                          <a:ext cx="46355" cy="46355"/>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vertOverflow="clip" horzOverflow="clip"/>
                    </wps:wsp>
                  </a:graphicData>
                </a:graphic>
                <wp14:sizeRelH relativeFrom="page">
                  <wp14:pctWidth>0</wp14:pctWidth>
                </wp14:sizeRelH>
                <wp14:sizeRelV relativeFrom="page">
                  <wp14:pctHeight>0</wp14:pctHeight>
                </wp14:sizeRelV>
              </wp:anchor>
            </w:drawing>
          </mc:Choice>
          <mc:Fallback>
            <w:pict>
              <v:rect w14:anchorId="7F85ACFD" id="Prostokąt 19" o:spid="_x0000_s1026" style="position:absolute;margin-left:36.2pt;margin-top:8.2pt;width:3.65pt;height:3.65pt;flip:y;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" o:allowincell="f" fillcolor="#c7162b" stroked="f" strokeweight="1pt"/>
            </w:pict>
          </mc:Fallback>
        </mc:AlternateContent>
      </w:r>
      <w:r w:rsidRPr="00676C32">
        <w:rPr>
          <w:rFonts w:ascii="HelveticaNeueLT Pro 45 Lt" w:hAnsi="HelveticaNeueLT Pro 45 Lt"/>
          <w:color w:val="485A5A"/>
          <w:sz w:val="28"/>
          <w:szCs w:val="28"/>
          <w:lang w:val="en-GB"/>
        </w:rPr>
        <w:t>CONTACT</w:t>
      </w:r>
    </w:p>
    <w:p w14:paraId="710935EE" w14:textId="77777777" w:rsidR="00B52D91" w:rsidRDefault="00B52D91" w:rsidP="00B52D91">
      <w:pPr>
        <w:tabs>
          <w:tab w:val="left" w:pos="567"/>
        </w:tabs>
        <w:spacing w:line="280" w:lineRule="exact"/>
        <w:ind w:left="-567" w:right="-612"/>
        <w:rPr>
          <w:rFonts w:ascii="HelveticaNeueLT Pro 45 Lt" w:hAnsi="HelveticaNeueLT Pro 45 Lt"/>
          <w:sz w:val="28"/>
          <w:szCs w:val="28"/>
          <w:lang w:val="en-GB"/>
        </w:rPr>
      </w:pPr>
    </w:p>
    <w:p w14:paraId="0966D291" w14:textId="77777777" w:rsidR="00B52D91" w:rsidRPr="00C004DA" w:rsidRDefault="00B52D91" w:rsidP="00B52D91">
      <w:pPr>
        <w:tabs>
          <w:tab w:val="left" w:pos="567"/>
        </w:tabs>
        <w:spacing w:line="280" w:lineRule="exact"/>
        <w:ind w:left="-567" w:right="-612"/>
        <w:rPr>
          <w:rFonts w:ascii="HelveticaNeueLT Pro 65 Md" w:hAnsi="HelveticaNeueLT Pro 65 Md"/>
          <w:color w:val="485A5A"/>
          <w:sz w:val="20"/>
          <w:szCs w:val="20"/>
          <w:lang w:val="en-GB"/>
        </w:rPr>
      </w:pPr>
      <w:r w:rsidRPr="00C004DA">
        <w:rPr>
          <w:rFonts w:ascii="HelveticaNeueLT Pro 65 Md" w:hAnsi="HelveticaNeueLT Pro 65 Md"/>
          <w:color w:val="485A5A"/>
          <w:sz w:val="20"/>
          <w:szCs w:val="20"/>
          <w:lang w:val="en-GB"/>
        </w:rPr>
        <w:t>Michał Nitychoruk</w:t>
      </w:r>
    </w:p>
    <w:p w14:paraId="48A8B5C1" w14:textId="77777777" w:rsidR="00B52D91" w:rsidRPr="00C004DA" w:rsidRDefault="00B52D91" w:rsidP="00B52D91">
      <w:pPr>
        <w:tabs>
          <w:tab w:val="left" w:pos="567"/>
        </w:tabs>
        <w:spacing w:line="280" w:lineRule="exact"/>
        <w:ind w:left="-567" w:right="-612"/>
        <w:rPr>
          <w:rFonts w:ascii="HelveticaNeueLT Pro 45 Lt" w:hAnsi="HelveticaNeueLT Pro 45 Lt"/>
          <w:i/>
          <w:iCs/>
          <w:color w:val="485A5A"/>
          <w:sz w:val="20"/>
          <w:szCs w:val="20"/>
          <w:lang w:val="en-GB"/>
        </w:rPr>
      </w:pPr>
      <w:r w:rsidRPr="00C004DA">
        <w:rPr>
          <w:rFonts w:ascii="HelveticaNeueLT Pro 45 Lt" w:hAnsi="HelveticaNeueLT Pro 45 Lt"/>
          <w:i/>
          <w:iCs/>
          <w:color w:val="485A5A"/>
          <w:sz w:val="20"/>
          <w:szCs w:val="20"/>
          <w:lang w:val="en-GB"/>
        </w:rPr>
        <w:t>PR &amp; Marketing Coordinator</w:t>
      </w:r>
    </w:p>
    <w:p w14:paraId="0B5185FB" w14:textId="77777777" w:rsidR="00B52D91" w:rsidRPr="00C004DA" w:rsidRDefault="00B52D91" w:rsidP="00B52D91">
      <w:pPr>
        <w:tabs>
          <w:tab w:val="left" w:pos="567"/>
        </w:tabs>
        <w:spacing w:line="140" w:lineRule="exact"/>
        <w:ind w:left="-567" w:right="-612"/>
        <w:rPr>
          <w:rFonts w:ascii="HelveticaNeueLT Pro 45 Lt" w:hAnsi="HelveticaNeueLT Pro 45 Lt"/>
          <w:i/>
          <w:iCs/>
          <w:color w:val="485A5A"/>
          <w:sz w:val="10"/>
          <w:szCs w:val="10"/>
          <w:lang w:val="en-GB"/>
        </w:rPr>
      </w:pPr>
    </w:p>
    <w:p w14:paraId="518DB1FE" w14:textId="77777777" w:rsidR="00B52D91" w:rsidRPr="00676C32" w:rsidRDefault="00B52D91" w:rsidP="00B52D91">
      <w:pPr>
        <w:tabs>
          <w:tab w:val="left" w:pos="567"/>
        </w:tabs>
        <w:spacing w:line="280" w:lineRule="exact"/>
        <w:ind w:left="-567" w:right="-612"/>
        <w:jc w:val="both"/>
        <w:rPr>
          <w:rFonts w:ascii="HelveticaNeueLT Pro 65 Md" w:hAnsi="HelveticaNeueLT Pro 65 Md"/>
          <w:color w:val="485A5A"/>
          <w:sz w:val="20"/>
          <w:szCs w:val="20"/>
          <w:lang w:val="de-DE"/>
        </w:rPr>
      </w:pPr>
      <w:r w:rsidRPr="00676C32">
        <w:rPr>
          <w:rFonts w:ascii="HelveticaNeueLT Pro 65 Md" w:hAnsi="HelveticaNeueLT Pro 65 Md"/>
          <w:color w:val="C7162B"/>
          <w:sz w:val="20"/>
          <w:szCs w:val="20"/>
          <w:lang w:val="de-DE"/>
        </w:rPr>
        <w:t xml:space="preserve">T: </w:t>
      </w:r>
      <w:r w:rsidRPr="00676C32">
        <w:rPr>
          <w:rFonts w:ascii="HelveticaNeueLT Pro 65 Md" w:hAnsi="HelveticaNeueLT Pro 65 Md"/>
          <w:color w:val="485A5A"/>
          <w:sz w:val="20"/>
          <w:szCs w:val="20"/>
          <w:lang w:val="de-DE"/>
        </w:rPr>
        <w:t>+48 886 201 362</w:t>
      </w:r>
    </w:p>
    <w:p w14:paraId="43F245E0" w14:textId="77777777" w:rsidR="00B52D91" w:rsidRPr="00B92889" w:rsidRDefault="00B52D91" w:rsidP="00B52D91">
      <w:pPr>
        <w:tabs>
          <w:tab w:val="left" w:pos="567"/>
        </w:tabs>
        <w:spacing w:line="280" w:lineRule="exact"/>
        <w:ind w:left="-567" w:right="-612"/>
        <w:jc w:val="both"/>
        <w:rPr>
          <w:rFonts w:ascii="HelveticaNeueLT Pro 65 Md" w:hAnsi="HelveticaNeueLT Pro 65 Md"/>
          <w:color w:val="485A5A"/>
          <w:sz w:val="20"/>
          <w:szCs w:val="20"/>
          <w:lang w:val="de-DE"/>
        </w:rPr>
      </w:pPr>
      <w:r w:rsidRPr="00B92889">
        <w:rPr>
          <w:rFonts w:ascii="HelveticaNeueLT Pro 65 Md" w:hAnsi="HelveticaNeueLT Pro 65 Md"/>
          <w:color w:val="C7162B"/>
          <w:sz w:val="20"/>
          <w:szCs w:val="20"/>
          <w:lang w:val="de-DE"/>
        </w:rPr>
        <w:t xml:space="preserve">E: </w:t>
      </w:r>
      <w:r w:rsidRPr="00B92889">
        <w:rPr>
          <w:rFonts w:ascii="HelveticaNeueLT Pro 65 Md" w:hAnsi="HelveticaNeueLT Pro 65 Md"/>
          <w:color w:val="485A5A"/>
          <w:sz w:val="20"/>
          <w:szCs w:val="20"/>
          <w:lang w:val="de-DE"/>
        </w:rPr>
        <w:t>michal.nitychoruk@globalworth.pl</w:t>
      </w:r>
    </w:p>
    <w:p w14:paraId="406F6BBB" w14:textId="77777777" w:rsidR="00B52D91" w:rsidRDefault="00B52D91" w:rsidP="00B52D91">
      <w:pPr>
        <w:tabs>
          <w:tab w:val="left" w:pos="567"/>
        </w:tabs>
        <w:spacing w:line="260" w:lineRule="exact"/>
        <w:ind w:left="-567" w:right="-613"/>
        <w:rPr>
          <w:rFonts w:ascii="HelveticaNeueLT Pro 65 Md" w:hAnsi="HelveticaNeueLT Pro 65 Md"/>
          <w:color w:val="485A5A"/>
          <w:sz w:val="20"/>
          <w:szCs w:val="20"/>
          <w:lang w:val="de-DE"/>
        </w:rPr>
      </w:pPr>
    </w:p>
    <w:p w14:paraId="085AD4E3" w14:textId="77777777" w:rsidR="00092B50" w:rsidRPr="00B52D91" w:rsidRDefault="00092B50">
      <w:pPr>
        <w:rPr>
          <w:lang w:val="de-DE"/>
        </w:rPr>
      </w:pPr>
    </w:p>
    <w:sectPr w:rsidR="00092B50" w:rsidRPr="00B52D91">
      <w:footerReference w:type="default" r:id="rId12"/>
      <w:pgSz w:w="11906" w:h="16838"/>
      <w:pgMar w:top="567" w:right="851" w:bottom="822" w:left="1440" w:header="0" w:footer="41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021A" w14:textId="77777777" w:rsidR="00000000" w:rsidRDefault="0084713A">
      <w:r>
        <w:separator/>
      </w:r>
    </w:p>
  </w:endnote>
  <w:endnote w:type="continuationSeparator" w:id="0">
    <w:p w14:paraId="52531441" w14:textId="77777777" w:rsidR="00000000" w:rsidRDefault="00847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7DA1" w14:textId="77777777" w:rsidR="006022C5" w:rsidRDefault="00B52D91">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4445" distB="0" distL="4445" distR="0" simplePos="0" relativeHeight="251659264" behindDoc="1" locked="0" layoutInCell="0" allowOverlap="1" wp14:anchorId="75432619" wp14:editId="2C1992D5">
              <wp:simplePos x="0" y="0"/>
              <wp:positionH relativeFrom="column">
                <wp:posOffset>-325755</wp:posOffset>
              </wp:positionH>
              <wp:positionV relativeFrom="paragraph">
                <wp:posOffset>122555</wp:posOffset>
              </wp:positionV>
              <wp:extent cx="6440170" cy="1905"/>
              <wp:effectExtent l="0" t="0" r="12700" b="12700"/>
              <wp:wrapNone/>
              <wp:docPr id="10" name="Straight Connector 13"/>
              <wp:cNvGraphicFramePr/>
              <a:graphic xmlns:a="http://schemas.openxmlformats.org/drawingml/2006/main">
                <a:graphicData uri="http://schemas.microsoft.com/office/word/2010/wordprocessingShape">
                  <wps:wsp>
                    <wps:cNvCnPr/>
                    <wps:spPr>
                      <a:xfrm>
                        <a:off x="0" y="0"/>
                        <a:ext cx="6439680" cy="720"/>
                      </a:xfrm>
                      <a:prstGeom prst="line">
                        <a:avLst/>
                      </a:prstGeom>
                      <a:ln w="9525" cap="rnd">
                        <a:solidFill>
                          <a:srgbClr val="BFBFBF"/>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7CB47EAB" id="Straight Connector 13" o:spid="_x0000_s1026" style="position:absolute;z-index:-251657216;visibility:visible;mso-wrap-style:square;mso-wrap-distance-left:.35pt;mso-wrap-distance-top:.35pt;mso-wrap-distance-right:0;mso-wrap-distance-bottom:0;mso-position-horizontal:absolute;mso-position-horizontal-relative:text;mso-position-vertical:absolute;mso-position-vertical-relative:text" from="-25.65pt,9.65pt" to="481.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" o:allowincell="f" strokecolor="#bfbfbf">
              <v:stroke joinstyle="bevel" endcap="round"/>
            </v:line>
          </w:pict>
        </mc:Fallback>
      </mc:AlternateContent>
    </w:r>
  </w:p>
  <w:p w14:paraId="1A5E4F53" w14:textId="77777777" w:rsidR="006022C5" w:rsidRDefault="00B52D91">
    <w:pPr>
      <w:pStyle w:val="Stopka"/>
      <w:ind w:left="-567"/>
      <w:rPr>
        <w:rFonts w:ascii="HelveticaNeueLT Pro 45 Lt" w:hAnsi="HelveticaNeueLT Pro 45 Lt"/>
        <w:sz w:val="16"/>
        <w:szCs w:val="16"/>
      </w:rPr>
    </w:pPr>
    <w:r>
      <w:rPr>
        <w:noProof/>
      </w:rPr>
      <w:drawing>
        <wp:anchor distT="0" distB="0" distL="114300" distR="114300" simplePos="0" relativeHeight="251660288" behindDoc="0" locked="0" layoutInCell="0" allowOverlap="1" wp14:anchorId="6C22B1B2" wp14:editId="0A07DBF9">
          <wp:simplePos x="0" y="0"/>
          <wp:positionH relativeFrom="column">
            <wp:posOffset>5558155</wp:posOffset>
          </wp:positionH>
          <wp:positionV relativeFrom="paragraph">
            <wp:posOffset>118110</wp:posOffset>
          </wp:positionV>
          <wp:extent cx="554355" cy="187325"/>
          <wp:effectExtent l="0" t="0" r="0" b="0"/>
          <wp:wrapSquare wrapText="bothSides"/>
          <wp:docPr id="11"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2F15E1B8" w14:textId="77777777" w:rsidR="006022C5" w:rsidRDefault="00B52D91">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F2149" w14:textId="77777777" w:rsidR="00000000" w:rsidRDefault="0084713A">
      <w:r>
        <w:separator/>
      </w:r>
    </w:p>
  </w:footnote>
  <w:footnote w:type="continuationSeparator" w:id="0">
    <w:p w14:paraId="5CF832CB" w14:textId="77777777" w:rsidR="00000000" w:rsidRDefault="008471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72"/>
    <w:rsid w:val="00092B50"/>
    <w:rsid w:val="0084713A"/>
    <w:rsid w:val="00A53272"/>
    <w:rsid w:val="00B52D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0BB36"/>
  <w15:chartTrackingRefBased/>
  <w15:docId w15:val="{0EC804C6-1ABE-495B-85FA-E9C5696D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2D91"/>
    <w:pPr>
      <w:suppressAutoHyphens/>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topkaZnak">
    <w:name w:val="Stopka Znak"/>
    <w:basedOn w:val="Domylnaczcionkaakapitu"/>
    <w:link w:val="Stopka"/>
    <w:uiPriority w:val="99"/>
    <w:qFormat/>
    <w:rsid w:val="00B52D91"/>
  </w:style>
  <w:style w:type="character" w:styleId="Hipercze">
    <w:name w:val="Hyperlink"/>
    <w:basedOn w:val="Domylnaczcionkaakapitu"/>
    <w:uiPriority w:val="99"/>
    <w:unhideWhenUsed/>
    <w:rsid w:val="00B52D91"/>
    <w:rPr>
      <w:color w:val="0563C1" w:themeColor="hyperlink"/>
      <w:u w:val="single"/>
    </w:rPr>
  </w:style>
  <w:style w:type="paragraph" w:styleId="Stopka">
    <w:name w:val="footer"/>
    <w:basedOn w:val="Normalny"/>
    <w:link w:val="StopkaZnak"/>
    <w:uiPriority w:val="99"/>
    <w:unhideWhenUsed/>
    <w:rsid w:val="00B52D91"/>
    <w:pPr>
      <w:tabs>
        <w:tab w:val="center" w:pos="4513"/>
        <w:tab w:val="right" w:pos="9026"/>
      </w:tabs>
    </w:pPr>
    <w:rPr>
      <w:sz w:val="22"/>
      <w:szCs w:val="22"/>
    </w:rPr>
  </w:style>
  <w:style w:type="character" w:customStyle="1" w:styleId="StopkaZnak1">
    <w:name w:val="Stopka Znak1"/>
    <w:basedOn w:val="Domylnaczcionkaakapitu"/>
    <w:uiPriority w:val="99"/>
    <w:semiHidden/>
    <w:rsid w:val="00B52D91"/>
    <w:rPr>
      <w:sz w:val="24"/>
      <w:szCs w:val="24"/>
    </w:rPr>
  </w:style>
  <w:style w:type="character" w:customStyle="1" w:styleId="m-5668329886480776321msohyperlink">
    <w:name w:val="m_-5668329886480776321msohyperlink"/>
    <w:basedOn w:val="Domylnaczcionkaakapitu"/>
    <w:qFormat/>
    <w:rsid w:val="00B52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worth.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linkedin.com/company/globalworth/mycompany/?viewAsMember=true" TargetMode="External"/><Relationship Id="rId5" Type="http://schemas.openxmlformats.org/officeDocument/2006/relationships/endnotes" Target="endnotes.xml"/><Relationship Id="rId10" Type="http://schemas.openxmlformats.org/officeDocument/2006/relationships/hyperlink" Target="https://www.instagram.com/globalworth/" TargetMode="External"/><Relationship Id="rId4" Type="http://schemas.openxmlformats.org/officeDocument/2006/relationships/footnotes" Target="footnotes.xml"/><Relationship Id="rId9" Type="http://schemas.openxmlformats.org/officeDocument/2006/relationships/hyperlink" Target="https://www.facebook.com/globalworth"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756</Words>
  <Characters>4310</Characters>
  <Application>Microsoft Office Word</Application>
  <DocSecurity>4</DocSecurity>
  <Lines>35</Lines>
  <Paragraphs>10</Paragraphs>
  <ScaleCrop>false</ScaleCrop>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 Ostrowski</dc:creator>
  <cp:keywords/>
  <dc:description/>
  <cp:lastModifiedBy>Michal Nitychoruk</cp:lastModifiedBy>
  <cp:revision>2</cp:revision>
  <dcterms:created xsi:type="dcterms:W3CDTF">2022-01-26T09:00:00Z</dcterms:created>
  <dcterms:modified xsi:type="dcterms:W3CDTF">2022-01-26T09:00:00Z</dcterms:modified>
</cp:coreProperties>
</file>