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11A21" w14:textId="4C6F1CD5" w:rsidR="00EB42FA" w:rsidRPr="00A72DEF" w:rsidRDefault="002B1144" w:rsidP="00EB42FA">
      <w:pPr>
        <w:spacing w:before="240" w:after="240" w:line="360" w:lineRule="auto"/>
        <w:jc w:val="both"/>
        <w:rPr>
          <w:rFonts w:asciiTheme="minorHAnsi" w:hAnsiTheme="minorHAnsi" w:cstheme="minorHAnsi"/>
          <w:b/>
          <w:sz w:val="28"/>
          <w:szCs w:val="28"/>
          <w:lang w:val="pl-PL"/>
        </w:rPr>
      </w:pPr>
      <w:bookmarkStart w:id="0" w:name="_Hlk94182132"/>
      <w:bookmarkEnd w:id="0"/>
      <w:proofErr w:type="spellStart"/>
      <w:r w:rsidRPr="00A72DEF">
        <w:rPr>
          <w:rFonts w:asciiTheme="minorHAnsi" w:hAnsiTheme="minorHAnsi" w:cstheme="minorHAnsi"/>
          <w:b/>
          <w:sz w:val="28"/>
          <w:szCs w:val="28"/>
          <w:lang w:val="pl-PL"/>
        </w:rPr>
        <w:t>Textar</w:t>
      </w:r>
      <w:proofErr w:type="spellEnd"/>
      <w:r w:rsidRPr="00A72DEF">
        <w:rPr>
          <w:rFonts w:asciiTheme="minorHAnsi" w:hAnsiTheme="minorHAnsi" w:cstheme="minorHAnsi"/>
          <w:b/>
          <w:sz w:val="28"/>
          <w:szCs w:val="28"/>
          <w:lang w:val="pl-PL"/>
        </w:rPr>
        <w:t xml:space="preserve"> </w:t>
      </w:r>
      <w:r w:rsidR="006D26E1">
        <w:rPr>
          <w:rFonts w:asciiTheme="minorHAnsi" w:hAnsiTheme="minorHAnsi" w:cstheme="minorHAnsi"/>
          <w:b/>
          <w:sz w:val="28"/>
          <w:szCs w:val="28"/>
          <w:lang w:val="pl-PL"/>
        </w:rPr>
        <w:t xml:space="preserve">zaprasza na </w:t>
      </w:r>
      <w:proofErr w:type="spellStart"/>
      <w:r w:rsidR="006D26E1">
        <w:rPr>
          <w:rFonts w:asciiTheme="minorHAnsi" w:hAnsiTheme="minorHAnsi" w:cstheme="minorHAnsi"/>
          <w:b/>
          <w:sz w:val="28"/>
          <w:szCs w:val="28"/>
          <w:lang w:val="pl-PL"/>
        </w:rPr>
        <w:t>webinary</w:t>
      </w:r>
      <w:proofErr w:type="spellEnd"/>
      <w:r w:rsidR="006D26E1">
        <w:rPr>
          <w:rFonts w:asciiTheme="minorHAnsi" w:hAnsiTheme="minorHAnsi" w:cstheme="minorHAnsi"/>
          <w:b/>
          <w:sz w:val="28"/>
          <w:szCs w:val="28"/>
          <w:lang w:val="pl-PL"/>
        </w:rPr>
        <w:t xml:space="preserve"> techniczne</w:t>
      </w:r>
    </w:p>
    <w:p w14:paraId="105CED8D" w14:textId="768AC2E8" w:rsidR="006D26E1" w:rsidRDefault="00E65FE1" w:rsidP="002B1144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Warszawa, </w:t>
      </w:r>
      <w:r w:rsidR="00A533E4" w:rsidRPr="0026497D">
        <w:rPr>
          <w:rFonts w:asciiTheme="minorHAnsi" w:hAnsiTheme="minorHAnsi" w:cstheme="minorHAnsi"/>
          <w:b/>
          <w:color w:val="auto"/>
          <w:sz w:val="24"/>
          <w:lang w:val="pl-PL"/>
        </w:rPr>
        <w:t>28</w:t>
      </w:r>
      <w:r w:rsidR="00DE7BA2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 xml:space="preserve"> </w:t>
      </w:r>
      <w:r w:rsidR="00810894">
        <w:rPr>
          <w:rFonts w:asciiTheme="minorHAnsi" w:hAnsiTheme="minorHAnsi" w:cstheme="minorHAnsi"/>
          <w:b/>
          <w:color w:val="auto"/>
          <w:sz w:val="24"/>
          <w:lang w:val="pl-PL"/>
        </w:rPr>
        <w:t>stycznia</w:t>
      </w:r>
      <w:r w:rsidRPr="009A6093">
        <w:rPr>
          <w:rFonts w:asciiTheme="minorHAnsi" w:hAnsiTheme="minorHAnsi" w:cstheme="minorHAnsi"/>
          <w:b/>
          <w:bCs/>
          <w:color w:val="auto"/>
          <w:sz w:val="24"/>
          <w:lang w:val="pl-PL"/>
        </w:rPr>
        <w:t xml:space="preserve"> 202</w:t>
      </w:r>
      <w:r w:rsidR="00810894">
        <w:rPr>
          <w:rFonts w:asciiTheme="minorHAnsi" w:hAnsiTheme="minorHAnsi" w:cstheme="minorHAnsi"/>
          <w:b/>
          <w:bCs/>
          <w:color w:val="auto"/>
          <w:sz w:val="24"/>
          <w:lang w:val="pl-PL"/>
        </w:rPr>
        <w:t>2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475ACE" w:rsidRPr="009A6093">
        <w:rPr>
          <w:rFonts w:asciiTheme="minorHAnsi" w:hAnsiTheme="minorHAnsi" w:cstheme="minorHAnsi"/>
          <w:b/>
          <w:bCs/>
          <w:sz w:val="24"/>
          <w:lang w:val="pl-PL"/>
        </w:rPr>
        <w:t>r.</w:t>
      </w:r>
      <w:r w:rsidR="00475ACE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7573B0" w:rsidRPr="009A6093">
        <w:rPr>
          <w:rFonts w:asciiTheme="minorHAnsi" w:hAnsiTheme="minorHAnsi" w:cstheme="minorHAnsi"/>
          <w:sz w:val="24"/>
          <w:lang w:val="pl-PL"/>
        </w:rPr>
        <w:t>–</w:t>
      </w:r>
      <w:r w:rsidR="009A6093"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2D2336">
        <w:rPr>
          <w:rFonts w:asciiTheme="minorHAnsi" w:hAnsiTheme="minorHAnsi" w:cstheme="minorHAnsi"/>
          <w:sz w:val="24"/>
          <w:lang w:val="pl-PL"/>
        </w:rPr>
        <w:t xml:space="preserve">Marka </w:t>
      </w:r>
      <w:proofErr w:type="spellStart"/>
      <w:r w:rsidR="00751E9E" w:rsidRPr="007F5605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BC7A7B" w:rsidRPr="007F5605">
        <w:rPr>
          <w:rFonts w:asciiTheme="minorHAnsi" w:hAnsiTheme="minorHAnsi" w:cstheme="minorHAnsi"/>
          <w:sz w:val="24"/>
          <w:lang w:val="pl-PL"/>
        </w:rPr>
        <w:t xml:space="preserve">, </w:t>
      </w:r>
      <w:r w:rsidR="00011E54">
        <w:rPr>
          <w:rFonts w:asciiTheme="minorHAnsi" w:hAnsiTheme="minorHAnsi" w:cstheme="minorHAnsi"/>
          <w:sz w:val="24"/>
          <w:lang w:val="pl-PL"/>
        </w:rPr>
        <w:t>lider w zakresie materiałów ciernych</w:t>
      </w:r>
      <w:r w:rsidR="0052746C" w:rsidRPr="007F5605">
        <w:rPr>
          <w:rFonts w:asciiTheme="minorHAnsi" w:hAnsiTheme="minorHAnsi" w:cstheme="minorHAnsi"/>
          <w:sz w:val="24"/>
          <w:lang w:val="pl-PL"/>
        </w:rPr>
        <w:t>,</w:t>
      </w:r>
      <w:r w:rsidR="00475ACE" w:rsidRPr="007F5605">
        <w:rPr>
          <w:rFonts w:asciiTheme="minorHAnsi" w:hAnsiTheme="minorHAnsi" w:cstheme="minorHAnsi"/>
          <w:sz w:val="24"/>
          <w:lang w:val="pl-PL"/>
        </w:rPr>
        <w:t xml:space="preserve"> zaprasza </w:t>
      </w:r>
      <w:r w:rsidR="00A376D6">
        <w:rPr>
          <w:rFonts w:asciiTheme="minorHAnsi" w:hAnsiTheme="minorHAnsi" w:cstheme="minorHAnsi"/>
          <w:sz w:val="24"/>
          <w:lang w:val="pl-PL"/>
        </w:rPr>
        <w:t>mechaników samochodowych</w:t>
      </w:r>
      <w:r w:rsidR="00475ACE" w:rsidRPr="007F5605">
        <w:rPr>
          <w:rFonts w:asciiTheme="minorHAnsi" w:hAnsiTheme="minorHAnsi" w:cstheme="minorHAnsi"/>
          <w:sz w:val="24"/>
          <w:lang w:val="pl-PL"/>
        </w:rPr>
        <w:t xml:space="preserve"> </w:t>
      </w:r>
      <w:r w:rsidR="002B1144" w:rsidRPr="007F5605">
        <w:rPr>
          <w:rFonts w:asciiTheme="minorHAnsi" w:hAnsiTheme="minorHAnsi" w:cstheme="minorHAnsi"/>
          <w:sz w:val="24"/>
          <w:lang w:val="pl-PL"/>
        </w:rPr>
        <w:t>do udziału w bezpłatnych</w:t>
      </w:r>
      <w:r w:rsidR="00475ACE" w:rsidRPr="007F5605">
        <w:rPr>
          <w:rFonts w:asciiTheme="minorHAnsi" w:hAnsiTheme="minorHAnsi" w:cstheme="minorHAnsi"/>
          <w:sz w:val="24"/>
          <w:lang w:val="pl-PL"/>
        </w:rPr>
        <w:t xml:space="preserve"> </w:t>
      </w:r>
      <w:r w:rsidR="006D26E1">
        <w:rPr>
          <w:rFonts w:asciiTheme="minorHAnsi" w:hAnsiTheme="minorHAnsi" w:cstheme="minorHAnsi"/>
          <w:sz w:val="24"/>
          <w:lang w:val="pl-PL"/>
        </w:rPr>
        <w:t xml:space="preserve">szkoleniach online. </w:t>
      </w:r>
      <w:proofErr w:type="spellStart"/>
      <w:r w:rsidR="006D26E1">
        <w:rPr>
          <w:rFonts w:asciiTheme="minorHAnsi" w:hAnsiTheme="minorHAnsi" w:cstheme="minorHAnsi"/>
          <w:sz w:val="24"/>
          <w:lang w:val="pl-PL"/>
        </w:rPr>
        <w:t>Webinary</w:t>
      </w:r>
      <w:proofErr w:type="spellEnd"/>
      <w:r w:rsidR="006D26E1">
        <w:rPr>
          <w:rFonts w:asciiTheme="minorHAnsi" w:hAnsiTheme="minorHAnsi" w:cstheme="minorHAnsi"/>
          <w:sz w:val="24"/>
          <w:lang w:val="pl-PL"/>
        </w:rPr>
        <w:t xml:space="preserve"> </w:t>
      </w:r>
      <w:r w:rsidR="008602F4">
        <w:rPr>
          <w:rFonts w:asciiTheme="minorHAnsi" w:hAnsiTheme="minorHAnsi" w:cstheme="minorHAnsi"/>
          <w:sz w:val="24"/>
          <w:lang w:val="pl-PL"/>
        </w:rPr>
        <w:t>dotyczące</w:t>
      </w:r>
      <w:r w:rsidR="006D26E1">
        <w:rPr>
          <w:rFonts w:asciiTheme="minorHAnsi" w:hAnsiTheme="minorHAnsi" w:cstheme="minorHAnsi"/>
          <w:sz w:val="24"/>
          <w:lang w:val="pl-PL"/>
        </w:rPr>
        <w:t xml:space="preserve"> prawidłowego serwisu oraz naprawy układów hamulcowych</w:t>
      </w:r>
      <w:r w:rsidR="008602F4">
        <w:rPr>
          <w:rFonts w:asciiTheme="minorHAnsi" w:hAnsiTheme="minorHAnsi" w:cstheme="minorHAnsi"/>
          <w:sz w:val="24"/>
          <w:lang w:val="pl-PL"/>
        </w:rPr>
        <w:t xml:space="preserve"> będą odbywać się co miesiąc</w:t>
      </w:r>
      <w:r w:rsidR="006D26E1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6EB35448" w14:textId="77777777" w:rsidR="008602F4" w:rsidRPr="000F23A0" w:rsidRDefault="008602F4" w:rsidP="008602F4">
      <w:pPr>
        <w:spacing w:before="240" w:after="240"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proofErr w:type="spellStart"/>
      <w:r w:rsidRPr="000F23A0">
        <w:rPr>
          <w:rFonts w:asciiTheme="minorHAnsi" w:hAnsiTheme="minorHAnsi" w:cstheme="minorHAnsi"/>
          <w:b/>
          <w:bCs/>
          <w:sz w:val="24"/>
          <w:lang w:val="pl-PL"/>
        </w:rPr>
        <w:t>Webinary</w:t>
      </w:r>
      <w:proofErr w:type="spellEnd"/>
      <w:r w:rsidRPr="000F23A0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proofErr w:type="spellStart"/>
      <w:r w:rsidRPr="000F23A0"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  <w:r w:rsidRPr="000F23A0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lang w:val="pl-PL"/>
        </w:rPr>
        <w:t>– ekspercka wiedza online</w:t>
      </w:r>
    </w:p>
    <w:p w14:paraId="47772958" w14:textId="25F00A8C" w:rsidR="008602F4" w:rsidRPr="009A6093" w:rsidRDefault="008602F4" w:rsidP="008602F4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Pierwszy w tym roku cykl spotkań poświęconych układom hamulcowym odbędzie się na początku lutego. Złożą się na niego trzy </w:t>
      </w:r>
      <w:proofErr w:type="spellStart"/>
      <w:r>
        <w:rPr>
          <w:rFonts w:asciiTheme="minorHAnsi" w:hAnsiTheme="minorHAnsi" w:cstheme="minorHAnsi"/>
          <w:sz w:val="24"/>
          <w:lang w:val="pl-PL"/>
        </w:rPr>
        <w:t>webinary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We wtorek, </w:t>
      </w:r>
      <w:r>
        <w:rPr>
          <w:rFonts w:asciiTheme="minorHAnsi" w:hAnsiTheme="minorHAnsi" w:cstheme="minorHAnsi"/>
          <w:sz w:val="24"/>
          <w:lang w:val="pl-PL"/>
        </w:rPr>
        <w:t>1 lutego,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odbędzie się szkolenie poświęcone kierunkowym klockom hamulcowym. Środa, </w:t>
      </w:r>
      <w:r>
        <w:rPr>
          <w:rFonts w:asciiTheme="minorHAnsi" w:hAnsiTheme="minorHAnsi" w:cstheme="minorHAnsi"/>
          <w:sz w:val="24"/>
          <w:lang w:val="pl-PL"/>
        </w:rPr>
        <w:t>2 lutego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, to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webinar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 dotyczący chemii hamulcowej. Cykl zakończy się w czwartek, </w:t>
      </w:r>
      <w:r>
        <w:rPr>
          <w:rFonts w:asciiTheme="minorHAnsi" w:hAnsiTheme="minorHAnsi" w:cstheme="minorHAnsi"/>
          <w:sz w:val="24"/>
          <w:lang w:val="pl-PL"/>
        </w:rPr>
        <w:t>3 lutego</w:t>
      </w:r>
      <w:r w:rsidRPr="009A6093">
        <w:rPr>
          <w:rFonts w:asciiTheme="minorHAnsi" w:hAnsiTheme="minorHAnsi" w:cstheme="minorHAnsi"/>
          <w:sz w:val="24"/>
          <w:lang w:val="pl-PL"/>
        </w:rPr>
        <w:t>, szkoleniem na temat bicia bocznego tarczy hamulcowej. Aby wziąć udział w bezpłatnych szkoleniach internetowych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>, wystarczy zarejestrować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się na stronie </w:t>
      </w:r>
      <w:hyperlink r:id="rId7" w:history="1">
        <w:r w:rsidRPr="009A6093">
          <w:rPr>
            <w:rStyle w:val="Hipercze"/>
            <w:rFonts w:asciiTheme="minorHAnsi" w:hAnsiTheme="minorHAnsi" w:cstheme="minorHAnsi"/>
            <w:sz w:val="24"/>
            <w:lang w:val="pl-PL"/>
          </w:rPr>
          <w:t>https://textar.com/pl/webinary-textar/</w:t>
        </w:r>
      </w:hyperlink>
      <w:r w:rsidRPr="009A6093">
        <w:rPr>
          <w:rFonts w:asciiTheme="minorHAnsi" w:hAnsiTheme="minorHAnsi" w:cstheme="minorHAnsi"/>
          <w:sz w:val="24"/>
          <w:lang w:val="pl-PL"/>
        </w:rPr>
        <w:t>.</w:t>
      </w:r>
    </w:p>
    <w:p w14:paraId="5CE28DD0" w14:textId="0F444670" w:rsidR="008602F4" w:rsidRDefault="008602F4" w:rsidP="008602F4">
      <w:pPr>
        <w:spacing w:before="240" w:after="240" w:line="360" w:lineRule="auto"/>
        <w:jc w:val="both"/>
        <w:rPr>
          <w:rFonts w:asciiTheme="minorHAnsi" w:hAnsiTheme="minorHAnsi" w:cstheme="minorHAnsi"/>
          <w:i/>
          <w:iCs/>
          <w:sz w:val="24"/>
          <w:lang w:val="pl-PL"/>
        </w:rPr>
      </w:pPr>
      <w:r w:rsidRPr="0085422A">
        <w:rPr>
          <w:rFonts w:asciiTheme="minorHAnsi" w:hAnsiTheme="minorHAnsi" w:cstheme="minorHAnsi"/>
          <w:i/>
          <w:iCs/>
          <w:sz w:val="24"/>
          <w:lang w:val="pl-PL"/>
        </w:rPr>
        <w:t xml:space="preserve">Niezależnie od roku produkcji i marki samochodu, poprawny serwis układu hamulcowego wymaga zastosowania specjalistycznych narzędzi oraz wysokich kwalifikacji i doświadczenia mechanika. Podczas </w:t>
      </w:r>
      <w:proofErr w:type="spellStart"/>
      <w:r w:rsidRPr="0085422A">
        <w:rPr>
          <w:rFonts w:asciiTheme="minorHAnsi" w:hAnsiTheme="minorHAnsi" w:cstheme="minorHAnsi"/>
          <w:i/>
          <w:iCs/>
          <w:sz w:val="24"/>
          <w:lang w:val="pl-PL"/>
        </w:rPr>
        <w:t>webinarów</w:t>
      </w:r>
      <w:proofErr w:type="spellEnd"/>
      <w:r w:rsidRPr="0085422A">
        <w:rPr>
          <w:rFonts w:asciiTheme="minorHAnsi" w:hAnsiTheme="minorHAnsi" w:cstheme="minorHAnsi"/>
          <w:i/>
          <w:iCs/>
          <w:sz w:val="24"/>
          <w:lang w:val="pl-PL"/>
        </w:rPr>
        <w:t xml:space="preserve"> dzielę się wiedzą praktyczną: podpowiadam sprawdzone rozwiązania dotyczące hamulców, wyjaśniam wpływ części zamiennych wysokiej jakości na bezpieczeństwo i komfort hamowania</w:t>
      </w:r>
      <w:r>
        <w:rPr>
          <w:rFonts w:asciiTheme="minorHAnsi" w:hAnsiTheme="minorHAnsi" w:cstheme="minorHAnsi"/>
          <w:i/>
          <w:iCs/>
          <w:sz w:val="24"/>
          <w:lang w:val="pl-PL"/>
        </w:rPr>
        <w:t>, p</w:t>
      </w:r>
      <w:r w:rsidRPr="0085422A">
        <w:rPr>
          <w:rFonts w:asciiTheme="minorHAnsi" w:hAnsiTheme="minorHAnsi" w:cstheme="minorHAnsi"/>
          <w:i/>
          <w:iCs/>
          <w:sz w:val="24"/>
          <w:lang w:val="pl-PL"/>
        </w:rPr>
        <w:t>okazuję ciekawe przypadki warsztatowe</w:t>
      </w:r>
      <w:r>
        <w:rPr>
          <w:rFonts w:asciiTheme="minorHAnsi" w:hAnsiTheme="minorHAnsi" w:cstheme="minorHAnsi"/>
          <w:i/>
          <w:iCs/>
          <w:sz w:val="24"/>
          <w:lang w:val="pl-PL"/>
        </w:rPr>
        <w:t>. U</w:t>
      </w:r>
      <w:r w:rsidRPr="0085422A">
        <w:rPr>
          <w:rFonts w:asciiTheme="minorHAnsi" w:hAnsiTheme="minorHAnsi" w:cstheme="minorHAnsi"/>
          <w:i/>
          <w:iCs/>
          <w:sz w:val="24"/>
          <w:lang w:val="pl-PL"/>
        </w:rPr>
        <w:t>czestnicy mają również możliwość omówienia swoich wątpliwości czy problemów pojawiających się podczas ich pracy</w:t>
      </w:r>
      <w:r>
        <w:rPr>
          <w:rFonts w:asciiTheme="minorHAnsi" w:hAnsiTheme="minorHAnsi" w:cstheme="minorHAnsi"/>
          <w:sz w:val="24"/>
          <w:lang w:val="pl-PL"/>
        </w:rPr>
        <w:t xml:space="preserve"> – </w:t>
      </w:r>
      <w:r w:rsidR="001370A0">
        <w:rPr>
          <w:rFonts w:asciiTheme="minorHAnsi" w:hAnsiTheme="minorHAnsi" w:cstheme="minorHAnsi"/>
          <w:sz w:val="24"/>
          <w:lang w:val="pl-PL"/>
        </w:rPr>
        <w:t>zachęca</w:t>
      </w:r>
      <w:r>
        <w:rPr>
          <w:rFonts w:asciiTheme="minorHAnsi" w:hAnsiTheme="minorHAnsi" w:cstheme="minorHAnsi"/>
          <w:sz w:val="24"/>
          <w:lang w:val="pl-PL"/>
        </w:rPr>
        <w:t xml:space="preserve"> Wojciech Sokołowski, </w:t>
      </w:r>
      <w:r>
        <w:rPr>
          <w:rFonts w:asciiTheme="minorHAnsi" w:hAnsiTheme="minorHAnsi" w:cstheme="minorHAnsi"/>
          <w:bCs/>
          <w:sz w:val="24"/>
          <w:lang w:val="pl-PL"/>
        </w:rPr>
        <w:t xml:space="preserve">trener techniczny TMD </w:t>
      </w:r>
      <w:proofErr w:type="spellStart"/>
      <w:r>
        <w:rPr>
          <w:rFonts w:asciiTheme="minorHAnsi" w:hAnsiTheme="minorHAnsi" w:cstheme="minorHAnsi"/>
          <w:bCs/>
          <w:sz w:val="24"/>
          <w:lang w:val="pl-PL"/>
        </w:rPr>
        <w:t>Friction</w:t>
      </w:r>
      <w:proofErr w:type="spellEnd"/>
      <w:r>
        <w:rPr>
          <w:rFonts w:asciiTheme="minorHAnsi" w:hAnsiTheme="minorHAnsi" w:cstheme="minorHAnsi"/>
          <w:bCs/>
          <w:sz w:val="24"/>
          <w:lang w:val="pl-PL"/>
        </w:rPr>
        <w:t xml:space="preserve">, właściciela marki </w:t>
      </w:r>
      <w:proofErr w:type="spellStart"/>
      <w:r>
        <w:rPr>
          <w:rFonts w:asciiTheme="minorHAnsi" w:hAnsiTheme="minorHAnsi" w:cstheme="minorHAnsi"/>
          <w:bCs/>
          <w:sz w:val="24"/>
          <w:lang w:val="pl-PL"/>
        </w:rPr>
        <w:t>Textar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4F928306" w14:textId="50A89FBC" w:rsidR="008602F4" w:rsidRPr="009A6093" w:rsidRDefault="008602F4" w:rsidP="008602F4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t>Każde ze spotkań rozpocz</w:t>
      </w:r>
      <w:r>
        <w:rPr>
          <w:rFonts w:asciiTheme="minorHAnsi" w:hAnsiTheme="minorHAnsi" w:cstheme="minorHAnsi"/>
          <w:sz w:val="24"/>
          <w:lang w:val="pl-PL"/>
        </w:rPr>
        <w:t xml:space="preserve">yna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się o godzinie </w:t>
      </w:r>
      <w:r>
        <w:rPr>
          <w:rFonts w:asciiTheme="minorHAnsi" w:hAnsiTheme="minorHAnsi" w:cstheme="minorHAnsi"/>
          <w:sz w:val="24"/>
          <w:lang w:val="pl-PL"/>
        </w:rPr>
        <w:t>9</w:t>
      </w:r>
      <w:r w:rsidRPr="009A6093">
        <w:rPr>
          <w:rFonts w:asciiTheme="minorHAnsi" w:hAnsiTheme="minorHAnsi" w:cstheme="minorHAnsi"/>
          <w:sz w:val="24"/>
          <w:lang w:val="pl-PL"/>
        </w:rPr>
        <w:t>:00 i potrwa 60 minut. W trakcie</w:t>
      </w:r>
      <w:r>
        <w:rPr>
          <w:rFonts w:asciiTheme="minorHAnsi" w:hAnsiTheme="minorHAnsi" w:cstheme="minorHAnsi"/>
          <w:sz w:val="24"/>
          <w:lang w:val="pl-PL"/>
        </w:rPr>
        <w:t>, oprócz sporej dawki wiedzy eksperckiej,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przewidziano czas na sesję pytań i odpowiedzi. Osoby, które wezmą udział we wszystkich trzech </w:t>
      </w:r>
      <w:proofErr w:type="spellStart"/>
      <w:r>
        <w:rPr>
          <w:rFonts w:asciiTheme="minorHAnsi" w:hAnsiTheme="minorHAnsi" w:cstheme="minorHAnsi"/>
          <w:sz w:val="24"/>
          <w:lang w:val="pl-PL"/>
        </w:rPr>
        <w:t>webinarach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, otrzymają certyfikaty potwierdzające </w:t>
      </w:r>
      <w:r>
        <w:rPr>
          <w:rFonts w:asciiTheme="minorHAnsi" w:hAnsiTheme="minorHAnsi" w:cstheme="minorHAnsi"/>
          <w:sz w:val="24"/>
          <w:lang w:val="pl-PL"/>
        </w:rPr>
        <w:t>przejście szkolenia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z zakresu układów hamulcowych</w:t>
      </w:r>
      <w:r>
        <w:rPr>
          <w:rFonts w:asciiTheme="minorHAnsi" w:hAnsiTheme="minorHAnsi" w:cstheme="minorHAnsi"/>
          <w:sz w:val="24"/>
          <w:lang w:val="pl-PL"/>
        </w:rPr>
        <w:t xml:space="preserve"> i pokazujące klientom korzystającym z ich usług </w:t>
      </w:r>
      <w:r>
        <w:rPr>
          <w:rFonts w:asciiTheme="minorHAnsi" w:hAnsiTheme="minorHAnsi" w:cstheme="minorHAnsi"/>
          <w:sz w:val="24"/>
          <w:lang w:val="pl-PL"/>
        </w:rPr>
        <w:lastRenderedPageBreak/>
        <w:t>profesjonalizm oraz znakomite przygotowanie mechanika do pracy. Dodatkowo, uczestnicy szkoleń mogą liczyć na przydatny w warsztacie prezent.</w:t>
      </w:r>
    </w:p>
    <w:p w14:paraId="42C03384" w14:textId="48D41388" w:rsidR="00C37343" w:rsidRPr="009A6093" w:rsidRDefault="00EB42FA" w:rsidP="00406345">
      <w:pPr>
        <w:spacing w:before="240" w:after="240"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proofErr w:type="spellStart"/>
      <w:r w:rsidRPr="009A6093">
        <w:rPr>
          <w:rFonts w:asciiTheme="minorHAnsi" w:hAnsiTheme="minorHAnsi" w:cstheme="minorHAnsi"/>
          <w:b/>
          <w:bCs/>
          <w:sz w:val="24"/>
          <w:lang w:val="pl-PL"/>
        </w:rPr>
        <w:t>Textar</w:t>
      </w:r>
      <w:proofErr w:type="spellEnd"/>
      <w:r w:rsidRPr="009A6093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proofErr w:type="spellStart"/>
      <w:r w:rsidRPr="009A6093">
        <w:rPr>
          <w:rFonts w:asciiTheme="minorHAnsi" w:hAnsiTheme="minorHAnsi" w:cstheme="minorHAnsi"/>
          <w:b/>
          <w:bCs/>
          <w:sz w:val="24"/>
          <w:lang w:val="pl-PL"/>
        </w:rPr>
        <w:t>Brake</w:t>
      </w:r>
      <w:proofErr w:type="spellEnd"/>
      <w:r w:rsidRPr="009A6093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proofErr w:type="spellStart"/>
      <w:r w:rsidRPr="009A6093">
        <w:rPr>
          <w:rFonts w:asciiTheme="minorHAnsi" w:hAnsiTheme="minorHAnsi" w:cstheme="minorHAnsi"/>
          <w:b/>
          <w:bCs/>
          <w:sz w:val="24"/>
          <w:lang w:val="pl-PL"/>
        </w:rPr>
        <w:t>Clinic</w:t>
      </w:r>
      <w:proofErr w:type="spellEnd"/>
      <w:r w:rsidR="00D86700" w:rsidRPr="009A6093">
        <w:rPr>
          <w:rFonts w:asciiTheme="minorHAnsi" w:hAnsiTheme="minorHAnsi" w:cstheme="minorHAnsi"/>
          <w:b/>
          <w:bCs/>
          <w:sz w:val="24"/>
          <w:lang w:val="pl-PL"/>
        </w:rPr>
        <w:t xml:space="preserve"> – szkolenia w warsztatach </w:t>
      </w:r>
    </w:p>
    <w:p w14:paraId="64D05163" w14:textId="5E092630" w:rsidR="000F23A0" w:rsidRDefault="002F354D" w:rsidP="00406345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t>Jednocześnie</w:t>
      </w:r>
      <w:r w:rsidR="0047036A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r w:rsidR="0047036A">
        <w:rPr>
          <w:rFonts w:asciiTheme="minorHAnsi" w:hAnsiTheme="minorHAnsi" w:cstheme="minorHAnsi"/>
          <w:sz w:val="24"/>
          <w:lang w:val="pl-PL"/>
        </w:rPr>
        <w:t>prowadzi w warsztatach samochodowych stacjonarne szkolenia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 z cyklu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Brake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 </w:t>
      </w:r>
      <w:proofErr w:type="spellStart"/>
      <w:r w:rsidRPr="009A6093">
        <w:rPr>
          <w:rFonts w:asciiTheme="minorHAnsi" w:hAnsiTheme="minorHAnsi" w:cstheme="minorHAnsi"/>
          <w:sz w:val="24"/>
          <w:lang w:val="pl-PL"/>
        </w:rPr>
        <w:t>Clinic</w:t>
      </w:r>
      <w:proofErr w:type="spellEnd"/>
      <w:r w:rsidRPr="009A6093">
        <w:rPr>
          <w:rFonts w:asciiTheme="minorHAnsi" w:hAnsiTheme="minorHAnsi" w:cstheme="minorHAnsi"/>
          <w:sz w:val="24"/>
          <w:lang w:val="pl-PL"/>
        </w:rPr>
        <w:t xml:space="preserve">. </w:t>
      </w:r>
      <w:r w:rsidR="0047036A">
        <w:rPr>
          <w:rFonts w:asciiTheme="minorHAnsi" w:hAnsiTheme="minorHAnsi" w:cstheme="minorHAnsi"/>
          <w:sz w:val="24"/>
          <w:lang w:val="pl-PL"/>
        </w:rPr>
        <w:t xml:space="preserve">Program takiego spotkania obejmuje </w:t>
      </w:r>
      <w:r w:rsidR="000F23A0">
        <w:rPr>
          <w:rFonts w:asciiTheme="minorHAnsi" w:hAnsiTheme="minorHAnsi" w:cstheme="minorHAnsi"/>
          <w:sz w:val="24"/>
          <w:lang w:val="pl-PL"/>
        </w:rPr>
        <w:t xml:space="preserve">praktyczną wiedzę dotyczącą serwisu </w:t>
      </w:r>
      <w:r w:rsidR="00DA6808">
        <w:rPr>
          <w:rFonts w:asciiTheme="minorHAnsi" w:hAnsiTheme="minorHAnsi" w:cstheme="minorHAnsi"/>
          <w:sz w:val="24"/>
          <w:lang w:val="pl-PL"/>
        </w:rPr>
        <w:t>oraz</w:t>
      </w:r>
      <w:r w:rsidR="000F23A0">
        <w:rPr>
          <w:rFonts w:asciiTheme="minorHAnsi" w:hAnsiTheme="minorHAnsi" w:cstheme="minorHAnsi"/>
          <w:sz w:val="24"/>
          <w:lang w:val="pl-PL"/>
        </w:rPr>
        <w:t xml:space="preserve"> naprawy elementów układu hamulcowego</w:t>
      </w:r>
      <w:r w:rsidR="00DA6808">
        <w:rPr>
          <w:rFonts w:asciiTheme="minorHAnsi" w:hAnsiTheme="minorHAnsi" w:cstheme="minorHAnsi"/>
          <w:sz w:val="24"/>
          <w:lang w:val="pl-PL"/>
        </w:rPr>
        <w:t xml:space="preserve">, m.in. poprawnego montażu kierunkowych klocków hamulcowych i </w:t>
      </w:r>
      <w:r w:rsidR="000F0E34">
        <w:rPr>
          <w:rFonts w:asciiTheme="minorHAnsi" w:hAnsiTheme="minorHAnsi" w:cstheme="minorHAnsi"/>
          <w:sz w:val="24"/>
          <w:lang w:val="pl-PL"/>
        </w:rPr>
        <w:t xml:space="preserve">właściwego stosowania </w:t>
      </w:r>
      <w:r w:rsidR="00DA6808">
        <w:rPr>
          <w:rFonts w:asciiTheme="minorHAnsi" w:hAnsiTheme="minorHAnsi" w:cstheme="minorHAnsi"/>
          <w:sz w:val="24"/>
          <w:lang w:val="pl-PL"/>
        </w:rPr>
        <w:t>chemii hamulcowej</w:t>
      </w:r>
      <w:r w:rsidR="000F23A0">
        <w:rPr>
          <w:rFonts w:asciiTheme="minorHAnsi" w:hAnsiTheme="minorHAnsi" w:cstheme="minorHAnsi"/>
          <w:sz w:val="24"/>
          <w:lang w:val="pl-PL"/>
        </w:rPr>
        <w:t>.</w:t>
      </w:r>
    </w:p>
    <w:p w14:paraId="02C013B6" w14:textId="558443CB" w:rsidR="00D465CE" w:rsidRPr="0021179A" w:rsidRDefault="00394F47" w:rsidP="0021179A">
      <w:pPr>
        <w:spacing w:before="240" w:after="240"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Aby zorganizować </w:t>
      </w:r>
      <w:r w:rsidR="00D465CE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szkoleni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e</w:t>
      </w:r>
      <w:r w:rsidR="000F23A0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r w:rsidR="00D465CE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stacjonarn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e </w:t>
      </w:r>
      <w:proofErr w:type="spellStart"/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Textar</w:t>
      </w:r>
      <w:proofErr w:type="spellEnd"/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proofErr w:type="spellStart"/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Brake</w:t>
      </w:r>
      <w:proofErr w:type="spellEnd"/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proofErr w:type="spellStart"/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Clinic</w:t>
      </w:r>
      <w:proofErr w:type="spellEnd"/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r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należy wysłać </w:t>
      </w:r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>wiadomość na adres</w:t>
      </w:r>
      <w:r w:rsidR="00C37343" w:rsidRPr="009A6093">
        <w:rPr>
          <w:rStyle w:val="Pogrubienie"/>
          <w:rFonts w:asciiTheme="minorHAnsi" w:hAnsiTheme="minorHAnsi" w:cstheme="minorHAnsi"/>
          <w:i/>
          <w:iCs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 </w:t>
      </w:r>
      <w:hyperlink r:id="rId8" w:history="1">
        <w:r w:rsidR="00406345" w:rsidRPr="009A6093">
          <w:rPr>
            <w:rStyle w:val="Hipercze"/>
            <w:rFonts w:asciiTheme="minorHAnsi" w:hAnsiTheme="minorHAnsi" w:cstheme="minorHAnsi"/>
            <w:sz w:val="24"/>
            <w:bdr w:val="none" w:sz="0" w:space="0" w:color="auto" w:frame="1"/>
            <w:shd w:val="clear" w:color="auto" w:fill="FFFFFF"/>
            <w:lang w:val="pl-PL"/>
          </w:rPr>
          <w:t>infopl@tmdfriction.com</w:t>
        </w:r>
      </w:hyperlink>
      <w:r w:rsidR="00C37343" w:rsidRPr="009A6093">
        <w:rPr>
          <w:rStyle w:val="Uwydatnienie"/>
          <w:rFonts w:asciiTheme="minorHAnsi" w:hAnsiTheme="minorHAnsi" w:cstheme="minorHAnsi"/>
          <w:i w:val="0"/>
          <w:iCs w:val="0"/>
          <w:color w:val="272727"/>
          <w:sz w:val="24"/>
          <w:bdr w:val="none" w:sz="0" w:space="0" w:color="auto" w:frame="1"/>
          <w:shd w:val="clear" w:color="auto" w:fill="FFFFFF"/>
          <w:lang w:val="pl-PL"/>
        </w:rPr>
        <w:t xml:space="preserve">. </w:t>
      </w:r>
    </w:p>
    <w:p w14:paraId="55F844B9" w14:textId="4873DFB5" w:rsidR="00E65FE1" w:rsidRPr="009A6093" w:rsidRDefault="00DA6808" w:rsidP="00406345">
      <w:pPr>
        <w:spacing w:before="240" w:after="240" w:line="360" w:lineRule="auto"/>
        <w:rPr>
          <w:rFonts w:asciiTheme="minorHAnsi" w:eastAsiaTheme="minorHAns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hAnsiTheme="minorHAnsi" w:cstheme="minorHAnsi"/>
          <w:b/>
          <w:color w:val="auto"/>
          <w:sz w:val="24"/>
          <w:lang w:val="pl-PL"/>
        </w:rPr>
        <w:t>Materiały zdjęciowe</w:t>
      </w:r>
      <w:r w:rsidR="00E65FE1" w:rsidRPr="009A6093">
        <w:rPr>
          <w:rFonts w:asciiTheme="minorHAnsi" w:hAnsiTheme="minorHAnsi" w:cstheme="minorHAnsi"/>
          <w:b/>
          <w:color w:val="auto"/>
          <w:sz w:val="24"/>
          <w:lang w:val="pl-PL"/>
        </w:rPr>
        <w:t>:</w:t>
      </w:r>
    </w:p>
    <w:p w14:paraId="69F3971B" w14:textId="22BB69B4" w:rsidR="0021179A" w:rsidRDefault="0021179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eastAsia="de-DE"/>
        </w:rPr>
        <w:drawing>
          <wp:inline distT="0" distB="0" distL="0" distR="0" wp14:anchorId="688392BA" wp14:editId="2AE66F90">
            <wp:extent cx="1439623" cy="1800000"/>
            <wp:effectExtent l="0" t="0" r="8255" b="0"/>
            <wp:docPr id="16" name="Obraz 1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D637" w14:textId="1D94DF40" w:rsidR="0021179A" w:rsidRPr="0021179A" w:rsidRDefault="0021179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21179A">
        <w:rPr>
          <w:rFonts w:asciiTheme="minorHAnsi" w:hAnsiTheme="minorHAnsi" w:cstheme="minorHAnsi"/>
          <w:sz w:val="24"/>
          <w:lang w:val="pl-PL"/>
        </w:rPr>
        <w:t xml:space="preserve">Textar_Webinar_01_Klocki.jpg </w:t>
      </w:r>
      <w:r>
        <w:rPr>
          <w:rFonts w:asciiTheme="minorHAnsi" w:hAnsiTheme="minorHAnsi" w:cstheme="minorHAnsi"/>
          <w:sz w:val="24"/>
          <w:lang w:val="pl-PL"/>
        </w:rPr>
        <w:t>–</w:t>
      </w:r>
      <w:r w:rsidRPr="0021179A">
        <w:rPr>
          <w:rFonts w:asciiTheme="minorHAnsi" w:hAnsiTheme="minorHAnsi" w:cstheme="minorHAnsi"/>
          <w:sz w:val="24"/>
          <w:lang w:val="pl-PL"/>
        </w:rPr>
        <w:t xml:space="preserve"> Pierwszy</w:t>
      </w:r>
      <w:r>
        <w:rPr>
          <w:rFonts w:asciiTheme="minorHAnsi" w:hAnsiTheme="minorHAnsi" w:cstheme="minorHAnsi"/>
          <w:sz w:val="24"/>
          <w:lang w:val="pl-PL"/>
        </w:rPr>
        <w:t xml:space="preserve"> z </w:t>
      </w:r>
      <w:proofErr w:type="spellStart"/>
      <w:r>
        <w:rPr>
          <w:rFonts w:asciiTheme="minorHAnsi" w:hAnsiTheme="minorHAnsi" w:cstheme="minorHAnsi"/>
          <w:sz w:val="24"/>
          <w:lang w:val="pl-PL"/>
        </w:rPr>
        <w:t>webinarów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26497D">
        <w:rPr>
          <w:rFonts w:asciiTheme="minorHAnsi" w:hAnsiTheme="minorHAnsi" w:cstheme="minorHAnsi"/>
          <w:sz w:val="24"/>
          <w:lang w:val="pl-PL"/>
        </w:rPr>
        <w:t xml:space="preserve">w lutym </w:t>
      </w:r>
      <w:r>
        <w:rPr>
          <w:rFonts w:asciiTheme="minorHAnsi" w:hAnsiTheme="minorHAnsi" w:cstheme="minorHAnsi"/>
          <w:sz w:val="24"/>
          <w:lang w:val="pl-PL"/>
        </w:rPr>
        <w:t>poświęcony będzie kierunkowym klockom hamulcowym</w:t>
      </w:r>
    </w:p>
    <w:p w14:paraId="3E150634" w14:textId="32A99978" w:rsidR="0021179A" w:rsidRDefault="0021179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eastAsia="de-DE"/>
        </w:rPr>
        <w:lastRenderedPageBreak/>
        <w:drawing>
          <wp:inline distT="0" distB="0" distL="0" distR="0" wp14:anchorId="08ED22DB" wp14:editId="0EE2CBB1">
            <wp:extent cx="1439623" cy="1800000"/>
            <wp:effectExtent l="0" t="0" r="825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1645D" w14:textId="78870951" w:rsidR="0021179A" w:rsidRPr="0021179A" w:rsidRDefault="0021179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21179A">
        <w:rPr>
          <w:rFonts w:asciiTheme="minorHAnsi" w:hAnsiTheme="minorHAnsi" w:cstheme="minorHAnsi"/>
          <w:sz w:val="24"/>
          <w:lang w:val="pl-PL"/>
        </w:rPr>
        <w:t>Textar_Webinar_02_Chemia.jpg – Tematem drugie</w:t>
      </w:r>
      <w:r>
        <w:rPr>
          <w:rFonts w:asciiTheme="minorHAnsi" w:hAnsiTheme="minorHAnsi" w:cstheme="minorHAnsi"/>
          <w:sz w:val="24"/>
          <w:lang w:val="pl-PL"/>
        </w:rPr>
        <w:t xml:space="preserve">go </w:t>
      </w:r>
      <w:proofErr w:type="spellStart"/>
      <w:r>
        <w:rPr>
          <w:rFonts w:asciiTheme="minorHAnsi" w:hAnsiTheme="minorHAnsi" w:cstheme="minorHAnsi"/>
          <w:sz w:val="24"/>
          <w:lang w:val="pl-PL"/>
        </w:rPr>
        <w:t>webinaru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26497D">
        <w:rPr>
          <w:rFonts w:asciiTheme="minorHAnsi" w:hAnsiTheme="minorHAnsi" w:cstheme="minorHAnsi"/>
          <w:sz w:val="24"/>
          <w:lang w:val="pl-PL"/>
        </w:rPr>
        <w:t xml:space="preserve">w lutym </w:t>
      </w:r>
      <w:r>
        <w:rPr>
          <w:rFonts w:asciiTheme="minorHAnsi" w:hAnsiTheme="minorHAnsi" w:cstheme="minorHAnsi"/>
          <w:sz w:val="24"/>
          <w:lang w:val="pl-PL"/>
        </w:rPr>
        <w:t>będzie chemia hamulcowa</w:t>
      </w:r>
    </w:p>
    <w:p w14:paraId="41DBDC51" w14:textId="5D834736" w:rsidR="00E65FE1" w:rsidRDefault="0021179A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noProof/>
          <w:sz w:val="24"/>
          <w:lang w:eastAsia="de-DE"/>
        </w:rPr>
        <w:drawing>
          <wp:inline distT="0" distB="0" distL="0" distR="0" wp14:anchorId="668D1860" wp14:editId="603B84D5">
            <wp:extent cx="1439623" cy="1800000"/>
            <wp:effectExtent l="0" t="0" r="825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2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FD842" w14:textId="47337F8D" w:rsidR="00A533E4" w:rsidRPr="009A6093" w:rsidRDefault="00A533E4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A533E4">
        <w:rPr>
          <w:rFonts w:asciiTheme="minorHAnsi" w:hAnsiTheme="minorHAnsi" w:cstheme="minorHAnsi"/>
          <w:sz w:val="24"/>
          <w:lang w:val="pl-PL"/>
        </w:rPr>
        <w:t>Textar_Webinar_03_Bicie</w:t>
      </w:r>
      <w:r>
        <w:rPr>
          <w:rFonts w:asciiTheme="minorHAnsi" w:hAnsiTheme="minorHAnsi" w:cstheme="minorHAnsi"/>
          <w:sz w:val="24"/>
          <w:lang w:val="pl-PL"/>
        </w:rPr>
        <w:t xml:space="preserve"> – Trzeci </w:t>
      </w:r>
      <w:proofErr w:type="spellStart"/>
      <w:r>
        <w:rPr>
          <w:rFonts w:asciiTheme="minorHAnsi" w:hAnsiTheme="minorHAnsi" w:cstheme="minorHAnsi"/>
          <w:sz w:val="24"/>
          <w:lang w:val="pl-PL"/>
        </w:rPr>
        <w:t>webinar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26497D">
        <w:rPr>
          <w:rFonts w:asciiTheme="minorHAnsi" w:hAnsiTheme="minorHAnsi" w:cstheme="minorHAnsi"/>
          <w:sz w:val="24"/>
          <w:lang w:val="pl-PL"/>
        </w:rPr>
        <w:t xml:space="preserve">zaplanowany na początek lutego </w:t>
      </w:r>
      <w:r>
        <w:rPr>
          <w:rFonts w:asciiTheme="minorHAnsi" w:hAnsiTheme="minorHAnsi" w:cstheme="minorHAnsi"/>
          <w:sz w:val="24"/>
          <w:lang w:val="pl-PL"/>
        </w:rPr>
        <w:t>to zjawisko bicia bocznego tarczy hamulcowej</w:t>
      </w:r>
    </w:p>
    <w:p w14:paraId="768E042C" w14:textId="4544E9A9" w:rsidR="0047158E" w:rsidRPr="009A6093" w:rsidRDefault="0047158E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24"/>
          <w:lang w:val="pl-PL"/>
        </w:rPr>
      </w:pPr>
      <w:r w:rsidRPr="009A6093">
        <w:rPr>
          <w:noProof/>
          <w:sz w:val="24"/>
          <w:lang w:eastAsia="de-DE"/>
        </w:rPr>
        <w:drawing>
          <wp:inline distT="0" distB="0" distL="0" distR="0" wp14:anchorId="5E2BB50B" wp14:editId="6F0A3B8B">
            <wp:extent cx="2701782" cy="180000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78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4DC0C" w14:textId="75CDFCD4" w:rsidR="0047158E" w:rsidRDefault="0047158E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9A6093">
        <w:rPr>
          <w:rFonts w:asciiTheme="minorHAnsi" w:hAnsiTheme="minorHAnsi" w:cstheme="minorHAnsi"/>
          <w:sz w:val="24"/>
          <w:lang w:val="pl-PL"/>
        </w:rPr>
        <w:lastRenderedPageBreak/>
        <w:t>Wojciech_Sokolowski.jpg – Wojciech Sokołowski,</w:t>
      </w:r>
      <w:r w:rsidR="0021179A">
        <w:rPr>
          <w:rFonts w:asciiTheme="minorHAnsi" w:hAnsiTheme="minorHAnsi" w:cstheme="minorHAnsi"/>
          <w:sz w:val="24"/>
          <w:lang w:val="pl-PL"/>
        </w:rPr>
        <w:t xml:space="preserve"> </w:t>
      </w:r>
      <w:r w:rsidR="0021179A">
        <w:rPr>
          <w:rFonts w:asciiTheme="minorHAnsi" w:hAnsiTheme="minorHAnsi" w:cstheme="minorHAnsi"/>
          <w:bCs/>
          <w:sz w:val="24"/>
          <w:lang w:val="pl-PL"/>
        </w:rPr>
        <w:t xml:space="preserve">trener techniczny TMD </w:t>
      </w:r>
      <w:proofErr w:type="spellStart"/>
      <w:r w:rsidR="0021179A">
        <w:rPr>
          <w:rFonts w:asciiTheme="minorHAnsi" w:hAnsiTheme="minorHAnsi" w:cstheme="minorHAnsi"/>
          <w:bCs/>
          <w:sz w:val="24"/>
          <w:lang w:val="pl-PL"/>
        </w:rPr>
        <w:t>Friction</w:t>
      </w:r>
      <w:proofErr w:type="spellEnd"/>
      <w:r w:rsidR="0021179A">
        <w:rPr>
          <w:rFonts w:asciiTheme="minorHAnsi" w:hAnsiTheme="minorHAnsi" w:cstheme="minorHAnsi"/>
          <w:bCs/>
          <w:sz w:val="24"/>
          <w:lang w:val="pl-PL"/>
        </w:rPr>
        <w:t xml:space="preserve">, właściciela marki </w:t>
      </w:r>
      <w:proofErr w:type="spellStart"/>
      <w:r w:rsidR="0021179A">
        <w:rPr>
          <w:rFonts w:asciiTheme="minorHAnsi" w:hAnsiTheme="minorHAnsi" w:cstheme="minorHAnsi"/>
          <w:bCs/>
          <w:sz w:val="24"/>
          <w:lang w:val="pl-PL"/>
        </w:rPr>
        <w:t>Textar</w:t>
      </w:r>
      <w:proofErr w:type="spellEnd"/>
    </w:p>
    <w:p w14:paraId="108384A2" w14:textId="327244B7" w:rsidR="00E65FE1" w:rsidRDefault="00E65FE1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  <w:r w:rsidRPr="00E75C7B">
        <w:rPr>
          <w:rFonts w:asciiTheme="minorHAnsi" w:hAnsiTheme="minorHAnsi" w:cstheme="minorHAnsi"/>
          <w:b/>
          <w:sz w:val="24"/>
          <w:lang w:val="pl-PL"/>
        </w:rPr>
        <w:t>Zdjęcia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: Copyright TMD </w:t>
      </w:r>
      <w:proofErr w:type="spellStart"/>
      <w:r w:rsidRPr="00E75C7B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Pr="00E75C7B">
        <w:rPr>
          <w:rFonts w:asciiTheme="minorHAnsi" w:hAnsiTheme="minorHAnsi" w:cstheme="minorHAnsi"/>
          <w:sz w:val="24"/>
          <w:lang w:val="pl-PL"/>
        </w:rPr>
        <w:t>, 202</w:t>
      </w:r>
      <w:r w:rsidR="0021179A">
        <w:rPr>
          <w:rFonts w:asciiTheme="minorHAnsi" w:hAnsiTheme="minorHAnsi" w:cstheme="minorHAnsi"/>
          <w:sz w:val="24"/>
          <w:lang w:val="pl-PL"/>
        </w:rPr>
        <w:t>2</w:t>
      </w:r>
      <w:r w:rsidRPr="00E75C7B">
        <w:rPr>
          <w:rFonts w:asciiTheme="minorHAnsi" w:hAnsiTheme="minorHAnsi" w:cstheme="minorHAnsi"/>
          <w:sz w:val="24"/>
          <w:lang w:val="pl-PL"/>
        </w:rPr>
        <w:t xml:space="preserve">. </w:t>
      </w:r>
      <w:r w:rsidRPr="009A6093">
        <w:rPr>
          <w:rFonts w:asciiTheme="minorHAnsi" w:hAnsiTheme="minorHAnsi" w:cstheme="minorHAnsi"/>
          <w:sz w:val="24"/>
          <w:lang w:val="pl-PL"/>
        </w:rPr>
        <w:t xml:space="preserve">Zabronione są przedruki bez podania źródła. Uprzejmie prosimy o wysłanie do nas egzemplarza wzorcowego.  </w:t>
      </w:r>
    </w:p>
    <w:p w14:paraId="29EFA358" w14:textId="695A2887" w:rsidR="00DE7BA2" w:rsidRDefault="00DE7BA2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24"/>
          <w:lang w:val="pl-PL"/>
        </w:rPr>
      </w:pPr>
    </w:p>
    <w:p w14:paraId="42D1C0C6" w14:textId="77777777" w:rsidR="00DE7BA2" w:rsidRPr="009A6093" w:rsidRDefault="00DE7BA2" w:rsidP="00D465CE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67C81852" w14:textId="77777777" w:rsidR="00E65FE1" w:rsidRPr="00406345" w:rsidRDefault="00E65FE1" w:rsidP="00EB42FA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4EB8653A" w14:textId="15D86354" w:rsidR="00E65FE1" w:rsidRPr="002B1144" w:rsidRDefault="007573B0" w:rsidP="00EB42FA">
      <w:pPr>
        <w:spacing w:before="240" w:after="240" w:line="360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 w:rsidR="00E75C7B"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="00011E54"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 w:rsidR="00011E54"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="00EB42FA" w:rsidRPr="002B1144">
        <w:rPr>
          <w:rFonts w:asciiTheme="minorHAnsi" w:hAnsiTheme="minorHAnsi" w:cstheme="minorHAnsi"/>
          <w:sz w:val="16"/>
          <w:szCs w:val="16"/>
          <w:lang w:val="pl-PL"/>
        </w:rPr>
        <w:br/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131033AC" w14:textId="77777777" w:rsidR="00E65FE1" w:rsidRPr="002B1144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hyperlink r:id="rId13" w:history="1">
        <w:r w:rsidRPr="002B1144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stronie www.tmdfriction.com</w:t>
        </w:r>
      </w:hyperlink>
      <w:r w:rsidRPr="002B1144">
        <w:rPr>
          <w:rFonts w:asciiTheme="minorHAnsi" w:hAnsiTheme="minorHAnsi" w:cstheme="minorHAnsi"/>
          <w:sz w:val="16"/>
          <w:szCs w:val="16"/>
          <w:lang w:val="pl-PL"/>
        </w:rPr>
        <w:t>.</w:t>
      </w:r>
    </w:p>
    <w:p w14:paraId="2AD69424" w14:textId="14DC6D9C" w:rsidR="00E65FE1" w:rsidRPr="00406345" w:rsidRDefault="00E65FE1" w:rsidP="00406345">
      <w:pPr>
        <w:spacing w:before="240" w:after="240" w:line="360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</w:t>
      </w:r>
      <w:r w:rsidR="007573B0" w:rsidRPr="00406345">
        <w:rPr>
          <w:rFonts w:asciiTheme="minorHAnsi" w:hAnsiTheme="minorHAnsi" w:cstheme="minorHAnsi"/>
          <w:b/>
          <w:sz w:val="24"/>
          <w:lang w:val="pl-PL"/>
        </w:rPr>
        <w:t xml:space="preserve"> dla mediów:</w:t>
      </w:r>
    </w:p>
    <w:p w14:paraId="1DBD5A53" w14:textId="175D1B19" w:rsidR="00E65FE1" w:rsidRPr="00406345" w:rsidRDefault="00E65FE1" w:rsidP="00EB42FA">
      <w:pPr>
        <w:spacing w:before="240" w:after="240" w:line="360" w:lineRule="auto"/>
        <w:ind w:left="-284" w:right="141"/>
        <w:rPr>
          <w:rFonts w:asciiTheme="minorHAnsi" w:hAnsiTheme="minorHAnsi" w:cstheme="minorHAnsi"/>
          <w:sz w:val="24"/>
          <w:lang w:val="pl-PL"/>
        </w:rPr>
        <w:sectPr w:rsidR="00E65FE1" w:rsidRPr="00406345" w:rsidSect="00E37864">
          <w:headerReference w:type="default" r:id="rId14"/>
          <w:footerReference w:type="default" r:id="rId15"/>
          <w:pgSz w:w="11906" w:h="16838"/>
          <w:pgMar w:top="2946" w:right="1417" w:bottom="1418" w:left="1417" w:header="709" w:footer="708" w:gutter="0"/>
          <w:cols w:space="708"/>
          <w:docGrid w:linePitch="360"/>
        </w:sectPr>
      </w:pPr>
    </w:p>
    <w:p w14:paraId="43E5EC76" w14:textId="549D6EB5" w:rsidR="007861AE" w:rsidRPr="00726F01" w:rsidRDefault="00C25606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</w:t>
      </w:r>
      <w:proofErr w:type="spellStart"/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>Tarmas-Bilmin</w:t>
      </w:r>
      <w:proofErr w:type="spellEnd"/>
      <w:r w:rsidR="007573B0" w:rsidRPr="00726F01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14:paraId="070A2C84" w14:textId="5C9BFAC2" w:rsidR="007861AE" w:rsidRPr="00726F01" w:rsidRDefault="00BF2471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7225A7AD" w14:textId="4A5D2507" w:rsidR="007861AE" w:rsidRPr="00726F01" w:rsidRDefault="006170F7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C25606"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8F8B110" w:rsidR="009B5F56" w:rsidRPr="00726F01" w:rsidRDefault="001370A0" w:rsidP="00726F01">
      <w:pPr>
        <w:spacing w:line="360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6" w:history="1">
        <w:r w:rsidR="00C25606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C25606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6170F7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7" w:history="1">
        <w:r w:rsidR="007573B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7573B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726F01" w:rsidSect="005109C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CA5C" w14:textId="77777777" w:rsidR="005408AD" w:rsidRDefault="005408AD">
      <w:pPr>
        <w:spacing w:line="240" w:lineRule="auto"/>
      </w:pPr>
      <w:r>
        <w:separator/>
      </w:r>
    </w:p>
  </w:endnote>
  <w:endnote w:type="continuationSeparator" w:id="0">
    <w:p w14:paraId="10339616" w14:textId="77777777" w:rsidR="005408AD" w:rsidRDefault="00540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F110" w14:textId="77777777" w:rsidR="007316D8" w:rsidRPr="007316D8" w:rsidRDefault="00E65FE1" w:rsidP="007316D8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  <w:p w14:paraId="60E3B679" w14:textId="77777777" w:rsidR="00BB3549" w:rsidRPr="00390CFB" w:rsidRDefault="001370A0" w:rsidP="002E599A">
    <w:pPr>
      <w:pStyle w:val="Stopka"/>
      <w:jc w:val="center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1370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137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E86B" w14:textId="77777777" w:rsidR="005408AD" w:rsidRDefault="005408AD">
      <w:pPr>
        <w:spacing w:line="240" w:lineRule="auto"/>
      </w:pPr>
      <w:r>
        <w:separator/>
      </w:r>
    </w:p>
  </w:footnote>
  <w:footnote w:type="continuationSeparator" w:id="0">
    <w:p w14:paraId="7759DF4F" w14:textId="77777777" w:rsidR="005408AD" w:rsidRDefault="005408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B091" w14:textId="77777777" w:rsidR="00BB3549" w:rsidRDefault="00E65FE1" w:rsidP="00A723D3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F6175D" wp14:editId="63EAF6D7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62B9BC" w14:textId="729414BA" w:rsidR="00BB3549" w:rsidRPr="000D7121" w:rsidRDefault="00967FC0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prasowa</w:t>
                          </w:r>
                        </w:p>
                        <w:p w14:paraId="507C48B2" w14:textId="77777777" w:rsidR="00BB3549" w:rsidRPr="00D342F7" w:rsidRDefault="001370A0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61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" filled="f" stroked="f">
              <v:textbox inset=",7.2pt,,7.2pt">
                <w:txbxContent>
                  <w:p w14:paraId="7262B9BC" w14:textId="729414BA" w:rsidR="00BB3549" w:rsidRPr="000D7121" w:rsidRDefault="00967FC0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prasowa</w:t>
                    </w:r>
                  </w:p>
                  <w:p w14:paraId="507C48B2" w14:textId="77777777" w:rsidR="00BB3549" w:rsidRPr="00D342F7" w:rsidRDefault="00D6562F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80C8ED1" wp14:editId="24CFB34E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14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1" locked="0" layoutInCell="1" allowOverlap="1" wp14:anchorId="4F1E86D6" wp14:editId="61278E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15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 wp14:anchorId="45A0AD4B" wp14:editId="4024FD7F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50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137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1370A0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D6562F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eastAsia="de-DE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137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6B4"/>
    <w:multiLevelType w:val="multilevel"/>
    <w:tmpl w:val="F9E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16D4C"/>
    <w:multiLevelType w:val="hybridMultilevel"/>
    <w:tmpl w:val="1FD48FA0"/>
    <w:lvl w:ilvl="0" w:tplc="769CBA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5862"/>
    <w:multiLevelType w:val="hybridMultilevel"/>
    <w:tmpl w:val="8DE6405A"/>
    <w:lvl w:ilvl="0" w:tplc="124AE4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11E54"/>
    <w:rsid w:val="00060745"/>
    <w:rsid w:val="000A07AE"/>
    <w:rsid w:val="000F0E34"/>
    <w:rsid w:val="000F23A0"/>
    <w:rsid w:val="000F76FA"/>
    <w:rsid w:val="001370A0"/>
    <w:rsid w:val="001B0301"/>
    <w:rsid w:val="0021179A"/>
    <w:rsid w:val="002308F7"/>
    <w:rsid w:val="0026497D"/>
    <w:rsid w:val="00283667"/>
    <w:rsid w:val="002B1144"/>
    <w:rsid w:val="002D2336"/>
    <w:rsid w:val="002E6123"/>
    <w:rsid w:val="002F354D"/>
    <w:rsid w:val="003331DB"/>
    <w:rsid w:val="003663D7"/>
    <w:rsid w:val="00394F47"/>
    <w:rsid w:val="003C1483"/>
    <w:rsid w:val="003D217C"/>
    <w:rsid w:val="003F3AEC"/>
    <w:rsid w:val="00406345"/>
    <w:rsid w:val="00456F6C"/>
    <w:rsid w:val="0047036A"/>
    <w:rsid w:val="00471187"/>
    <w:rsid w:val="0047158E"/>
    <w:rsid w:val="00473150"/>
    <w:rsid w:val="00475ACE"/>
    <w:rsid w:val="0049239B"/>
    <w:rsid w:val="0052746C"/>
    <w:rsid w:val="00537EEB"/>
    <w:rsid w:val="005408AD"/>
    <w:rsid w:val="005B38BF"/>
    <w:rsid w:val="005E31C7"/>
    <w:rsid w:val="005F3C99"/>
    <w:rsid w:val="006170F7"/>
    <w:rsid w:val="006475AA"/>
    <w:rsid w:val="006A1C25"/>
    <w:rsid w:val="006B3ABA"/>
    <w:rsid w:val="006D26E1"/>
    <w:rsid w:val="00726F01"/>
    <w:rsid w:val="007415D9"/>
    <w:rsid w:val="007451B2"/>
    <w:rsid w:val="00751E9E"/>
    <w:rsid w:val="007573B0"/>
    <w:rsid w:val="007861AE"/>
    <w:rsid w:val="007F5605"/>
    <w:rsid w:val="00810894"/>
    <w:rsid w:val="0085422A"/>
    <w:rsid w:val="008602F4"/>
    <w:rsid w:val="00882AE6"/>
    <w:rsid w:val="00967FC0"/>
    <w:rsid w:val="009A6093"/>
    <w:rsid w:val="009A760D"/>
    <w:rsid w:val="009B5F56"/>
    <w:rsid w:val="00A05668"/>
    <w:rsid w:val="00A376D6"/>
    <w:rsid w:val="00A41E5E"/>
    <w:rsid w:val="00A533E4"/>
    <w:rsid w:val="00A72DEF"/>
    <w:rsid w:val="00A831E2"/>
    <w:rsid w:val="00AA1D33"/>
    <w:rsid w:val="00BC7A7B"/>
    <w:rsid w:val="00BF2471"/>
    <w:rsid w:val="00C25606"/>
    <w:rsid w:val="00C3618B"/>
    <w:rsid w:val="00C37343"/>
    <w:rsid w:val="00C5477C"/>
    <w:rsid w:val="00CA2557"/>
    <w:rsid w:val="00D4627C"/>
    <w:rsid w:val="00D465CE"/>
    <w:rsid w:val="00D6562F"/>
    <w:rsid w:val="00D671C4"/>
    <w:rsid w:val="00D86700"/>
    <w:rsid w:val="00DA6808"/>
    <w:rsid w:val="00DC5605"/>
    <w:rsid w:val="00DE7BA2"/>
    <w:rsid w:val="00E37864"/>
    <w:rsid w:val="00E57E74"/>
    <w:rsid w:val="00E65FE1"/>
    <w:rsid w:val="00E75C7B"/>
    <w:rsid w:val="00EA2AE7"/>
    <w:rsid w:val="00EB42FA"/>
    <w:rsid w:val="00ED435A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F354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2F354D"/>
    <w:rPr>
      <w:i/>
      <w:iCs/>
    </w:rPr>
  </w:style>
  <w:style w:type="character" w:styleId="Pogrubienie">
    <w:name w:val="Strong"/>
    <w:basedOn w:val="Domylnaczcionkaakapitu"/>
    <w:uiPriority w:val="22"/>
    <w:qFormat/>
    <w:rsid w:val="002F354D"/>
    <w:rPr>
      <w:b/>
      <w:bCs/>
    </w:rPr>
  </w:style>
  <w:style w:type="paragraph" w:styleId="Akapitzlist">
    <w:name w:val="List Paragraph"/>
    <w:basedOn w:val="Normalny"/>
    <w:uiPriority w:val="34"/>
    <w:qFormat/>
    <w:rsid w:val="0047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pl@tmdfriction.com" TargetMode="External"/><Relationship Id="rId13" Type="http://schemas.openxmlformats.org/officeDocument/2006/relationships/hyperlink" Target="http://www.tmdfriction.co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textar.com/pl/webinary-textar/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amila.Tarmas-Bilmin@tmdfriction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.jordan@contrust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</dc:creator>
  <cp:keywords/>
  <dc:description/>
  <cp:lastModifiedBy>Krzysztof  Jordan</cp:lastModifiedBy>
  <cp:revision>4</cp:revision>
  <dcterms:created xsi:type="dcterms:W3CDTF">2022-01-27T15:10:00Z</dcterms:created>
  <dcterms:modified xsi:type="dcterms:W3CDTF">2022-01-27T15:29:00Z</dcterms:modified>
</cp:coreProperties>
</file>