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5194" w14:textId="77777777" w:rsidR="005813B4" w:rsidRPr="00FB0762" w:rsidRDefault="005813B4" w:rsidP="003076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4515BA" w14:textId="12A00C9B" w:rsidR="00396C92" w:rsidRDefault="00396C92" w:rsidP="003076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08F9FB3" wp14:editId="3CB490AF">
            <wp:extent cx="951230" cy="104838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1047FD" w14:textId="77777777" w:rsidR="00C30601" w:rsidRDefault="00C30601" w:rsidP="003076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C36F835" w14:textId="77777777" w:rsidR="00396C92" w:rsidRDefault="00396C92" w:rsidP="003076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5B48251" w14:textId="0C5F39BE" w:rsidR="00633BC1" w:rsidRPr="00FB0762" w:rsidRDefault="005813B4" w:rsidP="003076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0762">
        <w:rPr>
          <w:rFonts w:ascii="Arial" w:hAnsi="Arial" w:cs="Arial"/>
          <w:b/>
          <w:sz w:val="28"/>
          <w:szCs w:val="28"/>
        </w:rPr>
        <w:t>LA MUSICA DEL GRES.</w:t>
      </w:r>
    </w:p>
    <w:p w14:paraId="08F83851" w14:textId="77777777" w:rsidR="005813B4" w:rsidRPr="00FB0762" w:rsidRDefault="005813B4" w:rsidP="0030766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0762">
        <w:rPr>
          <w:rFonts w:ascii="Arial" w:hAnsi="Arial" w:cs="Arial"/>
          <w:b/>
          <w:sz w:val="28"/>
          <w:szCs w:val="28"/>
        </w:rPr>
        <w:t>CERAMICA VOGUE LANCIA LA COLLEZIONE FLAUTI</w:t>
      </w:r>
    </w:p>
    <w:p w14:paraId="35953B91" w14:textId="77777777" w:rsidR="003337E3" w:rsidRPr="00FB0762" w:rsidRDefault="003337E3" w:rsidP="003076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91AEFBC" w14:textId="77777777" w:rsidR="005813B4" w:rsidRPr="00396C92" w:rsidRDefault="005813B4" w:rsidP="00307667">
      <w:pPr>
        <w:pStyle w:val="NormaleWeb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396C92">
        <w:rPr>
          <w:rFonts w:ascii="Arial" w:hAnsi="Arial" w:cs="Arial"/>
          <w:color w:val="000000" w:themeColor="text1"/>
        </w:rPr>
        <w:t>Dal 1978, anno in cui ha iniziato l</w:t>
      </w:r>
      <w:r w:rsidR="00D91911" w:rsidRPr="00396C92">
        <w:rPr>
          <w:rFonts w:ascii="Arial" w:hAnsi="Arial" w:cs="Arial"/>
          <w:color w:val="000000" w:themeColor="text1"/>
        </w:rPr>
        <w:t>’</w:t>
      </w:r>
      <w:r w:rsidRPr="00396C92">
        <w:rPr>
          <w:rFonts w:ascii="Arial" w:hAnsi="Arial" w:cs="Arial"/>
          <w:color w:val="000000" w:themeColor="text1"/>
        </w:rPr>
        <w:t xml:space="preserve">attività̀ </w:t>
      </w:r>
      <w:r w:rsidR="00FB0762" w:rsidRPr="00396C92">
        <w:rPr>
          <w:rFonts w:ascii="Arial" w:hAnsi="Arial" w:cs="Arial"/>
          <w:color w:val="000000" w:themeColor="text1"/>
        </w:rPr>
        <w:t>a</w:t>
      </w:r>
      <w:r w:rsidRPr="00396C92">
        <w:rPr>
          <w:rFonts w:ascii="Arial" w:hAnsi="Arial" w:cs="Arial"/>
          <w:color w:val="000000" w:themeColor="text1"/>
        </w:rPr>
        <w:t xml:space="preserve"> Cerrione </w:t>
      </w:r>
      <w:r w:rsidR="00FB0762" w:rsidRPr="00396C92">
        <w:rPr>
          <w:rFonts w:ascii="Arial" w:hAnsi="Arial" w:cs="Arial"/>
          <w:color w:val="000000" w:themeColor="text1"/>
        </w:rPr>
        <w:t>(</w:t>
      </w:r>
      <w:r w:rsidRPr="00396C92">
        <w:rPr>
          <w:rFonts w:ascii="Arial" w:hAnsi="Arial" w:cs="Arial"/>
          <w:color w:val="000000" w:themeColor="text1"/>
        </w:rPr>
        <w:t>Biella</w:t>
      </w:r>
      <w:r w:rsidR="00FB0762" w:rsidRPr="00396C92">
        <w:rPr>
          <w:rFonts w:ascii="Arial" w:hAnsi="Arial" w:cs="Arial"/>
          <w:color w:val="000000" w:themeColor="text1"/>
        </w:rPr>
        <w:t>)</w:t>
      </w:r>
      <w:r w:rsidRPr="00396C92">
        <w:rPr>
          <w:rFonts w:ascii="Arial" w:hAnsi="Arial" w:cs="Arial"/>
          <w:color w:val="000000" w:themeColor="text1"/>
        </w:rPr>
        <w:t xml:space="preserve">, Ceramica Vogue esprime il meglio della propria competenza e </w:t>
      </w:r>
      <w:r w:rsidR="00D91911" w:rsidRPr="00396C92">
        <w:rPr>
          <w:rFonts w:ascii="Arial" w:hAnsi="Arial" w:cs="Arial"/>
          <w:color w:val="000000" w:themeColor="text1"/>
        </w:rPr>
        <w:t xml:space="preserve">della </w:t>
      </w:r>
      <w:r w:rsidRPr="00396C92">
        <w:rPr>
          <w:rFonts w:ascii="Arial" w:hAnsi="Arial" w:cs="Arial"/>
          <w:color w:val="000000" w:themeColor="text1"/>
        </w:rPr>
        <w:t xml:space="preserve">mission aziendale al servizio di progettisti e </w:t>
      </w:r>
      <w:proofErr w:type="spellStart"/>
      <w:r w:rsidRPr="00396C92">
        <w:rPr>
          <w:rFonts w:ascii="Arial" w:hAnsi="Arial" w:cs="Arial"/>
          <w:color w:val="000000" w:themeColor="text1"/>
        </w:rPr>
        <w:t>interior</w:t>
      </w:r>
      <w:proofErr w:type="spellEnd"/>
      <w:r w:rsidRPr="00396C92">
        <w:rPr>
          <w:rFonts w:ascii="Arial" w:hAnsi="Arial" w:cs="Arial"/>
          <w:color w:val="000000" w:themeColor="text1"/>
        </w:rPr>
        <w:t xml:space="preserve"> designer, affermandosi</w:t>
      </w:r>
      <w:r w:rsidR="00FB0762" w:rsidRPr="00396C92">
        <w:rPr>
          <w:rFonts w:ascii="Arial" w:hAnsi="Arial" w:cs="Arial"/>
          <w:color w:val="000000" w:themeColor="text1"/>
        </w:rPr>
        <w:t xml:space="preserve"> </w:t>
      </w:r>
      <w:r w:rsidRPr="00396C92">
        <w:rPr>
          <w:rFonts w:ascii="Arial" w:hAnsi="Arial" w:cs="Arial"/>
          <w:color w:val="000000" w:themeColor="text1"/>
        </w:rPr>
        <w:t xml:space="preserve">come azienda di eccellenza leader nella produzione di piastrelle ecologiche in gres smaltato in pasta bianca. </w:t>
      </w:r>
    </w:p>
    <w:p w14:paraId="596BD2C4" w14:textId="77777777" w:rsidR="00FB0762" w:rsidRPr="00396C92" w:rsidRDefault="00FB0762" w:rsidP="00307667">
      <w:pPr>
        <w:pStyle w:val="NormaleWeb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</w:p>
    <w:p w14:paraId="18819062" w14:textId="484BCB2C" w:rsidR="005813B4" w:rsidRPr="00396C92" w:rsidRDefault="005813B4" w:rsidP="00307667">
      <w:pPr>
        <w:pStyle w:val="NormaleWeb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396C92">
        <w:rPr>
          <w:rFonts w:ascii="Arial" w:hAnsi="Arial" w:cs="Arial"/>
          <w:color w:val="000000" w:themeColor="text1"/>
        </w:rPr>
        <w:t>Ceramic</w:t>
      </w:r>
      <w:r w:rsidR="003F0665" w:rsidRPr="00396C92">
        <w:rPr>
          <w:rFonts w:ascii="Arial" w:hAnsi="Arial" w:cs="Arial"/>
          <w:color w:val="000000" w:themeColor="text1"/>
        </w:rPr>
        <w:t>a</w:t>
      </w:r>
      <w:r w:rsidRPr="00396C92">
        <w:rPr>
          <w:rFonts w:ascii="Arial" w:hAnsi="Arial" w:cs="Arial"/>
          <w:color w:val="000000" w:themeColor="text1"/>
        </w:rPr>
        <w:t xml:space="preserve"> Vogue </w:t>
      </w:r>
      <w:r w:rsidR="00FB0762" w:rsidRPr="00396C92">
        <w:rPr>
          <w:rFonts w:ascii="Arial" w:hAnsi="Arial" w:cs="Arial"/>
          <w:color w:val="000000" w:themeColor="text1"/>
        </w:rPr>
        <w:t xml:space="preserve">– oggi un </w:t>
      </w:r>
      <w:proofErr w:type="gramStart"/>
      <w:r w:rsidR="00FB0762" w:rsidRPr="00396C92">
        <w:rPr>
          <w:rFonts w:ascii="Arial" w:hAnsi="Arial" w:cs="Arial"/>
          <w:color w:val="000000" w:themeColor="text1"/>
        </w:rPr>
        <w:t>brand</w:t>
      </w:r>
      <w:proofErr w:type="gramEnd"/>
      <w:r w:rsidR="00FB0762" w:rsidRPr="00396C92">
        <w:rPr>
          <w:rFonts w:ascii="Arial" w:hAnsi="Arial" w:cs="Arial"/>
          <w:color w:val="000000" w:themeColor="text1"/>
        </w:rPr>
        <w:t xml:space="preserve"> del Gruppo Bardelli - </w:t>
      </w:r>
      <w:r w:rsidRPr="00396C92">
        <w:rPr>
          <w:rFonts w:ascii="Arial" w:hAnsi="Arial" w:cs="Arial"/>
          <w:color w:val="000000" w:themeColor="text1"/>
        </w:rPr>
        <w:t>è sinonimo di colore e del colore</w:t>
      </w:r>
      <w:r w:rsidR="00FB0762" w:rsidRPr="00396C92">
        <w:rPr>
          <w:rFonts w:ascii="Arial" w:hAnsi="Arial" w:cs="Arial"/>
          <w:color w:val="000000" w:themeColor="text1"/>
        </w:rPr>
        <w:t xml:space="preserve"> </w:t>
      </w:r>
      <w:r w:rsidRPr="00396C92">
        <w:rPr>
          <w:rFonts w:ascii="Arial" w:hAnsi="Arial" w:cs="Arial"/>
          <w:color w:val="000000" w:themeColor="text1"/>
        </w:rPr>
        <w:t xml:space="preserve">studia le tendenze, proponendo soluzioni sempre in linea con le esigenze dei clienti. Il punto di forza </w:t>
      </w:r>
      <w:r w:rsidR="00FB0762" w:rsidRPr="00396C92">
        <w:rPr>
          <w:rFonts w:ascii="Arial" w:hAnsi="Arial" w:cs="Arial"/>
          <w:color w:val="000000" w:themeColor="text1"/>
        </w:rPr>
        <w:t>dell’azienda</w:t>
      </w:r>
      <w:r w:rsidRPr="00396C92">
        <w:rPr>
          <w:rFonts w:ascii="Arial" w:hAnsi="Arial" w:cs="Arial"/>
          <w:color w:val="000000" w:themeColor="text1"/>
        </w:rPr>
        <w:t xml:space="preserve"> è </w:t>
      </w:r>
      <w:r w:rsidR="00250D44" w:rsidRPr="00396C92">
        <w:rPr>
          <w:rFonts w:ascii="Arial" w:hAnsi="Arial" w:cs="Arial"/>
          <w:color w:val="000000" w:themeColor="text1"/>
        </w:rPr>
        <w:t xml:space="preserve">quello </w:t>
      </w:r>
      <w:r w:rsidRPr="00396C92">
        <w:rPr>
          <w:rFonts w:ascii="Arial" w:hAnsi="Arial" w:cs="Arial"/>
          <w:color w:val="000000" w:themeColor="text1"/>
        </w:rPr>
        <w:t>di lavorare con i codici</w:t>
      </w:r>
      <w:r w:rsidR="00250D44" w:rsidRPr="00396C92">
        <w:rPr>
          <w:rFonts w:ascii="Arial" w:hAnsi="Arial" w:cs="Arial"/>
          <w:color w:val="000000" w:themeColor="text1"/>
        </w:rPr>
        <w:t xml:space="preserve"> </w:t>
      </w:r>
      <w:r w:rsidRPr="00396C92">
        <w:rPr>
          <w:rFonts w:ascii="Arial" w:hAnsi="Arial" w:cs="Arial"/>
          <w:color w:val="000000" w:themeColor="text1"/>
        </w:rPr>
        <w:t xml:space="preserve">RAL, </w:t>
      </w:r>
      <w:r w:rsidR="00FB0762" w:rsidRPr="00396C92">
        <w:rPr>
          <w:rFonts w:ascii="Arial" w:hAnsi="Arial" w:cs="Arial"/>
          <w:color w:val="000000" w:themeColor="text1"/>
        </w:rPr>
        <w:t xml:space="preserve">i </w:t>
      </w:r>
      <w:r w:rsidRPr="00396C92">
        <w:rPr>
          <w:rFonts w:ascii="Arial" w:hAnsi="Arial" w:cs="Arial"/>
          <w:color w:val="000000" w:themeColor="text1"/>
        </w:rPr>
        <w:t>colori più affini al mondo dell’architettura</w:t>
      </w:r>
      <w:r w:rsidR="00FB0762" w:rsidRPr="00396C92">
        <w:rPr>
          <w:rFonts w:ascii="Arial" w:hAnsi="Arial" w:cs="Arial"/>
          <w:color w:val="000000" w:themeColor="text1"/>
        </w:rPr>
        <w:t xml:space="preserve"> e che rappresentano</w:t>
      </w:r>
      <w:r w:rsidRPr="00396C92">
        <w:rPr>
          <w:rFonts w:ascii="Arial" w:hAnsi="Arial" w:cs="Arial"/>
          <w:color w:val="000000" w:themeColor="text1"/>
        </w:rPr>
        <w:t xml:space="preserve"> un valore aggiunto per </w:t>
      </w:r>
      <w:r w:rsidR="00920892" w:rsidRPr="00396C92">
        <w:rPr>
          <w:rFonts w:ascii="Arial" w:hAnsi="Arial" w:cs="Arial"/>
          <w:color w:val="000000" w:themeColor="text1"/>
        </w:rPr>
        <w:t>progettisti</w:t>
      </w:r>
      <w:r w:rsidR="00250D44" w:rsidRPr="00396C92">
        <w:rPr>
          <w:rFonts w:ascii="Arial" w:hAnsi="Arial" w:cs="Arial"/>
          <w:color w:val="000000" w:themeColor="text1"/>
        </w:rPr>
        <w:t xml:space="preserve"> e designer</w:t>
      </w:r>
      <w:r w:rsidRPr="00396C92">
        <w:rPr>
          <w:rFonts w:ascii="Arial" w:hAnsi="Arial" w:cs="Arial"/>
          <w:color w:val="000000" w:themeColor="text1"/>
        </w:rPr>
        <w:t xml:space="preserve">. </w:t>
      </w:r>
    </w:p>
    <w:p w14:paraId="3D8CB7A6" w14:textId="77777777" w:rsidR="00307667" w:rsidRPr="00396C92" w:rsidRDefault="00307667" w:rsidP="00307667">
      <w:pPr>
        <w:pStyle w:val="NormaleWeb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</w:p>
    <w:p w14:paraId="3FFA7911" w14:textId="77777777" w:rsidR="00DC5A05" w:rsidRDefault="00F975D0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C92">
        <w:rPr>
          <w:rFonts w:ascii="Arial" w:hAnsi="Arial" w:cs="Arial"/>
          <w:sz w:val="24"/>
          <w:szCs w:val="24"/>
        </w:rPr>
        <w:t xml:space="preserve">Una ricerca </w:t>
      </w:r>
      <w:r w:rsidR="005813B4" w:rsidRPr="00396C92">
        <w:rPr>
          <w:rFonts w:ascii="Arial" w:hAnsi="Arial" w:cs="Arial"/>
          <w:sz w:val="24"/>
          <w:szCs w:val="24"/>
        </w:rPr>
        <w:t>particolarmente significativa</w:t>
      </w:r>
      <w:r w:rsidRPr="00396C92">
        <w:rPr>
          <w:rFonts w:ascii="Arial" w:hAnsi="Arial" w:cs="Arial"/>
          <w:sz w:val="24"/>
          <w:szCs w:val="24"/>
        </w:rPr>
        <w:t xml:space="preserve"> in questa fase dell’evoluzione di Ceramica Vogue è quella su</w:t>
      </w:r>
      <w:r w:rsidR="003337E3" w:rsidRPr="00396C92">
        <w:rPr>
          <w:rFonts w:ascii="Arial" w:hAnsi="Arial" w:cs="Arial"/>
          <w:sz w:val="24"/>
          <w:szCs w:val="24"/>
        </w:rPr>
        <w:t>l</w:t>
      </w:r>
      <w:r w:rsidRPr="00396C92">
        <w:rPr>
          <w:rFonts w:ascii="Arial" w:hAnsi="Arial" w:cs="Arial"/>
          <w:sz w:val="24"/>
          <w:szCs w:val="24"/>
        </w:rPr>
        <w:t xml:space="preserve"> piccolo format</w:t>
      </w:r>
      <w:r w:rsidR="003337E3" w:rsidRPr="00396C92">
        <w:rPr>
          <w:rFonts w:ascii="Arial" w:hAnsi="Arial" w:cs="Arial"/>
          <w:sz w:val="24"/>
          <w:szCs w:val="24"/>
        </w:rPr>
        <w:t>o</w:t>
      </w:r>
      <w:r w:rsidR="005813B4" w:rsidRPr="00396C92">
        <w:rPr>
          <w:rFonts w:ascii="Arial" w:hAnsi="Arial" w:cs="Arial"/>
          <w:sz w:val="24"/>
          <w:szCs w:val="24"/>
        </w:rPr>
        <w:t>.</w:t>
      </w:r>
      <w:r w:rsidR="00DC5A05">
        <w:rPr>
          <w:rFonts w:ascii="Arial" w:hAnsi="Arial" w:cs="Arial"/>
          <w:sz w:val="24"/>
          <w:szCs w:val="24"/>
        </w:rPr>
        <w:t xml:space="preserve"> Il </w:t>
      </w:r>
      <w:r w:rsidRPr="00396C92">
        <w:rPr>
          <w:rFonts w:ascii="Arial" w:hAnsi="Arial" w:cs="Arial"/>
          <w:sz w:val="24"/>
          <w:szCs w:val="24"/>
        </w:rPr>
        <w:t xml:space="preserve">piccolo formato </w:t>
      </w:r>
      <w:r w:rsidR="00DC5A05">
        <w:rPr>
          <w:rFonts w:ascii="Arial" w:hAnsi="Arial" w:cs="Arial"/>
          <w:sz w:val="24"/>
          <w:szCs w:val="24"/>
        </w:rPr>
        <w:t>è</w:t>
      </w:r>
      <w:r w:rsidRPr="00396C92">
        <w:rPr>
          <w:rFonts w:ascii="Arial" w:hAnsi="Arial" w:cs="Arial"/>
          <w:sz w:val="24"/>
          <w:szCs w:val="24"/>
        </w:rPr>
        <w:t xml:space="preserve"> molto decorativo </w:t>
      </w:r>
      <w:r w:rsidR="00DC5A05">
        <w:rPr>
          <w:rFonts w:ascii="Arial" w:hAnsi="Arial" w:cs="Arial"/>
          <w:sz w:val="24"/>
          <w:szCs w:val="24"/>
        </w:rPr>
        <w:t xml:space="preserve">e funzionale per </w:t>
      </w:r>
      <w:r w:rsidRPr="00396C92">
        <w:rPr>
          <w:rFonts w:ascii="Arial" w:hAnsi="Arial" w:cs="Arial"/>
          <w:sz w:val="24"/>
          <w:szCs w:val="24"/>
        </w:rPr>
        <w:t>l’architetto</w:t>
      </w:r>
      <w:r w:rsidR="00DC5A05">
        <w:rPr>
          <w:rFonts w:ascii="Arial" w:hAnsi="Arial" w:cs="Arial"/>
          <w:sz w:val="24"/>
          <w:szCs w:val="24"/>
        </w:rPr>
        <w:t xml:space="preserve">, </w:t>
      </w:r>
      <w:r w:rsidRPr="00396C92">
        <w:rPr>
          <w:rFonts w:ascii="Arial" w:hAnsi="Arial" w:cs="Arial"/>
          <w:sz w:val="24"/>
          <w:szCs w:val="24"/>
        </w:rPr>
        <w:t xml:space="preserve">il posatore </w:t>
      </w:r>
      <w:r w:rsidR="00DC5A05">
        <w:rPr>
          <w:rFonts w:ascii="Arial" w:hAnsi="Arial" w:cs="Arial"/>
          <w:sz w:val="24"/>
          <w:szCs w:val="24"/>
        </w:rPr>
        <w:t>e</w:t>
      </w:r>
      <w:r w:rsidRPr="00396C92">
        <w:rPr>
          <w:rFonts w:ascii="Arial" w:hAnsi="Arial" w:cs="Arial"/>
          <w:sz w:val="24"/>
          <w:szCs w:val="24"/>
        </w:rPr>
        <w:t xml:space="preserve"> il cliente finale</w:t>
      </w:r>
      <w:r w:rsidR="003337E3" w:rsidRPr="00396C92">
        <w:rPr>
          <w:rFonts w:ascii="Arial" w:hAnsi="Arial" w:cs="Arial"/>
          <w:sz w:val="24"/>
          <w:szCs w:val="24"/>
        </w:rPr>
        <w:t xml:space="preserve"> </w:t>
      </w:r>
      <w:r w:rsidR="00DC5A05">
        <w:rPr>
          <w:rFonts w:ascii="Arial" w:hAnsi="Arial" w:cs="Arial"/>
          <w:sz w:val="24"/>
          <w:szCs w:val="24"/>
        </w:rPr>
        <w:t xml:space="preserve">che </w:t>
      </w:r>
      <w:r w:rsidRPr="00396C92">
        <w:rPr>
          <w:rFonts w:ascii="Arial" w:hAnsi="Arial" w:cs="Arial"/>
          <w:sz w:val="24"/>
          <w:szCs w:val="24"/>
        </w:rPr>
        <w:t xml:space="preserve">può mixare in maniera </w:t>
      </w:r>
      <w:r w:rsidR="005813B4" w:rsidRPr="00396C92">
        <w:rPr>
          <w:rFonts w:ascii="Arial" w:hAnsi="Arial" w:cs="Arial"/>
          <w:sz w:val="24"/>
          <w:szCs w:val="24"/>
        </w:rPr>
        <w:t>creativa</w:t>
      </w:r>
      <w:r w:rsidRPr="00396C92">
        <w:rPr>
          <w:rFonts w:ascii="Arial" w:hAnsi="Arial" w:cs="Arial"/>
          <w:sz w:val="24"/>
          <w:szCs w:val="24"/>
        </w:rPr>
        <w:t xml:space="preserve"> sia i formati sia i colori</w:t>
      </w:r>
      <w:r w:rsidR="00BE52A2" w:rsidRPr="00396C92">
        <w:rPr>
          <w:rFonts w:ascii="Arial" w:hAnsi="Arial" w:cs="Arial"/>
          <w:sz w:val="24"/>
          <w:szCs w:val="24"/>
        </w:rPr>
        <w:t xml:space="preserve">. </w:t>
      </w:r>
    </w:p>
    <w:p w14:paraId="23CDBC66" w14:textId="77777777" w:rsidR="00DC5A05" w:rsidRDefault="00DC5A05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7F775C" w14:textId="080013F8" w:rsidR="003337E3" w:rsidRPr="00396C92" w:rsidRDefault="00DC5A05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concept della</w:t>
      </w:r>
      <w:r w:rsidR="005813B4" w:rsidRPr="00396C92">
        <w:rPr>
          <w:rFonts w:ascii="Arial" w:hAnsi="Arial" w:cs="Arial"/>
          <w:sz w:val="24"/>
          <w:szCs w:val="24"/>
        </w:rPr>
        <w:t xml:space="preserve"> </w:t>
      </w:r>
      <w:r w:rsidR="005813B4" w:rsidRPr="00DC5A05">
        <w:rPr>
          <w:rFonts w:ascii="Arial" w:hAnsi="Arial" w:cs="Arial"/>
          <w:b/>
          <w:bCs/>
          <w:sz w:val="24"/>
          <w:szCs w:val="24"/>
        </w:rPr>
        <w:t>collezione Flauti</w:t>
      </w:r>
      <w:r w:rsidR="005813B4" w:rsidRPr="00396C92">
        <w:rPr>
          <w:rFonts w:ascii="Arial" w:hAnsi="Arial" w:cs="Arial"/>
          <w:sz w:val="24"/>
          <w:szCs w:val="24"/>
        </w:rPr>
        <w:t xml:space="preserve"> </w:t>
      </w:r>
      <w:r w:rsidR="003337E3" w:rsidRPr="00396C92">
        <w:rPr>
          <w:rFonts w:ascii="Arial" w:hAnsi="Arial" w:cs="Arial"/>
          <w:sz w:val="24"/>
          <w:szCs w:val="24"/>
        </w:rPr>
        <w:t xml:space="preserve">nasce da </w:t>
      </w:r>
      <w:r w:rsidR="00BE52A2" w:rsidRPr="00396C92">
        <w:rPr>
          <w:rFonts w:ascii="Arial" w:hAnsi="Arial" w:cs="Arial"/>
          <w:sz w:val="24"/>
          <w:szCs w:val="24"/>
        </w:rPr>
        <w:t xml:space="preserve">Palazzo </w:t>
      </w:r>
      <w:proofErr w:type="spellStart"/>
      <w:r w:rsidR="00F97004" w:rsidRPr="00396C92">
        <w:rPr>
          <w:rFonts w:ascii="Arial" w:hAnsi="Arial" w:cs="Arial"/>
          <w:sz w:val="24"/>
          <w:szCs w:val="24"/>
        </w:rPr>
        <w:t>Monted</w:t>
      </w:r>
      <w:r w:rsidR="00BE52A2" w:rsidRPr="00396C92">
        <w:rPr>
          <w:rFonts w:ascii="Arial" w:hAnsi="Arial" w:cs="Arial"/>
          <w:sz w:val="24"/>
          <w:szCs w:val="24"/>
        </w:rPr>
        <w:t>oria</w:t>
      </w:r>
      <w:proofErr w:type="spellEnd"/>
      <w:r w:rsidR="00F97004" w:rsidRPr="00396C92">
        <w:rPr>
          <w:rFonts w:ascii="Arial" w:hAnsi="Arial" w:cs="Arial"/>
          <w:sz w:val="24"/>
          <w:szCs w:val="24"/>
        </w:rPr>
        <w:t>, un edificio per uffici</w:t>
      </w:r>
      <w:r w:rsidR="00BE52A2" w:rsidRPr="00396C92">
        <w:rPr>
          <w:rFonts w:ascii="Arial" w:hAnsi="Arial" w:cs="Arial"/>
          <w:sz w:val="24"/>
          <w:szCs w:val="24"/>
        </w:rPr>
        <w:t xml:space="preserve"> di Milano </w:t>
      </w:r>
      <w:r w:rsidR="00F97004" w:rsidRPr="00396C92">
        <w:rPr>
          <w:rFonts w:ascii="Arial" w:hAnsi="Arial" w:cs="Arial"/>
          <w:sz w:val="24"/>
          <w:szCs w:val="24"/>
        </w:rPr>
        <w:t xml:space="preserve">costruito fra il 1968 e il 1971, </w:t>
      </w:r>
      <w:r w:rsidR="00BE52A2" w:rsidRPr="00396C92">
        <w:rPr>
          <w:rFonts w:ascii="Arial" w:hAnsi="Arial" w:cs="Arial"/>
          <w:sz w:val="24"/>
          <w:szCs w:val="24"/>
        </w:rPr>
        <w:t xml:space="preserve">la cui facciata è stata realizzata da </w:t>
      </w:r>
      <w:proofErr w:type="spellStart"/>
      <w:r w:rsidR="00BE52A2" w:rsidRPr="00396C92">
        <w:rPr>
          <w:rFonts w:ascii="Arial" w:hAnsi="Arial" w:cs="Arial"/>
          <w:sz w:val="24"/>
          <w:szCs w:val="24"/>
        </w:rPr>
        <w:t>Gio’</w:t>
      </w:r>
      <w:proofErr w:type="spellEnd"/>
      <w:r w:rsidR="005813B4" w:rsidRPr="00396C92">
        <w:rPr>
          <w:rFonts w:ascii="Arial" w:hAnsi="Arial" w:cs="Arial"/>
          <w:sz w:val="24"/>
          <w:szCs w:val="24"/>
        </w:rPr>
        <w:t xml:space="preserve"> </w:t>
      </w:r>
      <w:r w:rsidR="00BE52A2" w:rsidRPr="00396C92">
        <w:rPr>
          <w:rFonts w:ascii="Arial" w:hAnsi="Arial" w:cs="Arial"/>
          <w:sz w:val="24"/>
          <w:szCs w:val="24"/>
        </w:rPr>
        <w:t>Ponti</w:t>
      </w:r>
      <w:r w:rsidR="005813B4" w:rsidRPr="00396C92">
        <w:rPr>
          <w:rFonts w:ascii="Arial" w:hAnsi="Arial" w:cs="Arial"/>
          <w:sz w:val="24"/>
          <w:szCs w:val="24"/>
        </w:rPr>
        <w:t xml:space="preserve"> e,</w:t>
      </w:r>
      <w:r w:rsidR="00BE52A2" w:rsidRPr="00396C92">
        <w:rPr>
          <w:rFonts w:ascii="Arial" w:hAnsi="Arial" w:cs="Arial"/>
          <w:sz w:val="24"/>
          <w:szCs w:val="24"/>
        </w:rPr>
        <w:t xml:space="preserve"> partendo</w:t>
      </w:r>
      <w:r w:rsidR="003337E3" w:rsidRPr="00396C92">
        <w:rPr>
          <w:rFonts w:ascii="Arial" w:hAnsi="Arial" w:cs="Arial"/>
          <w:sz w:val="24"/>
          <w:szCs w:val="24"/>
        </w:rPr>
        <w:t xml:space="preserve"> da</w:t>
      </w:r>
      <w:r w:rsidR="00BE52A2" w:rsidRPr="00396C92">
        <w:rPr>
          <w:rFonts w:ascii="Arial" w:hAnsi="Arial" w:cs="Arial"/>
          <w:sz w:val="24"/>
          <w:szCs w:val="24"/>
        </w:rPr>
        <w:t xml:space="preserve"> </w:t>
      </w:r>
      <w:r w:rsidR="003337E3" w:rsidRPr="00396C92">
        <w:rPr>
          <w:rFonts w:ascii="Arial" w:hAnsi="Arial" w:cs="Arial"/>
          <w:sz w:val="24"/>
          <w:szCs w:val="24"/>
        </w:rPr>
        <w:t>questa creazione</w:t>
      </w:r>
      <w:r w:rsidR="005813B4" w:rsidRPr="00396C92">
        <w:rPr>
          <w:rFonts w:ascii="Arial" w:hAnsi="Arial" w:cs="Arial"/>
          <w:sz w:val="24"/>
          <w:szCs w:val="24"/>
        </w:rPr>
        <w:t xml:space="preserve">, si è </w:t>
      </w:r>
      <w:r w:rsidR="00F97004" w:rsidRPr="00396C92">
        <w:rPr>
          <w:rFonts w:ascii="Arial" w:hAnsi="Arial" w:cs="Arial"/>
          <w:sz w:val="24"/>
          <w:szCs w:val="24"/>
        </w:rPr>
        <w:t xml:space="preserve">voluto </w:t>
      </w:r>
      <w:r w:rsidR="005813B4" w:rsidRPr="00396C92">
        <w:rPr>
          <w:rFonts w:ascii="Arial" w:hAnsi="Arial" w:cs="Arial"/>
          <w:sz w:val="24"/>
          <w:szCs w:val="24"/>
        </w:rPr>
        <w:t>gioca</w:t>
      </w:r>
      <w:r w:rsidR="00F97004" w:rsidRPr="00396C92">
        <w:rPr>
          <w:rFonts w:ascii="Arial" w:hAnsi="Arial" w:cs="Arial"/>
          <w:sz w:val="24"/>
          <w:szCs w:val="24"/>
        </w:rPr>
        <w:t>re</w:t>
      </w:r>
      <w:r w:rsidR="005813B4" w:rsidRPr="00396C92">
        <w:rPr>
          <w:rFonts w:ascii="Arial" w:hAnsi="Arial" w:cs="Arial"/>
          <w:sz w:val="24"/>
          <w:szCs w:val="24"/>
        </w:rPr>
        <w:t xml:space="preserve"> </w:t>
      </w:r>
      <w:r w:rsidR="00BE52A2" w:rsidRPr="00396C92">
        <w:rPr>
          <w:rFonts w:ascii="Arial" w:hAnsi="Arial" w:cs="Arial"/>
          <w:sz w:val="24"/>
          <w:szCs w:val="24"/>
        </w:rPr>
        <w:t xml:space="preserve">con l’ispirazione per creare strutture in 3D o </w:t>
      </w:r>
      <w:r w:rsidR="00F91222" w:rsidRPr="00396C92">
        <w:rPr>
          <w:rFonts w:ascii="Arial" w:hAnsi="Arial" w:cs="Arial"/>
          <w:sz w:val="24"/>
          <w:szCs w:val="24"/>
        </w:rPr>
        <w:t xml:space="preserve">- </w:t>
      </w:r>
      <w:r w:rsidR="00BE52A2" w:rsidRPr="00396C92">
        <w:rPr>
          <w:rFonts w:ascii="Arial" w:hAnsi="Arial" w:cs="Arial"/>
          <w:sz w:val="24"/>
          <w:szCs w:val="24"/>
        </w:rPr>
        <w:t xml:space="preserve">meglio </w:t>
      </w:r>
      <w:r w:rsidR="00F91222" w:rsidRPr="00396C92">
        <w:rPr>
          <w:rFonts w:ascii="Arial" w:hAnsi="Arial" w:cs="Arial"/>
          <w:sz w:val="24"/>
          <w:szCs w:val="24"/>
        </w:rPr>
        <w:t xml:space="preserve">- </w:t>
      </w:r>
      <w:r w:rsidR="00BE52A2" w:rsidRPr="00396C92">
        <w:rPr>
          <w:rFonts w:ascii="Arial" w:hAnsi="Arial" w:cs="Arial"/>
          <w:sz w:val="24"/>
          <w:szCs w:val="24"/>
        </w:rPr>
        <w:t xml:space="preserve">in bassorilievo. </w:t>
      </w:r>
    </w:p>
    <w:p w14:paraId="5D12DF89" w14:textId="77777777" w:rsidR="003F0665" w:rsidRPr="00396C92" w:rsidRDefault="003F0665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165FD0" w14:textId="060AC446" w:rsidR="00F975D0" w:rsidRPr="00396C92" w:rsidRDefault="00BE52A2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C92">
        <w:rPr>
          <w:rFonts w:ascii="Arial" w:hAnsi="Arial" w:cs="Arial"/>
          <w:sz w:val="24"/>
          <w:szCs w:val="24"/>
        </w:rPr>
        <w:t>Flauti è un formato in gres porcellanato</w:t>
      </w:r>
      <w:r w:rsidR="003337E3" w:rsidRPr="00396C92">
        <w:rPr>
          <w:rFonts w:ascii="Arial" w:hAnsi="Arial" w:cs="Arial"/>
          <w:sz w:val="24"/>
          <w:szCs w:val="24"/>
        </w:rPr>
        <w:t>,</w:t>
      </w:r>
      <w:r w:rsidRPr="00396C92">
        <w:rPr>
          <w:rFonts w:ascii="Arial" w:hAnsi="Arial" w:cs="Arial"/>
          <w:sz w:val="24"/>
          <w:szCs w:val="24"/>
        </w:rPr>
        <w:t xml:space="preserve"> che si sviluppa in una struttura concava, una struttura convessa e una struttura liscia accostate</w:t>
      </w:r>
      <w:r w:rsidR="00F91222" w:rsidRPr="00396C92">
        <w:rPr>
          <w:rFonts w:ascii="Arial" w:hAnsi="Arial" w:cs="Arial"/>
          <w:sz w:val="24"/>
          <w:szCs w:val="24"/>
        </w:rPr>
        <w:t xml:space="preserve"> </w:t>
      </w:r>
      <w:r w:rsidRPr="00396C92">
        <w:rPr>
          <w:rFonts w:ascii="Arial" w:hAnsi="Arial" w:cs="Arial"/>
          <w:sz w:val="24"/>
          <w:szCs w:val="24"/>
        </w:rPr>
        <w:t xml:space="preserve">e trae la sua forza </w:t>
      </w:r>
      <w:r w:rsidR="00781D75" w:rsidRPr="00396C92">
        <w:rPr>
          <w:rFonts w:ascii="Arial" w:hAnsi="Arial" w:cs="Arial"/>
          <w:sz w:val="24"/>
          <w:szCs w:val="24"/>
        </w:rPr>
        <w:t>dal</w:t>
      </w:r>
      <w:r w:rsidR="00194BC7" w:rsidRPr="00396C92">
        <w:rPr>
          <w:rFonts w:ascii="Arial" w:hAnsi="Arial" w:cs="Arial"/>
          <w:sz w:val="24"/>
          <w:szCs w:val="24"/>
        </w:rPr>
        <w:t xml:space="preserve">la disposizione random </w:t>
      </w:r>
      <w:r w:rsidRPr="00396C92">
        <w:rPr>
          <w:rFonts w:ascii="Arial" w:hAnsi="Arial" w:cs="Arial"/>
          <w:sz w:val="24"/>
          <w:szCs w:val="24"/>
        </w:rPr>
        <w:t xml:space="preserve">su </w:t>
      </w:r>
      <w:r w:rsidR="003C416A" w:rsidRPr="00396C92">
        <w:rPr>
          <w:rFonts w:ascii="Arial" w:hAnsi="Arial" w:cs="Arial"/>
          <w:sz w:val="24"/>
          <w:szCs w:val="24"/>
        </w:rPr>
        <w:t>foglio 30 x 40 montato su rete</w:t>
      </w:r>
      <w:r w:rsidR="00F91222" w:rsidRPr="00396C92">
        <w:rPr>
          <w:rFonts w:ascii="Arial" w:hAnsi="Arial" w:cs="Arial"/>
          <w:sz w:val="24"/>
          <w:szCs w:val="24"/>
        </w:rPr>
        <w:t xml:space="preserve"> e su strutture diverse</w:t>
      </w:r>
      <w:r w:rsidRPr="00396C92">
        <w:rPr>
          <w:rFonts w:ascii="Arial" w:hAnsi="Arial" w:cs="Arial"/>
          <w:sz w:val="24"/>
          <w:szCs w:val="24"/>
        </w:rPr>
        <w:t xml:space="preserve">, </w:t>
      </w:r>
      <w:r w:rsidR="003C416A" w:rsidRPr="00396C92">
        <w:rPr>
          <w:rFonts w:ascii="Arial" w:hAnsi="Arial" w:cs="Arial"/>
          <w:sz w:val="24"/>
          <w:szCs w:val="24"/>
        </w:rPr>
        <w:t>concepito e sviluppato con la collaborazione dello Studio Marcante-Testa.</w:t>
      </w:r>
    </w:p>
    <w:p w14:paraId="4D668E9F" w14:textId="77777777" w:rsidR="005813B4" w:rsidRPr="00396C92" w:rsidRDefault="005813B4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7A3E5A" w14:textId="7E9BCF1E" w:rsidR="00BE52A2" w:rsidRPr="00396C92" w:rsidRDefault="004C4B19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C92">
        <w:rPr>
          <w:rFonts w:ascii="Arial" w:hAnsi="Arial" w:cs="Arial"/>
          <w:sz w:val="24"/>
          <w:szCs w:val="24"/>
        </w:rPr>
        <w:t>L</w:t>
      </w:r>
      <w:r w:rsidR="00383A36" w:rsidRPr="00396C92">
        <w:rPr>
          <w:rFonts w:ascii="Arial" w:hAnsi="Arial" w:cs="Arial"/>
          <w:sz w:val="24"/>
          <w:szCs w:val="24"/>
        </w:rPr>
        <w:t>anciata nel settembre 2021</w:t>
      </w:r>
      <w:r w:rsidRPr="00396C92">
        <w:rPr>
          <w:rFonts w:ascii="Arial" w:hAnsi="Arial" w:cs="Arial"/>
          <w:sz w:val="24"/>
          <w:szCs w:val="24"/>
        </w:rPr>
        <w:t>,</w:t>
      </w:r>
      <w:r w:rsidR="001954F1">
        <w:rPr>
          <w:rFonts w:ascii="Arial" w:hAnsi="Arial" w:cs="Arial"/>
          <w:sz w:val="24"/>
          <w:szCs w:val="24"/>
        </w:rPr>
        <w:t xml:space="preserve"> il punto di forza della</w:t>
      </w:r>
      <w:r w:rsidRPr="00396C92">
        <w:rPr>
          <w:rFonts w:ascii="Arial" w:hAnsi="Arial" w:cs="Arial"/>
          <w:sz w:val="24"/>
          <w:szCs w:val="24"/>
        </w:rPr>
        <w:t xml:space="preserve"> collezione Flauti</w:t>
      </w:r>
      <w:r w:rsidR="00383A36" w:rsidRPr="00396C92">
        <w:rPr>
          <w:rFonts w:ascii="Arial" w:hAnsi="Arial" w:cs="Arial"/>
          <w:sz w:val="24"/>
          <w:szCs w:val="24"/>
        </w:rPr>
        <w:t xml:space="preserve"> </w:t>
      </w:r>
      <w:r w:rsidR="001954F1">
        <w:rPr>
          <w:rFonts w:ascii="Arial" w:hAnsi="Arial" w:cs="Arial"/>
          <w:sz w:val="24"/>
          <w:szCs w:val="24"/>
        </w:rPr>
        <w:t xml:space="preserve">è la </w:t>
      </w:r>
      <w:r w:rsidR="00BE52A2" w:rsidRPr="00396C92">
        <w:rPr>
          <w:rFonts w:ascii="Arial" w:hAnsi="Arial" w:cs="Arial"/>
          <w:sz w:val="24"/>
          <w:szCs w:val="24"/>
        </w:rPr>
        <w:t>sua</w:t>
      </w:r>
      <w:r w:rsidR="001954F1">
        <w:rPr>
          <w:rFonts w:ascii="Arial" w:hAnsi="Arial" w:cs="Arial"/>
          <w:sz w:val="24"/>
          <w:szCs w:val="24"/>
        </w:rPr>
        <w:t xml:space="preserve"> </w:t>
      </w:r>
      <w:r w:rsidR="00BE52A2" w:rsidRPr="00396C92">
        <w:rPr>
          <w:rFonts w:ascii="Arial" w:hAnsi="Arial" w:cs="Arial"/>
          <w:sz w:val="24"/>
          <w:szCs w:val="24"/>
        </w:rPr>
        <w:t xml:space="preserve">versatilità, in grado di esprimersi </w:t>
      </w:r>
      <w:r w:rsidR="005813B4" w:rsidRPr="00396C92">
        <w:rPr>
          <w:rFonts w:ascii="Arial" w:hAnsi="Arial" w:cs="Arial"/>
          <w:sz w:val="24"/>
          <w:szCs w:val="24"/>
        </w:rPr>
        <w:t xml:space="preserve">al meglio </w:t>
      </w:r>
      <w:r w:rsidR="00BE52A2" w:rsidRPr="00396C92">
        <w:rPr>
          <w:rFonts w:ascii="Arial" w:hAnsi="Arial" w:cs="Arial"/>
          <w:sz w:val="24"/>
          <w:szCs w:val="24"/>
        </w:rPr>
        <w:t>sia in interni sia in esterni</w:t>
      </w:r>
      <w:r w:rsidR="005813B4" w:rsidRPr="00396C92">
        <w:rPr>
          <w:rFonts w:ascii="Arial" w:hAnsi="Arial" w:cs="Arial"/>
          <w:sz w:val="24"/>
          <w:szCs w:val="24"/>
        </w:rPr>
        <w:t>,</w:t>
      </w:r>
      <w:r w:rsidR="00BE52A2" w:rsidRPr="00396C92">
        <w:rPr>
          <w:rFonts w:ascii="Arial" w:hAnsi="Arial" w:cs="Arial"/>
          <w:sz w:val="24"/>
          <w:szCs w:val="24"/>
        </w:rPr>
        <w:t xml:space="preserve"> fino a</w:t>
      </w:r>
      <w:r w:rsidR="005813B4" w:rsidRPr="00396C92">
        <w:rPr>
          <w:rFonts w:ascii="Arial" w:hAnsi="Arial" w:cs="Arial"/>
          <w:sz w:val="24"/>
          <w:szCs w:val="24"/>
        </w:rPr>
        <w:t>d arrivare al</w:t>
      </w:r>
      <w:r w:rsidR="00BE52A2" w:rsidRPr="00396C92">
        <w:rPr>
          <w:rFonts w:ascii="Arial" w:hAnsi="Arial" w:cs="Arial"/>
          <w:sz w:val="24"/>
          <w:szCs w:val="24"/>
        </w:rPr>
        <w:t xml:space="preserve"> rivesti</w:t>
      </w:r>
      <w:r w:rsidR="005813B4" w:rsidRPr="00396C92">
        <w:rPr>
          <w:rFonts w:ascii="Arial" w:hAnsi="Arial" w:cs="Arial"/>
          <w:sz w:val="24"/>
          <w:szCs w:val="24"/>
        </w:rPr>
        <w:t>mento di</w:t>
      </w:r>
      <w:r w:rsidR="00BE52A2" w:rsidRPr="00396C92">
        <w:rPr>
          <w:rFonts w:ascii="Arial" w:hAnsi="Arial" w:cs="Arial"/>
          <w:sz w:val="24"/>
          <w:szCs w:val="24"/>
        </w:rPr>
        <w:t xml:space="preserve"> intere facciate di edifici. </w:t>
      </w:r>
      <w:r w:rsidR="001954F1">
        <w:rPr>
          <w:rFonts w:ascii="Arial" w:hAnsi="Arial" w:cs="Arial"/>
          <w:sz w:val="24"/>
          <w:szCs w:val="24"/>
        </w:rPr>
        <w:t>L’effetto che si crea nell’utilizzo del prodotto per facciate esterne è un risultato</w:t>
      </w:r>
      <w:r w:rsidR="00BE52A2" w:rsidRPr="00396C92">
        <w:rPr>
          <w:rFonts w:ascii="Arial" w:hAnsi="Arial" w:cs="Arial"/>
          <w:sz w:val="24"/>
          <w:szCs w:val="24"/>
        </w:rPr>
        <w:t xml:space="preserve"> molto scenic</w:t>
      </w:r>
      <w:r w:rsidR="00745F80">
        <w:rPr>
          <w:rFonts w:ascii="Arial" w:hAnsi="Arial" w:cs="Arial"/>
          <w:sz w:val="24"/>
          <w:szCs w:val="24"/>
        </w:rPr>
        <w:t>o</w:t>
      </w:r>
      <w:r w:rsidR="00F62DAB" w:rsidRPr="00396C92">
        <w:rPr>
          <w:rFonts w:ascii="Arial" w:hAnsi="Arial" w:cs="Arial"/>
          <w:sz w:val="24"/>
          <w:szCs w:val="24"/>
        </w:rPr>
        <w:t xml:space="preserve"> </w:t>
      </w:r>
      <w:r w:rsidR="005813B4" w:rsidRPr="00396C92">
        <w:rPr>
          <w:rFonts w:ascii="Arial" w:hAnsi="Arial" w:cs="Arial"/>
          <w:sz w:val="24"/>
          <w:szCs w:val="24"/>
        </w:rPr>
        <w:t>attraverso un</w:t>
      </w:r>
      <w:r w:rsidR="003337E3" w:rsidRPr="00396C92">
        <w:rPr>
          <w:rFonts w:ascii="Arial" w:hAnsi="Arial" w:cs="Arial"/>
          <w:sz w:val="24"/>
          <w:szCs w:val="24"/>
        </w:rPr>
        <w:t xml:space="preserve"> </w:t>
      </w:r>
      <w:r w:rsidR="00E46B05" w:rsidRPr="00396C92">
        <w:rPr>
          <w:rFonts w:ascii="Arial" w:hAnsi="Arial" w:cs="Arial"/>
          <w:sz w:val="24"/>
          <w:szCs w:val="24"/>
        </w:rPr>
        <w:t xml:space="preserve">gioco di diverse inclinazioni e profondità </w:t>
      </w:r>
      <w:r w:rsidR="005813B4" w:rsidRPr="00396C92">
        <w:rPr>
          <w:rFonts w:ascii="Arial" w:hAnsi="Arial" w:cs="Arial"/>
          <w:sz w:val="24"/>
          <w:szCs w:val="24"/>
        </w:rPr>
        <w:t xml:space="preserve">che </w:t>
      </w:r>
      <w:r w:rsidR="00E46B05" w:rsidRPr="00396C92">
        <w:rPr>
          <w:rFonts w:ascii="Arial" w:hAnsi="Arial" w:cs="Arial"/>
          <w:sz w:val="24"/>
          <w:szCs w:val="24"/>
        </w:rPr>
        <w:t>crea un movimento</w:t>
      </w:r>
      <w:r w:rsidR="005813B4" w:rsidRPr="00396C92">
        <w:rPr>
          <w:rFonts w:ascii="Arial" w:hAnsi="Arial" w:cs="Arial"/>
          <w:sz w:val="24"/>
          <w:szCs w:val="24"/>
        </w:rPr>
        <w:t xml:space="preserve"> e</w:t>
      </w:r>
      <w:r w:rsidR="00E46B05" w:rsidRPr="00396C92">
        <w:rPr>
          <w:rFonts w:ascii="Arial" w:hAnsi="Arial" w:cs="Arial"/>
          <w:sz w:val="24"/>
          <w:szCs w:val="24"/>
        </w:rPr>
        <w:t xml:space="preserve"> fa </w:t>
      </w:r>
      <w:r w:rsidR="005813B4" w:rsidRPr="00396C92">
        <w:rPr>
          <w:rFonts w:ascii="Arial" w:hAnsi="Arial" w:cs="Arial"/>
          <w:sz w:val="24"/>
          <w:szCs w:val="24"/>
        </w:rPr>
        <w:t xml:space="preserve">- </w:t>
      </w:r>
      <w:r w:rsidR="00E46B05" w:rsidRPr="00396C92">
        <w:rPr>
          <w:rFonts w:ascii="Arial" w:hAnsi="Arial" w:cs="Arial"/>
          <w:sz w:val="24"/>
          <w:szCs w:val="24"/>
        </w:rPr>
        <w:t xml:space="preserve">per così dire </w:t>
      </w:r>
      <w:r w:rsidR="005813B4" w:rsidRPr="00396C92">
        <w:rPr>
          <w:rFonts w:ascii="Arial" w:hAnsi="Arial" w:cs="Arial"/>
          <w:sz w:val="24"/>
          <w:szCs w:val="24"/>
        </w:rPr>
        <w:t xml:space="preserve">- </w:t>
      </w:r>
      <w:r w:rsidR="00E46B05" w:rsidRPr="00396C92">
        <w:rPr>
          <w:rFonts w:ascii="Arial" w:hAnsi="Arial" w:cs="Arial"/>
          <w:sz w:val="24"/>
          <w:szCs w:val="24"/>
        </w:rPr>
        <w:t>vibrare la par</w:t>
      </w:r>
      <w:r w:rsidR="00F62DAB" w:rsidRPr="00396C92">
        <w:rPr>
          <w:rFonts w:ascii="Arial" w:hAnsi="Arial" w:cs="Arial"/>
          <w:sz w:val="24"/>
          <w:szCs w:val="24"/>
        </w:rPr>
        <w:t>e</w:t>
      </w:r>
      <w:r w:rsidR="00E46B05" w:rsidRPr="00396C92">
        <w:rPr>
          <w:rFonts w:ascii="Arial" w:hAnsi="Arial" w:cs="Arial"/>
          <w:sz w:val="24"/>
          <w:szCs w:val="24"/>
        </w:rPr>
        <w:t xml:space="preserve">te </w:t>
      </w:r>
      <w:r w:rsidR="00F62DAB" w:rsidRPr="00396C92">
        <w:rPr>
          <w:rFonts w:ascii="Arial" w:hAnsi="Arial" w:cs="Arial"/>
          <w:sz w:val="24"/>
          <w:szCs w:val="24"/>
        </w:rPr>
        <w:t>su</w:t>
      </w:r>
      <w:r w:rsidR="00E46B05" w:rsidRPr="00396C92">
        <w:rPr>
          <w:rFonts w:ascii="Arial" w:hAnsi="Arial" w:cs="Arial"/>
          <w:sz w:val="24"/>
          <w:szCs w:val="24"/>
        </w:rPr>
        <w:t xml:space="preserve"> cui</w:t>
      </w:r>
      <w:r w:rsidR="00F62DAB" w:rsidRPr="00396C92">
        <w:rPr>
          <w:rFonts w:ascii="Arial" w:hAnsi="Arial" w:cs="Arial"/>
          <w:sz w:val="24"/>
          <w:szCs w:val="24"/>
        </w:rPr>
        <w:t xml:space="preserve"> è applicato</w:t>
      </w:r>
      <w:r w:rsidR="00E46B05" w:rsidRPr="00396C92">
        <w:rPr>
          <w:rFonts w:ascii="Arial" w:hAnsi="Arial" w:cs="Arial"/>
          <w:sz w:val="24"/>
          <w:szCs w:val="24"/>
        </w:rPr>
        <w:t xml:space="preserve"> </w:t>
      </w:r>
      <w:r w:rsidR="005813B4" w:rsidRPr="00396C92">
        <w:rPr>
          <w:rFonts w:ascii="Arial" w:hAnsi="Arial" w:cs="Arial"/>
          <w:sz w:val="24"/>
          <w:szCs w:val="24"/>
        </w:rPr>
        <w:t>il</w:t>
      </w:r>
      <w:r w:rsidR="00E46B05" w:rsidRPr="00396C92">
        <w:rPr>
          <w:rFonts w:ascii="Arial" w:hAnsi="Arial" w:cs="Arial"/>
          <w:sz w:val="24"/>
          <w:szCs w:val="24"/>
        </w:rPr>
        <w:t xml:space="preserve"> rivestimento, con un effetto di bassorilievo molto suggestivo</w:t>
      </w:r>
      <w:r w:rsidR="005E6748" w:rsidRPr="00396C92">
        <w:rPr>
          <w:rFonts w:ascii="Arial" w:hAnsi="Arial" w:cs="Arial"/>
          <w:sz w:val="24"/>
          <w:szCs w:val="24"/>
        </w:rPr>
        <w:t xml:space="preserve"> che</w:t>
      </w:r>
      <w:r w:rsidR="00E46B05" w:rsidRPr="00396C92">
        <w:rPr>
          <w:rFonts w:ascii="Arial" w:hAnsi="Arial" w:cs="Arial"/>
          <w:sz w:val="24"/>
          <w:szCs w:val="24"/>
        </w:rPr>
        <w:t xml:space="preserve">, pur rispettando il rigore geometrico della struttura, </w:t>
      </w:r>
      <w:r w:rsidR="005813B4" w:rsidRPr="00396C92">
        <w:rPr>
          <w:rFonts w:ascii="Arial" w:hAnsi="Arial" w:cs="Arial"/>
          <w:sz w:val="24"/>
          <w:szCs w:val="24"/>
        </w:rPr>
        <w:t>genera</w:t>
      </w:r>
      <w:r w:rsidR="00E46B05" w:rsidRPr="00396C92">
        <w:rPr>
          <w:rFonts w:ascii="Arial" w:hAnsi="Arial" w:cs="Arial"/>
          <w:sz w:val="24"/>
          <w:szCs w:val="24"/>
        </w:rPr>
        <w:t xml:space="preserve"> un effetto lu</w:t>
      </w:r>
      <w:r w:rsidR="003337E3" w:rsidRPr="00396C92">
        <w:rPr>
          <w:rFonts w:ascii="Arial" w:hAnsi="Arial" w:cs="Arial"/>
          <w:sz w:val="24"/>
          <w:szCs w:val="24"/>
        </w:rPr>
        <w:t>cido</w:t>
      </w:r>
      <w:r w:rsidR="00E46B05" w:rsidRPr="00396C92">
        <w:rPr>
          <w:rFonts w:ascii="Arial" w:hAnsi="Arial" w:cs="Arial"/>
          <w:sz w:val="24"/>
          <w:szCs w:val="24"/>
        </w:rPr>
        <w:t xml:space="preserve"> con </w:t>
      </w:r>
      <w:r w:rsidR="003F0665" w:rsidRPr="00396C92">
        <w:rPr>
          <w:rFonts w:ascii="Arial" w:hAnsi="Arial" w:cs="Arial"/>
          <w:sz w:val="24"/>
          <w:szCs w:val="24"/>
        </w:rPr>
        <w:t>riflessi</w:t>
      </w:r>
      <w:r w:rsidR="00E46B05" w:rsidRPr="00396C92">
        <w:rPr>
          <w:rFonts w:ascii="Arial" w:hAnsi="Arial" w:cs="Arial"/>
          <w:sz w:val="24"/>
          <w:szCs w:val="24"/>
        </w:rPr>
        <w:t xml:space="preserve"> opachi </w:t>
      </w:r>
      <w:r w:rsidR="005813B4" w:rsidRPr="00396C92">
        <w:rPr>
          <w:rFonts w:ascii="Arial" w:hAnsi="Arial" w:cs="Arial"/>
          <w:sz w:val="24"/>
          <w:szCs w:val="24"/>
        </w:rPr>
        <w:t xml:space="preserve">in </w:t>
      </w:r>
      <w:r w:rsidR="00E46B05" w:rsidRPr="00396C92">
        <w:rPr>
          <w:rFonts w:ascii="Arial" w:hAnsi="Arial" w:cs="Arial"/>
          <w:sz w:val="24"/>
          <w:szCs w:val="24"/>
        </w:rPr>
        <w:t>chiaroscur</w:t>
      </w:r>
      <w:r w:rsidR="005813B4" w:rsidRPr="00396C92">
        <w:rPr>
          <w:rFonts w:ascii="Arial" w:hAnsi="Arial" w:cs="Arial"/>
          <w:sz w:val="24"/>
          <w:szCs w:val="24"/>
        </w:rPr>
        <w:t>o</w:t>
      </w:r>
      <w:r w:rsidR="00E46B05" w:rsidRPr="00396C92">
        <w:rPr>
          <w:rFonts w:ascii="Arial" w:hAnsi="Arial" w:cs="Arial"/>
          <w:sz w:val="24"/>
          <w:szCs w:val="24"/>
        </w:rPr>
        <w:t>.</w:t>
      </w:r>
    </w:p>
    <w:p w14:paraId="56B705AB" w14:textId="77777777" w:rsidR="005813B4" w:rsidRPr="00396C92" w:rsidRDefault="005813B4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615E71" w14:textId="77777777" w:rsidR="00E46B05" w:rsidRPr="00396C92" w:rsidRDefault="00194BC7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C92">
        <w:rPr>
          <w:rFonts w:ascii="Arial" w:hAnsi="Arial" w:cs="Arial"/>
          <w:sz w:val="24"/>
          <w:szCs w:val="24"/>
        </w:rPr>
        <w:t>P</w:t>
      </w:r>
      <w:r w:rsidR="000854AB" w:rsidRPr="00396C92">
        <w:rPr>
          <w:rFonts w:ascii="Arial" w:hAnsi="Arial" w:cs="Arial"/>
          <w:sz w:val="24"/>
          <w:szCs w:val="24"/>
        </w:rPr>
        <w:t>ensato</w:t>
      </w:r>
      <w:r w:rsidR="00E46B05" w:rsidRPr="00396C92">
        <w:rPr>
          <w:rFonts w:ascii="Arial" w:hAnsi="Arial" w:cs="Arial"/>
          <w:sz w:val="24"/>
          <w:szCs w:val="24"/>
        </w:rPr>
        <w:t xml:space="preserve"> principalmente per </w:t>
      </w:r>
      <w:r w:rsidRPr="00396C92">
        <w:rPr>
          <w:rFonts w:ascii="Arial" w:hAnsi="Arial" w:cs="Arial"/>
          <w:sz w:val="24"/>
          <w:szCs w:val="24"/>
        </w:rPr>
        <w:t xml:space="preserve">il rivestimento di </w:t>
      </w:r>
      <w:r w:rsidR="00E46B05" w:rsidRPr="00396C92">
        <w:rPr>
          <w:rFonts w:ascii="Arial" w:hAnsi="Arial" w:cs="Arial"/>
          <w:sz w:val="24"/>
          <w:szCs w:val="24"/>
        </w:rPr>
        <w:t xml:space="preserve">ambienti </w:t>
      </w:r>
      <w:r w:rsidRPr="00396C92">
        <w:rPr>
          <w:rFonts w:ascii="Arial" w:hAnsi="Arial" w:cs="Arial"/>
          <w:sz w:val="24"/>
          <w:szCs w:val="24"/>
        </w:rPr>
        <w:t>nel mondo del retail e dell’</w:t>
      </w:r>
      <w:proofErr w:type="spellStart"/>
      <w:r w:rsidR="00E46B05" w:rsidRPr="00396C92">
        <w:rPr>
          <w:rFonts w:ascii="Arial" w:hAnsi="Arial" w:cs="Arial"/>
          <w:sz w:val="24"/>
          <w:szCs w:val="24"/>
        </w:rPr>
        <w:t>hospitality</w:t>
      </w:r>
      <w:proofErr w:type="spellEnd"/>
      <w:r w:rsidRPr="00396C92">
        <w:rPr>
          <w:rFonts w:ascii="Arial" w:hAnsi="Arial" w:cs="Arial"/>
          <w:sz w:val="24"/>
          <w:szCs w:val="24"/>
        </w:rPr>
        <w:t>,</w:t>
      </w:r>
      <w:r w:rsidR="00E46B05" w:rsidRPr="00396C92">
        <w:rPr>
          <w:rFonts w:ascii="Arial" w:hAnsi="Arial" w:cs="Arial"/>
          <w:sz w:val="24"/>
          <w:szCs w:val="24"/>
        </w:rPr>
        <w:t xml:space="preserve"> </w:t>
      </w:r>
      <w:r w:rsidRPr="00396C92">
        <w:rPr>
          <w:rFonts w:ascii="Arial" w:hAnsi="Arial" w:cs="Arial"/>
          <w:sz w:val="24"/>
          <w:szCs w:val="24"/>
        </w:rPr>
        <w:t>questo prodotto</w:t>
      </w:r>
      <w:r w:rsidR="000854AB" w:rsidRPr="00396C92">
        <w:rPr>
          <w:rFonts w:ascii="Arial" w:hAnsi="Arial" w:cs="Arial"/>
          <w:sz w:val="24"/>
          <w:szCs w:val="24"/>
        </w:rPr>
        <w:t xml:space="preserve"> è altrettanto performante</w:t>
      </w:r>
      <w:r w:rsidR="00E46B05" w:rsidRPr="00396C92">
        <w:rPr>
          <w:rFonts w:ascii="Arial" w:hAnsi="Arial" w:cs="Arial"/>
          <w:sz w:val="24"/>
          <w:szCs w:val="24"/>
        </w:rPr>
        <w:t xml:space="preserve"> nei bagni residenziali, </w:t>
      </w:r>
      <w:r w:rsidR="00292189" w:rsidRPr="00396C92">
        <w:rPr>
          <w:rFonts w:ascii="Arial" w:hAnsi="Arial" w:cs="Arial"/>
          <w:sz w:val="24"/>
          <w:szCs w:val="24"/>
        </w:rPr>
        <w:t>essendo</w:t>
      </w:r>
      <w:r w:rsidR="00E46B05" w:rsidRPr="00396C92">
        <w:rPr>
          <w:rFonts w:ascii="Arial" w:hAnsi="Arial" w:cs="Arial"/>
          <w:sz w:val="24"/>
          <w:szCs w:val="24"/>
        </w:rPr>
        <w:t xml:space="preserve"> </w:t>
      </w:r>
      <w:r w:rsidR="000854AB" w:rsidRPr="00396C92">
        <w:rPr>
          <w:rFonts w:ascii="Arial" w:hAnsi="Arial" w:cs="Arial"/>
          <w:sz w:val="24"/>
          <w:szCs w:val="24"/>
        </w:rPr>
        <w:t>un</w:t>
      </w:r>
      <w:r w:rsidR="00E46B05" w:rsidRPr="00396C92">
        <w:rPr>
          <w:rFonts w:ascii="Arial" w:hAnsi="Arial" w:cs="Arial"/>
          <w:sz w:val="24"/>
          <w:szCs w:val="24"/>
        </w:rPr>
        <w:t xml:space="preserve"> gres porcellan</w:t>
      </w:r>
      <w:r w:rsidR="003337E3" w:rsidRPr="00396C92">
        <w:rPr>
          <w:rFonts w:ascii="Arial" w:hAnsi="Arial" w:cs="Arial"/>
          <w:sz w:val="24"/>
          <w:szCs w:val="24"/>
        </w:rPr>
        <w:t>ato</w:t>
      </w:r>
      <w:r w:rsidR="00E46B05" w:rsidRPr="00396C92">
        <w:rPr>
          <w:rFonts w:ascii="Arial" w:hAnsi="Arial" w:cs="Arial"/>
          <w:sz w:val="24"/>
          <w:szCs w:val="24"/>
        </w:rPr>
        <w:t xml:space="preserve"> smaltato</w:t>
      </w:r>
      <w:r w:rsidR="003337E3" w:rsidRPr="00396C92">
        <w:rPr>
          <w:rFonts w:ascii="Arial" w:hAnsi="Arial" w:cs="Arial"/>
          <w:sz w:val="24"/>
          <w:szCs w:val="24"/>
        </w:rPr>
        <w:t xml:space="preserve"> con le caratteristiche di basso assorbimento d</w:t>
      </w:r>
      <w:r w:rsidR="000854AB" w:rsidRPr="00396C92">
        <w:rPr>
          <w:rFonts w:ascii="Arial" w:hAnsi="Arial" w:cs="Arial"/>
          <w:sz w:val="24"/>
          <w:szCs w:val="24"/>
        </w:rPr>
        <w:t>’</w:t>
      </w:r>
      <w:r w:rsidR="003337E3" w:rsidRPr="00396C92">
        <w:rPr>
          <w:rFonts w:ascii="Arial" w:hAnsi="Arial" w:cs="Arial"/>
          <w:sz w:val="24"/>
          <w:szCs w:val="24"/>
        </w:rPr>
        <w:t xml:space="preserve">acqua che </w:t>
      </w:r>
      <w:r w:rsidR="00950163" w:rsidRPr="00396C92">
        <w:rPr>
          <w:rFonts w:ascii="Arial" w:hAnsi="Arial" w:cs="Arial"/>
          <w:sz w:val="24"/>
          <w:szCs w:val="24"/>
        </w:rPr>
        <w:t>sono proprie di</w:t>
      </w:r>
      <w:r w:rsidR="003337E3" w:rsidRPr="00396C92">
        <w:rPr>
          <w:rFonts w:ascii="Arial" w:hAnsi="Arial" w:cs="Arial"/>
          <w:sz w:val="24"/>
          <w:szCs w:val="24"/>
        </w:rPr>
        <w:t xml:space="preserve"> tutte le collezioni di Ceramica Vogue</w:t>
      </w:r>
      <w:r w:rsidR="000854AB" w:rsidRPr="00396C92">
        <w:rPr>
          <w:rFonts w:ascii="Arial" w:hAnsi="Arial" w:cs="Arial"/>
          <w:sz w:val="24"/>
          <w:szCs w:val="24"/>
        </w:rPr>
        <w:t>.</w:t>
      </w:r>
    </w:p>
    <w:p w14:paraId="2070EF6B" w14:textId="77777777" w:rsidR="00ED5D3D" w:rsidRPr="00396C92" w:rsidRDefault="00ED5D3D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9D9199" w14:textId="77777777" w:rsidR="003337E3" w:rsidRPr="00396C92" w:rsidRDefault="00BE52A2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C92">
        <w:rPr>
          <w:rFonts w:ascii="Arial" w:hAnsi="Arial" w:cs="Arial"/>
          <w:sz w:val="24"/>
          <w:szCs w:val="24"/>
        </w:rPr>
        <w:lastRenderedPageBreak/>
        <w:t>I colori</w:t>
      </w:r>
      <w:r w:rsidR="003337E3" w:rsidRPr="00396C92">
        <w:rPr>
          <w:rFonts w:ascii="Arial" w:hAnsi="Arial" w:cs="Arial"/>
          <w:sz w:val="24"/>
          <w:szCs w:val="24"/>
        </w:rPr>
        <w:t xml:space="preserve">, </w:t>
      </w:r>
      <w:r w:rsidRPr="00396C92">
        <w:rPr>
          <w:rFonts w:ascii="Arial" w:hAnsi="Arial" w:cs="Arial"/>
          <w:sz w:val="24"/>
          <w:szCs w:val="24"/>
        </w:rPr>
        <w:t>in totale dodici</w:t>
      </w:r>
      <w:r w:rsidR="003337E3" w:rsidRPr="00396C92">
        <w:rPr>
          <w:rFonts w:ascii="Arial" w:hAnsi="Arial" w:cs="Arial"/>
          <w:sz w:val="24"/>
          <w:szCs w:val="24"/>
        </w:rPr>
        <w:t>,</w:t>
      </w:r>
      <w:r w:rsidRPr="00396C92">
        <w:rPr>
          <w:rFonts w:ascii="Arial" w:hAnsi="Arial" w:cs="Arial"/>
          <w:sz w:val="24"/>
          <w:szCs w:val="24"/>
        </w:rPr>
        <w:t xml:space="preserve"> sono stati sviluppati nella variante opaca e lucida</w:t>
      </w:r>
      <w:r w:rsidR="00292189" w:rsidRPr="00396C92">
        <w:rPr>
          <w:rFonts w:ascii="Arial" w:hAnsi="Arial" w:cs="Arial"/>
          <w:sz w:val="24"/>
          <w:szCs w:val="24"/>
        </w:rPr>
        <w:t xml:space="preserve">. Le tonalità </w:t>
      </w:r>
      <w:r w:rsidRPr="00396C92">
        <w:rPr>
          <w:rFonts w:ascii="Arial" w:hAnsi="Arial" w:cs="Arial"/>
          <w:sz w:val="24"/>
          <w:szCs w:val="24"/>
        </w:rPr>
        <w:t>vanno oltre ai classici colori neutri (bianco, nero, sabbia, blu notte) fino a</w:t>
      </w:r>
      <w:r w:rsidR="00194BC7" w:rsidRPr="00396C92">
        <w:rPr>
          <w:rFonts w:ascii="Arial" w:hAnsi="Arial" w:cs="Arial"/>
          <w:sz w:val="24"/>
          <w:szCs w:val="24"/>
        </w:rPr>
        <w:t>lla proposta dei</w:t>
      </w:r>
      <w:r w:rsidRPr="00396C92">
        <w:rPr>
          <w:rFonts w:ascii="Arial" w:hAnsi="Arial" w:cs="Arial"/>
          <w:sz w:val="24"/>
          <w:szCs w:val="24"/>
        </w:rPr>
        <w:t xml:space="preserve"> colori di tendenza come il mattone o </w:t>
      </w:r>
      <w:r w:rsidR="00292189" w:rsidRPr="00396C92">
        <w:rPr>
          <w:rFonts w:ascii="Arial" w:hAnsi="Arial" w:cs="Arial"/>
          <w:sz w:val="24"/>
          <w:szCs w:val="24"/>
        </w:rPr>
        <w:t xml:space="preserve">come </w:t>
      </w:r>
      <w:r w:rsidRPr="00396C92">
        <w:rPr>
          <w:rFonts w:ascii="Arial" w:hAnsi="Arial" w:cs="Arial"/>
          <w:sz w:val="24"/>
          <w:szCs w:val="24"/>
        </w:rPr>
        <w:t>i</w:t>
      </w:r>
      <w:r w:rsidR="00ED5D3D" w:rsidRPr="00396C92">
        <w:rPr>
          <w:rFonts w:ascii="Arial" w:hAnsi="Arial" w:cs="Arial"/>
          <w:sz w:val="24"/>
          <w:szCs w:val="24"/>
        </w:rPr>
        <w:t xml:space="preserve"> </w:t>
      </w:r>
      <w:r w:rsidRPr="00396C92">
        <w:rPr>
          <w:rFonts w:ascii="Arial" w:hAnsi="Arial" w:cs="Arial"/>
          <w:sz w:val="24"/>
          <w:szCs w:val="24"/>
        </w:rPr>
        <w:t>verd</w:t>
      </w:r>
      <w:r w:rsidR="00ED5D3D" w:rsidRPr="00396C92">
        <w:rPr>
          <w:rFonts w:ascii="Arial" w:hAnsi="Arial" w:cs="Arial"/>
          <w:sz w:val="24"/>
          <w:szCs w:val="24"/>
        </w:rPr>
        <w:t>i</w:t>
      </w:r>
      <w:r w:rsidRPr="00396C92">
        <w:rPr>
          <w:rFonts w:ascii="Arial" w:hAnsi="Arial" w:cs="Arial"/>
          <w:sz w:val="24"/>
          <w:szCs w:val="24"/>
        </w:rPr>
        <w:t xml:space="preserve"> che</w:t>
      </w:r>
      <w:r w:rsidR="003320E7" w:rsidRPr="00396C92">
        <w:rPr>
          <w:rFonts w:ascii="Arial" w:hAnsi="Arial" w:cs="Arial"/>
          <w:sz w:val="24"/>
          <w:szCs w:val="24"/>
        </w:rPr>
        <w:t>,</w:t>
      </w:r>
      <w:r w:rsidRPr="00396C92">
        <w:rPr>
          <w:rFonts w:ascii="Arial" w:hAnsi="Arial" w:cs="Arial"/>
          <w:sz w:val="24"/>
          <w:szCs w:val="24"/>
        </w:rPr>
        <w:t xml:space="preserve"> in questo momento</w:t>
      </w:r>
      <w:r w:rsidR="003320E7" w:rsidRPr="00396C92">
        <w:rPr>
          <w:rFonts w:ascii="Arial" w:hAnsi="Arial" w:cs="Arial"/>
          <w:sz w:val="24"/>
          <w:szCs w:val="24"/>
        </w:rPr>
        <w:t>,</w:t>
      </w:r>
      <w:r w:rsidRPr="00396C92">
        <w:rPr>
          <w:rFonts w:ascii="Arial" w:hAnsi="Arial" w:cs="Arial"/>
          <w:sz w:val="24"/>
          <w:szCs w:val="24"/>
        </w:rPr>
        <w:t xml:space="preserve"> va</w:t>
      </w:r>
      <w:r w:rsidR="00ED5D3D" w:rsidRPr="00396C92">
        <w:rPr>
          <w:rFonts w:ascii="Arial" w:hAnsi="Arial" w:cs="Arial"/>
          <w:sz w:val="24"/>
          <w:szCs w:val="24"/>
        </w:rPr>
        <w:t>nno</w:t>
      </w:r>
      <w:r w:rsidRPr="00396C92">
        <w:rPr>
          <w:rFonts w:ascii="Arial" w:hAnsi="Arial" w:cs="Arial"/>
          <w:sz w:val="24"/>
          <w:szCs w:val="24"/>
        </w:rPr>
        <w:t xml:space="preserve"> per la maggiore nel mondo dell’architettura</w:t>
      </w:r>
      <w:r w:rsidR="00194BC7" w:rsidRPr="00396C92">
        <w:rPr>
          <w:rFonts w:ascii="Arial" w:hAnsi="Arial" w:cs="Arial"/>
          <w:sz w:val="24"/>
          <w:szCs w:val="24"/>
        </w:rPr>
        <w:t xml:space="preserve"> e dell’</w:t>
      </w:r>
      <w:proofErr w:type="spellStart"/>
      <w:r w:rsidR="00194BC7" w:rsidRPr="00396C92">
        <w:rPr>
          <w:rFonts w:ascii="Arial" w:hAnsi="Arial" w:cs="Arial"/>
          <w:sz w:val="24"/>
          <w:szCs w:val="24"/>
        </w:rPr>
        <w:t>interior</w:t>
      </w:r>
      <w:proofErr w:type="spellEnd"/>
      <w:r w:rsidR="00194BC7" w:rsidRPr="00396C92">
        <w:rPr>
          <w:rFonts w:ascii="Arial" w:hAnsi="Arial" w:cs="Arial"/>
          <w:sz w:val="24"/>
          <w:szCs w:val="24"/>
        </w:rPr>
        <w:t xml:space="preserve"> de</w:t>
      </w:r>
      <w:r w:rsidR="001C43B3" w:rsidRPr="00396C92">
        <w:rPr>
          <w:rFonts w:ascii="Arial" w:hAnsi="Arial" w:cs="Arial"/>
          <w:sz w:val="24"/>
          <w:szCs w:val="24"/>
        </w:rPr>
        <w:t>sign</w:t>
      </w:r>
      <w:r w:rsidRPr="00396C92">
        <w:rPr>
          <w:rFonts w:ascii="Arial" w:hAnsi="Arial" w:cs="Arial"/>
          <w:sz w:val="24"/>
          <w:szCs w:val="24"/>
        </w:rPr>
        <w:t xml:space="preserve">. </w:t>
      </w:r>
    </w:p>
    <w:p w14:paraId="62E7571F" w14:textId="77777777" w:rsidR="00ED5D3D" w:rsidRPr="00396C92" w:rsidRDefault="00ED5D3D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063779" w14:textId="7F775DB7" w:rsidR="00E46B05" w:rsidRDefault="003337E3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C92">
        <w:rPr>
          <w:rFonts w:ascii="Arial" w:hAnsi="Arial" w:cs="Arial"/>
          <w:sz w:val="24"/>
          <w:szCs w:val="24"/>
        </w:rPr>
        <w:t xml:space="preserve">Ceramica Vogue </w:t>
      </w:r>
      <w:r w:rsidR="00745F80">
        <w:rPr>
          <w:rFonts w:ascii="Arial" w:hAnsi="Arial" w:cs="Arial"/>
          <w:sz w:val="24"/>
          <w:szCs w:val="24"/>
        </w:rPr>
        <w:t>studia</w:t>
      </w:r>
      <w:r w:rsidR="00E64725" w:rsidRPr="00396C92">
        <w:rPr>
          <w:rFonts w:ascii="Arial" w:hAnsi="Arial" w:cs="Arial"/>
          <w:sz w:val="24"/>
          <w:szCs w:val="24"/>
        </w:rPr>
        <w:t xml:space="preserve"> </w:t>
      </w:r>
      <w:r w:rsidR="00BE52A2" w:rsidRPr="00396C92">
        <w:rPr>
          <w:rFonts w:ascii="Arial" w:hAnsi="Arial" w:cs="Arial"/>
          <w:sz w:val="24"/>
          <w:szCs w:val="24"/>
        </w:rPr>
        <w:t>realizzazioni</w:t>
      </w:r>
      <w:r w:rsidR="00E90295" w:rsidRPr="00396C92">
        <w:rPr>
          <w:rFonts w:ascii="Arial" w:hAnsi="Arial" w:cs="Arial"/>
          <w:sz w:val="24"/>
          <w:szCs w:val="24"/>
        </w:rPr>
        <w:t xml:space="preserve"> totalmente</w:t>
      </w:r>
      <w:r w:rsidR="00BE52A2" w:rsidRPr="00396C92">
        <w:rPr>
          <w:rFonts w:ascii="Arial" w:hAnsi="Arial" w:cs="Arial"/>
          <w:sz w:val="24"/>
          <w:szCs w:val="24"/>
        </w:rPr>
        <w:t xml:space="preserve"> custom</w:t>
      </w:r>
      <w:r w:rsidR="00E46B05" w:rsidRPr="00396C92">
        <w:rPr>
          <w:rFonts w:ascii="Arial" w:hAnsi="Arial" w:cs="Arial"/>
          <w:sz w:val="24"/>
          <w:szCs w:val="24"/>
        </w:rPr>
        <w:t xml:space="preserve">, fornendo una versione solo concava o solo convessa </w:t>
      </w:r>
      <w:r w:rsidR="00ED5D3D" w:rsidRPr="00396C92">
        <w:rPr>
          <w:rFonts w:ascii="Arial" w:hAnsi="Arial" w:cs="Arial"/>
          <w:sz w:val="24"/>
          <w:szCs w:val="24"/>
        </w:rPr>
        <w:t xml:space="preserve">o un mix delle due, </w:t>
      </w:r>
      <w:r w:rsidR="00E46B05" w:rsidRPr="00396C92">
        <w:rPr>
          <w:rFonts w:ascii="Arial" w:hAnsi="Arial" w:cs="Arial"/>
          <w:sz w:val="24"/>
          <w:szCs w:val="24"/>
        </w:rPr>
        <w:t>a seconda delle richieste d</w:t>
      </w:r>
      <w:r w:rsidR="00ED5D3D" w:rsidRPr="00396C92">
        <w:rPr>
          <w:rFonts w:ascii="Arial" w:hAnsi="Arial" w:cs="Arial"/>
          <w:sz w:val="24"/>
          <w:szCs w:val="24"/>
        </w:rPr>
        <w:t>e</w:t>
      </w:r>
      <w:r w:rsidR="00E46B05" w:rsidRPr="00396C92">
        <w:rPr>
          <w:rFonts w:ascii="Arial" w:hAnsi="Arial" w:cs="Arial"/>
          <w:sz w:val="24"/>
          <w:szCs w:val="24"/>
        </w:rPr>
        <w:t>ll’architetto</w:t>
      </w:r>
      <w:r w:rsidR="00292189" w:rsidRPr="00396C92">
        <w:rPr>
          <w:rFonts w:ascii="Arial" w:hAnsi="Arial" w:cs="Arial"/>
          <w:sz w:val="24"/>
          <w:szCs w:val="24"/>
        </w:rPr>
        <w:t xml:space="preserve"> e </w:t>
      </w:r>
      <w:r w:rsidR="002A3C2C" w:rsidRPr="00396C92">
        <w:rPr>
          <w:rFonts w:ascii="Arial" w:hAnsi="Arial" w:cs="Arial"/>
          <w:sz w:val="24"/>
          <w:szCs w:val="24"/>
        </w:rPr>
        <w:t xml:space="preserve">proseguendo </w:t>
      </w:r>
      <w:r w:rsidR="00E46B05" w:rsidRPr="00396C92">
        <w:rPr>
          <w:rFonts w:ascii="Arial" w:hAnsi="Arial" w:cs="Arial"/>
          <w:sz w:val="24"/>
          <w:szCs w:val="24"/>
        </w:rPr>
        <w:t>così nella direzione di una totale</w:t>
      </w:r>
      <w:r w:rsidR="00ED5D3D" w:rsidRPr="00396C92">
        <w:rPr>
          <w:rFonts w:ascii="Arial" w:hAnsi="Arial" w:cs="Arial"/>
          <w:sz w:val="24"/>
          <w:szCs w:val="24"/>
        </w:rPr>
        <w:t>, estrema</w:t>
      </w:r>
      <w:r w:rsidR="00E46B05" w:rsidRPr="00396C92">
        <w:rPr>
          <w:rFonts w:ascii="Arial" w:hAnsi="Arial" w:cs="Arial"/>
          <w:sz w:val="24"/>
          <w:szCs w:val="24"/>
        </w:rPr>
        <w:t xml:space="preserve"> personalizzazione anche di formati molto piccoli</w:t>
      </w:r>
      <w:r w:rsidR="00745F80">
        <w:rPr>
          <w:rFonts w:ascii="Arial" w:hAnsi="Arial" w:cs="Arial"/>
          <w:sz w:val="24"/>
          <w:szCs w:val="24"/>
        </w:rPr>
        <w:t>. O</w:t>
      </w:r>
      <w:r w:rsidR="00E46B05" w:rsidRPr="00396C92">
        <w:rPr>
          <w:rFonts w:ascii="Arial" w:hAnsi="Arial" w:cs="Arial"/>
          <w:sz w:val="24"/>
          <w:szCs w:val="24"/>
        </w:rPr>
        <w:t xml:space="preserve">ltre </w:t>
      </w:r>
      <w:r w:rsidR="00292189" w:rsidRPr="00396C92">
        <w:rPr>
          <w:rFonts w:ascii="Arial" w:hAnsi="Arial" w:cs="Arial"/>
          <w:sz w:val="24"/>
          <w:szCs w:val="24"/>
        </w:rPr>
        <w:t>alla gamma di</w:t>
      </w:r>
      <w:r w:rsidR="00E46B05" w:rsidRPr="00396C92">
        <w:rPr>
          <w:rFonts w:ascii="Arial" w:hAnsi="Arial" w:cs="Arial"/>
          <w:sz w:val="24"/>
          <w:szCs w:val="24"/>
        </w:rPr>
        <w:t xml:space="preserve"> colori selezionati da</w:t>
      </w:r>
      <w:r w:rsidRPr="00396C92">
        <w:rPr>
          <w:rFonts w:ascii="Arial" w:hAnsi="Arial" w:cs="Arial"/>
          <w:sz w:val="24"/>
          <w:szCs w:val="24"/>
        </w:rPr>
        <w:t>l</w:t>
      </w:r>
      <w:r w:rsidR="002A3C2C" w:rsidRPr="00396C92">
        <w:rPr>
          <w:rFonts w:ascii="Arial" w:hAnsi="Arial" w:cs="Arial"/>
          <w:sz w:val="24"/>
          <w:szCs w:val="24"/>
        </w:rPr>
        <w:t xml:space="preserve"> proprio </w:t>
      </w:r>
      <w:r w:rsidR="00E90295" w:rsidRPr="00396C92">
        <w:rPr>
          <w:rFonts w:ascii="Arial" w:hAnsi="Arial" w:cs="Arial"/>
          <w:sz w:val="24"/>
          <w:szCs w:val="24"/>
        </w:rPr>
        <w:t>U</w:t>
      </w:r>
      <w:r w:rsidR="00E46B05" w:rsidRPr="00396C92">
        <w:rPr>
          <w:rFonts w:ascii="Arial" w:hAnsi="Arial" w:cs="Arial"/>
          <w:sz w:val="24"/>
          <w:szCs w:val="24"/>
        </w:rPr>
        <w:t xml:space="preserve">fficio </w:t>
      </w:r>
      <w:r w:rsidR="00ED5D3D" w:rsidRPr="00396C92">
        <w:rPr>
          <w:rFonts w:ascii="Arial" w:hAnsi="Arial" w:cs="Arial"/>
          <w:sz w:val="24"/>
          <w:szCs w:val="24"/>
        </w:rPr>
        <w:t>S</w:t>
      </w:r>
      <w:r w:rsidR="00E46B05" w:rsidRPr="00396C92">
        <w:rPr>
          <w:rFonts w:ascii="Arial" w:hAnsi="Arial" w:cs="Arial"/>
          <w:sz w:val="24"/>
          <w:szCs w:val="24"/>
        </w:rPr>
        <w:t xml:space="preserve">tile, </w:t>
      </w:r>
      <w:r w:rsidR="00ED5D3D" w:rsidRPr="00396C92">
        <w:rPr>
          <w:rFonts w:ascii="Arial" w:hAnsi="Arial" w:cs="Arial"/>
          <w:sz w:val="24"/>
          <w:szCs w:val="24"/>
        </w:rPr>
        <w:t xml:space="preserve">l’azienda è in grado di fornire </w:t>
      </w:r>
      <w:r w:rsidR="00E46B05" w:rsidRPr="00396C92">
        <w:rPr>
          <w:rFonts w:ascii="Arial" w:hAnsi="Arial" w:cs="Arial"/>
          <w:sz w:val="24"/>
          <w:szCs w:val="24"/>
        </w:rPr>
        <w:t>c</w:t>
      </w:r>
      <w:r w:rsidR="00ED5D3D" w:rsidRPr="00396C92">
        <w:rPr>
          <w:rFonts w:ascii="Arial" w:hAnsi="Arial" w:cs="Arial"/>
          <w:sz w:val="24"/>
          <w:szCs w:val="24"/>
        </w:rPr>
        <w:t>romie</w:t>
      </w:r>
      <w:r w:rsidR="00E46B05" w:rsidRPr="00396C92">
        <w:rPr>
          <w:rFonts w:ascii="Arial" w:hAnsi="Arial" w:cs="Arial"/>
          <w:sz w:val="24"/>
          <w:szCs w:val="24"/>
        </w:rPr>
        <w:t xml:space="preserve"> personalizzat</w:t>
      </w:r>
      <w:r w:rsidR="00ED5D3D" w:rsidRPr="00396C92">
        <w:rPr>
          <w:rFonts w:ascii="Arial" w:hAnsi="Arial" w:cs="Arial"/>
          <w:sz w:val="24"/>
          <w:szCs w:val="24"/>
        </w:rPr>
        <w:t xml:space="preserve">e e </w:t>
      </w:r>
      <w:r w:rsidR="00E46B05" w:rsidRPr="00396C92">
        <w:rPr>
          <w:rFonts w:ascii="Arial" w:hAnsi="Arial" w:cs="Arial"/>
          <w:sz w:val="24"/>
          <w:szCs w:val="24"/>
        </w:rPr>
        <w:t>colori di bandiera per i clienti che lo richied</w:t>
      </w:r>
      <w:r w:rsidR="00ED5D3D" w:rsidRPr="00396C92">
        <w:rPr>
          <w:rFonts w:ascii="Arial" w:hAnsi="Arial" w:cs="Arial"/>
          <w:sz w:val="24"/>
          <w:szCs w:val="24"/>
        </w:rPr>
        <w:t>o</w:t>
      </w:r>
      <w:r w:rsidR="00E46B05" w:rsidRPr="00396C92">
        <w:rPr>
          <w:rFonts w:ascii="Arial" w:hAnsi="Arial" w:cs="Arial"/>
          <w:sz w:val="24"/>
          <w:szCs w:val="24"/>
        </w:rPr>
        <w:t>no.</w:t>
      </w:r>
    </w:p>
    <w:p w14:paraId="73465800" w14:textId="599A9A73" w:rsidR="00DC5A05" w:rsidRDefault="00DC5A05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5F146A" w14:textId="6D4F5BEF" w:rsidR="00DC5A05" w:rsidRPr="00396C92" w:rsidRDefault="00DC5A05" w:rsidP="00DC5A05">
      <w:pPr>
        <w:pStyle w:val="NormaleWeb"/>
        <w:shd w:val="clear" w:color="auto" w:fill="FFFFFF"/>
        <w:snapToGrid w:val="0"/>
        <w:spacing w:before="0" w:beforeAutospacing="0" w:after="0" w:afterAutospacing="0"/>
        <w:contextualSpacing/>
        <w:jc w:val="both"/>
        <w:rPr>
          <w:rFonts w:ascii="Arial" w:hAnsi="Arial" w:cs="Arial"/>
          <w:color w:val="000000" w:themeColor="text1"/>
        </w:rPr>
      </w:pPr>
      <w:r w:rsidRPr="00396C92">
        <w:rPr>
          <w:rFonts w:ascii="Arial" w:hAnsi="Arial" w:cs="Arial"/>
          <w:color w:val="000000" w:themeColor="text1"/>
        </w:rPr>
        <w:t xml:space="preserve">Ceramica Vogue, ogni colore può essere customizzato per ciascun tipo di progetto </w:t>
      </w:r>
      <w:r w:rsidR="00745F80">
        <w:rPr>
          <w:rFonts w:ascii="Arial" w:hAnsi="Arial" w:cs="Arial"/>
          <w:color w:val="000000" w:themeColor="text1"/>
        </w:rPr>
        <w:t xml:space="preserve">per rispondere </w:t>
      </w:r>
      <w:r w:rsidRPr="00396C92">
        <w:rPr>
          <w:rFonts w:ascii="Arial" w:hAnsi="Arial" w:cs="Arial"/>
          <w:color w:val="000000" w:themeColor="text1"/>
        </w:rPr>
        <w:t>a qualsiasi esigenza progettuale del professionista per applicazioni residenziali, extra residenziali e di edilizia pubblica.</w:t>
      </w:r>
    </w:p>
    <w:p w14:paraId="1B2401A0" w14:textId="77777777" w:rsidR="00DC5A05" w:rsidRPr="00396C92" w:rsidRDefault="00DC5A05" w:rsidP="003076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8AF66B" w14:textId="55A79A55" w:rsidR="009C68A2" w:rsidRDefault="009C68A2" w:rsidP="003076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9D8892C" w14:textId="77777777" w:rsidR="00A602DC" w:rsidRPr="00396C92" w:rsidRDefault="00A602DC" w:rsidP="003076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9DB83C8" w14:textId="7C925895" w:rsidR="00396C92" w:rsidRPr="00396C92" w:rsidRDefault="00396C92" w:rsidP="00396C9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96C92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510D03B" wp14:editId="0F1A0596">
            <wp:extent cx="1865630" cy="506095"/>
            <wp:effectExtent l="0" t="0" r="127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5D33E8" w14:textId="77777777" w:rsidR="00396C92" w:rsidRPr="00396C92" w:rsidRDefault="00396C92" w:rsidP="00396C9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55B8059" w14:textId="77777777" w:rsidR="00396C92" w:rsidRPr="00396C92" w:rsidRDefault="00396C92" w:rsidP="00396C92">
      <w:pPr>
        <w:spacing w:after="0" w:line="240" w:lineRule="auto"/>
        <w:jc w:val="both"/>
        <w:rPr>
          <w:rFonts w:ascii="Arial" w:hAnsi="Arial" w:cs="Arial"/>
        </w:rPr>
      </w:pPr>
      <w:r w:rsidRPr="00396C92">
        <w:rPr>
          <w:rFonts w:ascii="Arial" w:hAnsi="Arial" w:cs="Arial"/>
        </w:rPr>
        <w:t xml:space="preserve">Il Gruppo Bardelli è una consolidata e dinamica realtà industriale con sede a Vittuone, alle porte di Milano, e con le sue due unità produttive di Cerrione, in provincia di Biella e di Oderzo, in provincia di Treviso è punto di riferimento nel mondo della ceramica con i marchi Ceramica Bardelli, Ceramica Vogue e Appiani. Un’azienda con una solida storia familiare, ora giunta alla terza generazione, in grado di coniugare la tradizione della ceramica all’innovazione e alla continua Ricerca e Sviluppo e creatività del design, posizionandosi così sul mercato a livello internazionale come Gruppo Bardelli.  </w:t>
      </w:r>
    </w:p>
    <w:p w14:paraId="3257B75E" w14:textId="77777777" w:rsidR="00396C92" w:rsidRPr="00396C92" w:rsidRDefault="00396C92" w:rsidP="00396C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224D3D" w14:textId="77777777" w:rsidR="00396C92" w:rsidRPr="00396C92" w:rsidRDefault="00396C92" w:rsidP="00396C92">
      <w:pPr>
        <w:spacing w:after="0" w:line="240" w:lineRule="auto"/>
        <w:rPr>
          <w:rFonts w:ascii="Arial" w:hAnsi="Arial" w:cs="Arial"/>
        </w:rPr>
      </w:pPr>
      <w:r w:rsidRPr="00396C92">
        <w:rPr>
          <w:rFonts w:ascii="Arial" w:hAnsi="Arial" w:cs="Arial"/>
        </w:rPr>
        <w:t xml:space="preserve">Gruppo Bardelli </w:t>
      </w:r>
    </w:p>
    <w:p w14:paraId="40FA10ED" w14:textId="77777777" w:rsidR="00396C92" w:rsidRPr="00396C92" w:rsidRDefault="00396C92" w:rsidP="00396C92">
      <w:pPr>
        <w:spacing w:after="0" w:line="240" w:lineRule="auto"/>
        <w:rPr>
          <w:rFonts w:ascii="Arial" w:hAnsi="Arial" w:cs="Arial"/>
        </w:rPr>
      </w:pPr>
      <w:r w:rsidRPr="00396C92">
        <w:rPr>
          <w:rFonts w:ascii="Arial" w:hAnsi="Arial" w:cs="Arial"/>
        </w:rPr>
        <w:t>Via Giovanni Pascoli 4/6 - 20010 - Vittuone (MI)</w:t>
      </w:r>
    </w:p>
    <w:p w14:paraId="54681FED" w14:textId="77777777" w:rsidR="00396C92" w:rsidRPr="00396C92" w:rsidRDefault="00396C92" w:rsidP="00396C92">
      <w:pPr>
        <w:spacing w:after="0" w:line="240" w:lineRule="auto"/>
        <w:rPr>
          <w:rFonts w:ascii="Arial" w:hAnsi="Arial" w:cs="Arial"/>
        </w:rPr>
      </w:pPr>
      <w:r w:rsidRPr="00396C92">
        <w:rPr>
          <w:rFonts w:ascii="Arial" w:hAnsi="Arial" w:cs="Arial"/>
        </w:rPr>
        <w:t xml:space="preserve">Instagram: @ceramicavogue </w:t>
      </w:r>
    </w:p>
    <w:p w14:paraId="399D9A0B" w14:textId="77777777" w:rsidR="00396C92" w:rsidRPr="00396C92" w:rsidRDefault="00396C92" w:rsidP="00396C92">
      <w:pPr>
        <w:spacing w:after="0" w:line="240" w:lineRule="auto"/>
        <w:rPr>
          <w:rFonts w:ascii="Arial" w:hAnsi="Arial" w:cs="Arial"/>
        </w:rPr>
      </w:pPr>
      <w:r w:rsidRPr="00396C92">
        <w:rPr>
          <w:rFonts w:ascii="Arial" w:hAnsi="Arial" w:cs="Arial"/>
        </w:rPr>
        <w:t xml:space="preserve">Facebook: ceramica </w:t>
      </w:r>
      <w:proofErr w:type="spellStart"/>
      <w:r w:rsidRPr="00396C92">
        <w:rPr>
          <w:rFonts w:ascii="Arial" w:hAnsi="Arial" w:cs="Arial"/>
        </w:rPr>
        <w:t>vogue</w:t>
      </w:r>
      <w:proofErr w:type="spellEnd"/>
    </w:p>
    <w:p w14:paraId="6E2B74C1" w14:textId="77777777" w:rsidR="00396C92" w:rsidRPr="00396C92" w:rsidRDefault="00396C92" w:rsidP="00396C92">
      <w:pPr>
        <w:spacing w:after="0" w:line="240" w:lineRule="auto"/>
        <w:rPr>
          <w:rFonts w:ascii="Arial" w:hAnsi="Arial" w:cs="Arial"/>
        </w:rPr>
      </w:pPr>
      <w:r w:rsidRPr="00396C92">
        <w:rPr>
          <w:rFonts w:ascii="Arial" w:hAnsi="Arial" w:cs="Arial"/>
        </w:rPr>
        <w:t>Linkedin: Gruppo Bardelli</w:t>
      </w:r>
    </w:p>
    <w:p w14:paraId="142B0B60" w14:textId="77777777" w:rsidR="00396C92" w:rsidRPr="00396C92" w:rsidRDefault="00396C92" w:rsidP="00396C92">
      <w:pPr>
        <w:spacing w:after="0" w:line="240" w:lineRule="auto"/>
        <w:jc w:val="right"/>
        <w:rPr>
          <w:rFonts w:ascii="Arial" w:hAnsi="Arial" w:cs="Arial"/>
        </w:rPr>
      </w:pPr>
    </w:p>
    <w:p w14:paraId="52600DB5" w14:textId="77777777" w:rsidR="00396C92" w:rsidRPr="00396C92" w:rsidRDefault="00396C92" w:rsidP="00396C92">
      <w:pPr>
        <w:spacing w:after="0" w:line="240" w:lineRule="auto"/>
        <w:jc w:val="right"/>
        <w:rPr>
          <w:rFonts w:ascii="Arial" w:hAnsi="Arial" w:cs="Arial"/>
        </w:rPr>
      </w:pPr>
      <w:r w:rsidRPr="00396C92">
        <w:rPr>
          <w:rFonts w:ascii="Arial" w:hAnsi="Arial" w:cs="Arial"/>
        </w:rPr>
        <w:t>Per richieste stampa e interviste personalizzate</w:t>
      </w:r>
    </w:p>
    <w:p w14:paraId="49FABC8F" w14:textId="77777777" w:rsidR="00396C92" w:rsidRPr="00396C92" w:rsidRDefault="00396C92" w:rsidP="00396C92">
      <w:pPr>
        <w:spacing w:after="0" w:line="240" w:lineRule="auto"/>
        <w:jc w:val="right"/>
        <w:rPr>
          <w:rFonts w:ascii="Arial" w:hAnsi="Arial" w:cs="Arial"/>
        </w:rPr>
      </w:pPr>
    </w:p>
    <w:p w14:paraId="332091B1" w14:textId="77777777" w:rsidR="00396C92" w:rsidRPr="00396C92" w:rsidRDefault="00396C92" w:rsidP="00396C92">
      <w:pPr>
        <w:spacing w:after="0" w:line="240" w:lineRule="auto"/>
        <w:jc w:val="right"/>
        <w:rPr>
          <w:rFonts w:ascii="Arial" w:hAnsi="Arial" w:cs="Arial"/>
        </w:rPr>
      </w:pPr>
      <w:r w:rsidRPr="00396C92">
        <w:rPr>
          <w:rFonts w:ascii="Arial" w:hAnsi="Arial" w:cs="Arial"/>
        </w:rPr>
        <w:t xml:space="preserve">OGS PR and Communication </w:t>
      </w:r>
    </w:p>
    <w:p w14:paraId="038201AE" w14:textId="77777777" w:rsidR="00396C92" w:rsidRPr="00396C92" w:rsidRDefault="00396C92" w:rsidP="00396C92">
      <w:pPr>
        <w:spacing w:after="0" w:line="240" w:lineRule="auto"/>
        <w:jc w:val="right"/>
        <w:rPr>
          <w:rFonts w:ascii="Arial" w:hAnsi="Arial" w:cs="Arial"/>
        </w:rPr>
      </w:pPr>
      <w:r w:rsidRPr="00396C92">
        <w:rPr>
          <w:rFonts w:ascii="Arial" w:hAnsi="Arial" w:cs="Arial"/>
        </w:rPr>
        <w:t xml:space="preserve">Via </w:t>
      </w:r>
      <w:proofErr w:type="spellStart"/>
      <w:r w:rsidRPr="00396C92">
        <w:rPr>
          <w:rFonts w:ascii="Arial" w:hAnsi="Arial" w:cs="Arial"/>
        </w:rPr>
        <w:t>Koristka</w:t>
      </w:r>
      <w:proofErr w:type="spellEnd"/>
      <w:r w:rsidRPr="00396C92">
        <w:rPr>
          <w:rFonts w:ascii="Arial" w:hAnsi="Arial" w:cs="Arial"/>
        </w:rPr>
        <w:t xml:space="preserve"> 3, Milano </w:t>
      </w:r>
    </w:p>
    <w:p w14:paraId="346B28DE" w14:textId="692C5ADE" w:rsidR="00396C92" w:rsidRDefault="00745F80" w:rsidP="00396C92">
      <w:pPr>
        <w:spacing w:after="0" w:line="240" w:lineRule="auto"/>
        <w:jc w:val="right"/>
        <w:rPr>
          <w:rFonts w:ascii="Arial" w:hAnsi="Arial" w:cs="Arial"/>
        </w:rPr>
      </w:pPr>
      <w:hyperlink r:id="rId6" w:history="1">
        <w:r w:rsidRPr="002A7A08">
          <w:rPr>
            <w:rStyle w:val="Collegamentoipertestuale"/>
            <w:rFonts w:ascii="Arial" w:hAnsi="Arial" w:cs="Arial"/>
          </w:rPr>
          <w:t>www.ogscommunication.com</w:t>
        </w:r>
      </w:hyperlink>
      <w:r>
        <w:rPr>
          <w:rFonts w:ascii="Arial" w:hAnsi="Arial" w:cs="Arial"/>
        </w:rPr>
        <w:t xml:space="preserve"> – </w:t>
      </w:r>
      <w:hyperlink r:id="rId7" w:history="1">
        <w:r w:rsidRPr="002A7A08">
          <w:rPr>
            <w:rStyle w:val="Collegamentoipertestuale"/>
            <w:rFonts w:ascii="Arial" w:hAnsi="Arial" w:cs="Arial"/>
          </w:rPr>
          <w:t>info@ogscommunication.com</w:t>
        </w:r>
      </w:hyperlink>
      <w:r>
        <w:rPr>
          <w:rFonts w:ascii="Arial" w:hAnsi="Arial" w:cs="Arial"/>
        </w:rPr>
        <w:t xml:space="preserve"> </w:t>
      </w:r>
    </w:p>
    <w:p w14:paraId="65A6E95D" w14:textId="7CDC93B8" w:rsidR="00745F80" w:rsidRPr="00396C92" w:rsidRDefault="00745F80" w:rsidP="00396C92">
      <w:pPr>
        <w:spacing w:after="0" w:line="240" w:lineRule="auto"/>
        <w:jc w:val="right"/>
        <w:rPr>
          <w:rFonts w:ascii="Arial" w:hAnsi="Arial" w:cs="Arial"/>
        </w:rPr>
      </w:pPr>
      <w:hyperlink r:id="rId8" w:history="1">
        <w:r w:rsidRPr="00745F80">
          <w:rPr>
            <w:rStyle w:val="Collegamentoipertestuale"/>
            <w:rFonts w:ascii="Arial" w:hAnsi="Arial" w:cs="Arial"/>
          </w:rPr>
          <w:t>press.ogscommunication.com</w:t>
        </w:r>
      </w:hyperlink>
    </w:p>
    <w:p w14:paraId="131C626E" w14:textId="0E0BAE49" w:rsidR="00657E49" w:rsidRPr="00396C92" w:rsidRDefault="00396C92" w:rsidP="00396C92">
      <w:pPr>
        <w:spacing w:after="0" w:line="240" w:lineRule="auto"/>
        <w:jc w:val="right"/>
        <w:rPr>
          <w:rFonts w:ascii="Arial" w:hAnsi="Arial" w:cs="Arial"/>
        </w:rPr>
      </w:pPr>
      <w:r w:rsidRPr="00396C92">
        <w:rPr>
          <w:rFonts w:ascii="Arial" w:hAnsi="Arial" w:cs="Arial"/>
        </w:rPr>
        <w:t>+39 02 3450610</w:t>
      </w:r>
    </w:p>
    <w:sectPr w:rsidR="00657E49" w:rsidRPr="00396C92" w:rsidSect="00396C92">
      <w:pgSz w:w="11906" w:h="16838"/>
      <w:pgMar w:top="1417" w:right="1134" w:bottom="1134" w:left="1134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1"/>
    <w:rsid w:val="000854AB"/>
    <w:rsid w:val="00162539"/>
    <w:rsid w:val="00194BC7"/>
    <w:rsid w:val="001954F1"/>
    <w:rsid w:val="001C43B3"/>
    <w:rsid w:val="00250D44"/>
    <w:rsid w:val="00292189"/>
    <w:rsid w:val="002A3C2C"/>
    <w:rsid w:val="00307667"/>
    <w:rsid w:val="003320E7"/>
    <w:rsid w:val="003337E3"/>
    <w:rsid w:val="00383A36"/>
    <w:rsid w:val="00396C92"/>
    <w:rsid w:val="003C416A"/>
    <w:rsid w:val="003F0665"/>
    <w:rsid w:val="004C4B19"/>
    <w:rsid w:val="005813B4"/>
    <w:rsid w:val="005E6748"/>
    <w:rsid w:val="00633BC1"/>
    <w:rsid w:val="00657E49"/>
    <w:rsid w:val="00745F80"/>
    <w:rsid w:val="00781D75"/>
    <w:rsid w:val="00877BA7"/>
    <w:rsid w:val="00920892"/>
    <w:rsid w:val="00950163"/>
    <w:rsid w:val="009C68A2"/>
    <w:rsid w:val="00A602DC"/>
    <w:rsid w:val="00BE52A2"/>
    <w:rsid w:val="00C30601"/>
    <w:rsid w:val="00D91911"/>
    <w:rsid w:val="00DC5A05"/>
    <w:rsid w:val="00E46B05"/>
    <w:rsid w:val="00E64725"/>
    <w:rsid w:val="00E90295"/>
    <w:rsid w:val="00ED5D3D"/>
    <w:rsid w:val="00F62DAB"/>
    <w:rsid w:val="00F91222"/>
    <w:rsid w:val="00F97004"/>
    <w:rsid w:val="00F975D0"/>
    <w:rsid w:val="00FB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DC92"/>
  <w15:chartTrackingRefBased/>
  <w15:docId w15:val="{C78E9530-3336-49FB-8F28-12BA76A2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3BC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3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45F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5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ogscommunicati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ogs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gscommunication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</dc:creator>
  <cp:keywords/>
  <dc:description/>
  <cp:lastModifiedBy>VITTORIA VICINI</cp:lastModifiedBy>
  <cp:revision>12</cp:revision>
  <cp:lastPrinted>2022-01-19T11:23:00Z</cp:lastPrinted>
  <dcterms:created xsi:type="dcterms:W3CDTF">2022-01-19T11:23:00Z</dcterms:created>
  <dcterms:modified xsi:type="dcterms:W3CDTF">2022-01-20T17:10:00Z</dcterms:modified>
</cp:coreProperties>
</file>