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48AA" w14:textId="0AF39477" w:rsidR="00FE5A09" w:rsidRPr="000E4D46" w:rsidRDefault="003B66F4" w:rsidP="00212C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r>
        <w:rPr>
          <w:rFonts w:ascii="Arial" w:hAnsi="Arial" w:cs="Arial"/>
          <w:b/>
          <w:noProof/>
          <w:sz w:val="28"/>
          <w:szCs w:val="28"/>
        </w:rPr>
        <w:object w:dxaOrig="5175" w:dyaOrig="1469" w14:anchorId="492F9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5.5pt;height:49.5pt" o:ole="">
            <v:imagedata r:id="rId8" o:title=""/>
          </v:shape>
          <o:OLEObject Type="Embed" ProgID="Acrobat.Document.DC" ShapeID="_x0000_i1025" DrawAspect="Content" ObjectID="_1705747497" r:id="rId9"/>
        </w:object>
      </w:r>
    </w:p>
    <w:p w14:paraId="00DC30BE" w14:textId="1A468892" w:rsidR="000E4D46" w:rsidRPr="000E4D46" w:rsidRDefault="000E4D46" w:rsidP="00FE5A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p>
    <w:p w14:paraId="0F77D530" w14:textId="77777777" w:rsidR="00C51C02" w:rsidRPr="00647B20" w:rsidRDefault="00C51C02" w:rsidP="00C51C02">
      <w:pPr>
        <w:jc w:val="center"/>
        <w:rPr>
          <w:rFonts w:ascii="Arial" w:hAnsi="Arial" w:cs="Arial"/>
          <w:b/>
          <w:sz w:val="28"/>
          <w:szCs w:val="28"/>
        </w:rPr>
      </w:pPr>
      <w:r w:rsidRPr="00647B20">
        <w:rPr>
          <w:rFonts w:ascii="Arial" w:hAnsi="Arial" w:cs="Arial"/>
          <w:b/>
          <w:sz w:val="28"/>
          <w:szCs w:val="28"/>
        </w:rPr>
        <w:t xml:space="preserve">ETEREA COLLECTION </w:t>
      </w:r>
    </w:p>
    <w:p w14:paraId="1BF54EB2" w14:textId="39F53826" w:rsidR="00C51C02" w:rsidRPr="00647B20" w:rsidRDefault="00C51C02" w:rsidP="00C51C02">
      <w:pPr>
        <w:jc w:val="center"/>
        <w:rPr>
          <w:rFonts w:ascii="Arial" w:hAnsi="Arial" w:cs="Arial"/>
          <w:b/>
          <w:sz w:val="28"/>
          <w:szCs w:val="28"/>
        </w:rPr>
      </w:pPr>
      <w:r w:rsidRPr="00647B20">
        <w:rPr>
          <w:rFonts w:ascii="Arial" w:hAnsi="Arial" w:cs="Arial"/>
          <w:b/>
          <w:sz w:val="28"/>
          <w:szCs w:val="28"/>
        </w:rPr>
        <w:t>by ZAMBAITI CONTRACT</w:t>
      </w:r>
    </w:p>
    <w:p w14:paraId="296389BB" w14:textId="77777777" w:rsidR="00C51C02" w:rsidRPr="00647B20" w:rsidRDefault="00C51C02" w:rsidP="0076765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Arial" w:hAnsi="Arial" w:cs="Arial"/>
          <w:b/>
          <w:sz w:val="28"/>
          <w:szCs w:val="28"/>
        </w:rPr>
      </w:pPr>
    </w:p>
    <w:p w14:paraId="3DAA4431" w14:textId="74B49B87" w:rsidR="00C51C02" w:rsidRPr="00C51C02" w:rsidRDefault="00C51C02" w:rsidP="00C51C02">
      <w:pPr>
        <w:pStyle w:val="NormaleWeb"/>
        <w:shd w:val="clear" w:color="auto" w:fill="FFFFFF"/>
        <w:snapToGrid w:val="0"/>
        <w:contextualSpacing/>
        <w:jc w:val="both"/>
        <w:rPr>
          <w:rFonts w:ascii="Arial" w:hAnsi="Arial" w:cstheme="minorHAnsi"/>
          <w:b/>
        </w:rPr>
      </w:pPr>
      <w:r w:rsidRPr="00C51C02">
        <w:rPr>
          <w:rFonts w:ascii="Arial" w:hAnsi="Arial" w:cstheme="minorHAnsi"/>
          <w:b/>
        </w:rPr>
        <w:t>LA NATURA E L’ARTIFICIO</w:t>
      </w:r>
    </w:p>
    <w:p w14:paraId="61897D9A" w14:textId="77777777" w:rsidR="00C51C02" w:rsidRDefault="00C51C02" w:rsidP="00C51C02">
      <w:pPr>
        <w:pStyle w:val="NormaleWeb"/>
        <w:shd w:val="clear" w:color="auto" w:fill="FFFFFF"/>
        <w:snapToGrid w:val="0"/>
        <w:contextualSpacing/>
        <w:jc w:val="both"/>
        <w:rPr>
          <w:rFonts w:ascii="Arial" w:hAnsi="Arial" w:cstheme="minorHAnsi"/>
          <w:b/>
          <w:sz w:val="28"/>
          <w:szCs w:val="28"/>
        </w:rPr>
      </w:pPr>
    </w:p>
    <w:p w14:paraId="78A2DB62" w14:textId="19830D35" w:rsidR="00C51C02" w:rsidRPr="00C51C02" w:rsidRDefault="00C51C02" w:rsidP="00F546C0">
      <w:pPr>
        <w:pStyle w:val="NormaleWeb"/>
        <w:shd w:val="clear" w:color="auto" w:fill="FFFFFF"/>
        <w:snapToGrid w:val="0"/>
        <w:contextualSpacing/>
        <w:jc w:val="both"/>
        <w:rPr>
          <w:rFonts w:ascii="Arial" w:hAnsi="Arial" w:cstheme="minorHAnsi"/>
        </w:rPr>
      </w:pPr>
      <w:r w:rsidRPr="00C51C02">
        <w:rPr>
          <w:rFonts w:ascii="Arial" w:hAnsi="Arial" w:cstheme="minorHAnsi"/>
          <w:b/>
        </w:rPr>
        <w:t>Eterea Collection</w:t>
      </w:r>
      <w:r w:rsidRPr="00C51C02">
        <w:rPr>
          <w:rFonts w:ascii="Arial" w:hAnsi="Arial" w:cstheme="minorHAnsi"/>
        </w:rPr>
        <w:t xml:space="preserve"> è una nuova opportunità creativa proposta al mondo del contract da Zambaiti</w:t>
      </w:r>
      <w:r w:rsidR="00510BCF">
        <w:rPr>
          <w:rFonts w:ascii="Arial" w:hAnsi="Arial" w:cstheme="minorHAnsi"/>
        </w:rPr>
        <w:t xml:space="preserve"> Contract</w:t>
      </w:r>
      <w:r w:rsidRPr="00C51C02">
        <w:rPr>
          <w:rFonts w:ascii="Arial" w:hAnsi="Arial" w:cstheme="minorHAnsi"/>
        </w:rPr>
        <w:t>, leader delle carte da parati con sede ad Albino (BG).</w:t>
      </w:r>
    </w:p>
    <w:p w14:paraId="1287BF90" w14:textId="44C0D217" w:rsidR="00C51C02" w:rsidRPr="00C51C02" w:rsidRDefault="00C51C02" w:rsidP="00F546C0">
      <w:pPr>
        <w:pStyle w:val="NormaleWeb"/>
        <w:jc w:val="both"/>
        <w:rPr>
          <w:rFonts w:ascii="Arial" w:hAnsi="Arial" w:cstheme="minorHAnsi"/>
        </w:rPr>
      </w:pPr>
      <w:r w:rsidRPr="00C51C02">
        <w:rPr>
          <w:rFonts w:ascii="Arial" w:hAnsi="Arial" w:cstheme="minorHAnsi"/>
        </w:rPr>
        <w:t>Questa collezione è stata pensata per essere unica sia dal punto di vista stilistico sia per l’assortimento dei supporti di stampa impiegati. Ogni progetto grafico è disegnato da Studi di architettura di primo piano coinvolti nella genesi della collezione (</w:t>
      </w:r>
      <w:r w:rsidR="00510BCF" w:rsidRPr="00C51C02">
        <w:rPr>
          <w:rFonts w:ascii="Arial" w:hAnsi="Arial" w:cstheme="minorHAnsi"/>
          <w:b/>
        </w:rPr>
        <w:t>Metrogramma Milano, CaberlonCaroppi Italian Touch Architect</w:t>
      </w:r>
      <w:r w:rsidR="00CF1765">
        <w:rPr>
          <w:rFonts w:ascii="Arial" w:hAnsi="Arial" w:cstheme="minorHAnsi"/>
          <w:b/>
        </w:rPr>
        <w:t>s, ALFONSO FEMIA/AF*DESIGN</w:t>
      </w:r>
      <w:r w:rsidR="00510BCF" w:rsidRPr="00C51C02">
        <w:rPr>
          <w:rFonts w:ascii="Arial" w:hAnsi="Arial" w:cstheme="minorHAnsi"/>
        </w:rPr>
        <w:t xml:space="preserve"> e </w:t>
      </w:r>
      <w:r w:rsidR="00304D41" w:rsidRPr="00D1481C">
        <w:rPr>
          <w:rFonts w:ascii="Arial" w:hAnsi="Arial" w:cstheme="minorHAnsi"/>
          <w:b/>
          <w:bCs/>
        </w:rPr>
        <w:t xml:space="preserve">Aldo </w:t>
      </w:r>
      <w:r w:rsidR="00510BCF" w:rsidRPr="00C51C02">
        <w:rPr>
          <w:rFonts w:ascii="Arial" w:hAnsi="Arial" w:cstheme="minorHAnsi"/>
          <w:b/>
        </w:rPr>
        <w:t>Cibic Workshop</w:t>
      </w:r>
      <w:r w:rsidRPr="00C51C02">
        <w:rPr>
          <w:rFonts w:ascii="Arial" w:hAnsi="Arial" w:cstheme="minorHAnsi"/>
        </w:rPr>
        <w:t>) in due declinazioni stilistiche diverse, con simbolismi interconnessi per due differenti tipologie di prodotto</w:t>
      </w:r>
      <w:r w:rsidRPr="00F546C0">
        <w:rPr>
          <w:rFonts w:ascii="Arial" w:hAnsi="Arial" w:cstheme="minorHAnsi"/>
        </w:rPr>
        <w:t xml:space="preserve">: </w:t>
      </w:r>
      <w:r w:rsidR="00AA2802" w:rsidRPr="00F546C0">
        <w:rPr>
          <w:rFonts w:ascii="Arial" w:hAnsi="Arial" w:cstheme="minorHAnsi"/>
        </w:rPr>
        <w:t xml:space="preserve">Pannelli a stampa digitale 3D e carta da parati goffrata. </w:t>
      </w:r>
      <w:r w:rsidRPr="00F546C0">
        <w:rPr>
          <w:rFonts w:ascii="Arial" w:hAnsi="Arial" w:cstheme="minorHAnsi"/>
        </w:rPr>
        <w:t>Questa importante scelta ha consentito di creare una produzione diversificata su supporti esclusivi</w:t>
      </w:r>
      <w:r w:rsidRPr="00C51C02">
        <w:rPr>
          <w:rFonts w:ascii="Arial" w:hAnsi="Arial" w:cstheme="minorHAnsi"/>
        </w:rPr>
        <w:t xml:space="preserve"> e originali. L’innovativa stampa digitale 3D enfatizza in maniera inarrivabile le trame e i disegni e offre la possibilità di stampare ogni progetto grafico su ben quattro differenti supporti ignifughi, con caratteristiche estetiche e tattili differenti: </w:t>
      </w:r>
      <w:r w:rsidRPr="00C51C02">
        <w:rPr>
          <w:rFonts w:ascii="Arial" w:hAnsi="Arial" w:cstheme="minorHAnsi"/>
          <w:b/>
        </w:rPr>
        <w:t>Bio</w:t>
      </w:r>
      <w:r w:rsidRPr="00C51C02">
        <w:rPr>
          <w:rFonts w:ascii="Arial" w:hAnsi="Arial" w:cstheme="minorHAnsi"/>
        </w:rPr>
        <w:t xml:space="preserve"> </w:t>
      </w:r>
      <w:r w:rsidRPr="00C51C02">
        <w:rPr>
          <w:rFonts w:ascii="Arial" w:hAnsi="Arial" w:cstheme="minorHAnsi"/>
          <w:b/>
        </w:rPr>
        <w:t>Ecopaper</w:t>
      </w:r>
      <w:r w:rsidRPr="00C51C02">
        <w:rPr>
          <w:rFonts w:ascii="Arial" w:hAnsi="Arial" w:cstheme="minorHAnsi"/>
        </w:rPr>
        <w:t xml:space="preserve">, un prodotto al cento per cento ecostenibile per garantire una scelta più salubre per le pareti; </w:t>
      </w:r>
      <w:r w:rsidRPr="00C51C02">
        <w:rPr>
          <w:rFonts w:ascii="Arial" w:hAnsi="Arial" w:cstheme="minorHAnsi"/>
          <w:b/>
        </w:rPr>
        <w:t>Mineral</w:t>
      </w:r>
      <w:r w:rsidRPr="00C51C02">
        <w:rPr>
          <w:rFonts w:ascii="Arial" w:hAnsi="Arial" w:cstheme="minorHAnsi"/>
        </w:rPr>
        <w:t xml:space="preserve">, ottenuto dal riciclo di polveri di mica con effetto pietra sia tattile sia visivo; </w:t>
      </w:r>
      <w:r w:rsidRPr="00C51C02">
        <w:rPr>
          <w:rFonts w:ascii="Arial" w:hAnsi="Arial" w:cstheme="minorHAnsi"/>
          <w:b/>
        </w:rPr>
        <w:t>Tela Lurex</w:t>
      </w:r>
      <w:r w:rsidRPr="00C51C02">
        <w:rPr>
          <w:rFonts w:ascii="Arial" w:hAnsi="Arial" w:cstheme="minorHAnsi"/>
        </w:rPr>
        <w:t xml:space="preserve">, un supporto tessile evocativo di prestigiose tappezzerie; e </w:t>
      </w:r>
      <w:r w:rsidRPr="00C51C02">
        <w:rPr>
          <w:rFonts w:ascii="Arial" w:hAnsi="Arial" w:cstheme="minorHAnsi"/>
          <w:b/>
        </w:rPr>
        <w:t>Velluto Tech</w:t>
      </w:r>
      <w:r w:rsidRPr="00C51C02">
        <w:rPr>
          <w:rFonts w:ascii="Arial" w:hAnsi="Arial" w:cstheme="minorHAnsi"/>
        </w:rPr>
        <w:t xml:space="preserve">, un supporto elegante e performante, studiato per evitare l’effetto ‘contropelo’. </w:t>
      </w:r>
    </w:p>
    <w:p w14:paraId="7CCCB008" w14:textId="21395F5D" w:rsidR="00C51C02" w:rsidRDefault="00C51C02" w:rsidP="00C51C02">
      <w:pPr>
        <w:pStyle w:val="NormaleWeb"/>
        <w:shd w:val="clear" w:color="auto" w:fill="FFFFFF"/>
        <w:snapToGrid w:val="0"/>
        <w:contextualSpacing/>
        <w:jc w:val="both"/>
        <w:rPr>
          <w:rFonts w:ascii="Arial" w:hAnsi="Arial" w:cstheme="minorHAnsi"/>
        </w:rPr>
      </w:pPr>
      <w:r w:rsidRPr="00C51C02">
        <w:rPr>
          <w:rFonts w:ascii="Arial" w:hAnsi="Arial" w:cstheme="minorHAnsi"/>
        </w:rPr>
        <w:t xml:space="preserve">La stampa tradizionale, ottenuta da cilindri goffratori, sviluppata dal reparto di incisoria aziendale, si realizza invece su supporti in pvc a rilievo con caratteristiche ignifughe e antibatteriche. </w:t>
      </w:r>
    </w:p>
    <w:p w14:paraId="310C340D" w14:textId="77777777" w:rsidR="00522E62" w:rsidRPr="00C51C02" w:rsidRDefault="00522E62" w:rsidP="00C51C02">
      <w:pPr>
        <w:pStyle w:val="NormaleWeb"/>
        <w:shd w:val="clear" w:color="auto" w:fill="FFFFFF"/>
        <w:snapToGrid w:val="0"/>
        <w:contextualSpacing/>
        <w:jc w:val="both"/>
        <w:rPr>
          <w:rFonts w:ascii="Arial" w:hAnsi="Arial" w:cstheme="minorHAnsi"/>
        </w:rPr>
      </w:pPr>
    </w:p>
    <w:p w14:paraId="538A1000" w14:textId="051D0D70" w:rsidR="00C51C02" w:rsidRDefault="00C51C02" w:rsidP="00C51C02">
      <w:pPr>
        <w:pStyle w:val="NormaleWeb"/>
        <w:shd w:val="clear" w:color="auto" w:fill="FFFFFF"/>
        <w:snapToGrid w:val="0"/>
        <w:contextualSpacing/>
        <w:jc w:val="both"/>
        <w:rPr>
          <w:rFonts w:ascii="Arial" w:hAnsi="Arial" w:cstheme="minorHAnsi"/>
        </w:rPr>
      </w:pPr>
      <w:r w:rsidRPr="00C51C02">
        <w:rPr>
          <w:rFonts w:ascii="Arial" w:hAnsi="Arial" w:cstheme="minorHAnsi"/>
        </w:rPr>
        <w:t xml:space="preserve">“Come </w:t>
      </w:r>
      <w:r w:rsidRPr="00AA2802">
        <w:rPr>
          <w:rFonts w:ascii="Arial" w:hAnsi="Arial" w:cstheme="minorHAnsi"/>
        </w:rPr>
        <w:t>Art Director</w:t>
      </w:r>
      <w:r w:rsidRPr="00C51C02">
        <w:rPr>
          <w:rFonts w:ascii="Arial" w:hAnsi="Arial" w:cstheme="minorHAnsi"/>
        </w:rPr>
        <w:t xml:space="preserve"> di tutta la collezione - ha dichiarato Andrea Boschetti di Metrogramma - ho invitato gli studi di </w:t>
      </w:r>
      <w:r w:rsidR="000C4ADC" w:rsidRPr="00C51C02">
        <w:rPr>
          <w:rFonts w:ascii="Arial" w:hAnsi="Arial" w:cstheme="minorHAnsi"/>
        </w:rPr>
        <w:t>CaberlonCaroppi</w:t>
      </w:r>
      <w:r w:rsidR="00CC5DD5">
        <w:rPr>
          <w:rFonts w:ascii="Arial" w:hAnsi="Arial" w:cstheme="minorHAnsi"/>
        </w:rPr>
        <w:t xml:space="preserve"> Italian Touch Architects</w:t>
      </w:r>
      <w:r w:rsidR="000C4ADC">
        <w:rPr>
          <w:rFonts w:ascii="Arial" w:hAnsi="Arial" w:cstheme="minorHAnsi"/>
        </w:rPr>
        <w:t xml:space="preserve">, </w:t>
      </w:r>
      <w:r w:rsidR="00CF1765" w:rsidRPr="00CF1765">
        <w:rPr>
          <w:rFonts w:ascii="Arial" w:hAnsi="Arial" w:cstheme="minorHAnsi"/>
        </w:rPr>
        <w:t>ALFONSO FEMIA/AF*DESIGN</w:t>
      </w:r>
      <w:r w:rsidR="000C4ADC" w:rsidRPr="00CF1765">
        <w:rPr>
          <w:rFonts w:ascii="Arial" w:hAnsi="Arial" w:cstheme="minorHAnsi"/>
        </w:rPr>
        <w:t xml:space="preserve"> </w:t>
      </w:r>
      <w:r w:rsidR="000C4ADC">
        <w:rPr>
          <w:rFonts w:ascii="Arial" w:hAnsi="Arial" w:cstheme="minorHAnsi"/>
        </w:rPr>
        <w:t xml:space="preserve">e </w:t>
      </w:r>
      <w:r w:rsidR="00CC5DD5">
        <w:rPr>
          <w:rFonts w:ascii="Arial" w:hAnsi="Arial" w:cstheme="minorHAnsi"/>
        </w:rPr>
        <w:t xml:space="preserve">Aldo </w:t>
      </w:r>
      <w:r w:rsidR="000C4ADC">
        <w:rPr>
          <w:rFonts w:ascii="Arial" w:hAnsi="Arial" w:cstheme="minorHAnsi"/>
        </w:rPr>
        <w:t>Cibic Workshop.</w:t>
      </w:r>
      <w:r w:rsidRPr="00C51C02">
        <w:rPr>
          <w:rFonts w:ascii="Arial" w:hAnsi="Arial" w:cstheme="minorHAnsi"/>
        </w:rPr>
        <w:t xml:space="preserve"> I temi sviluppati hanno tutti a che fare con il rapporto natura/artificio, la collezione è fondamentalmente pensata con materiali innovativi e sostenibili, non una carta da parati ma una vera e propria boiserie d’arredo, il contract di fascia alta è l’obiettivo di mercato”.</w:t>
      </w:r>
    </w:p>
    <w:p w14:paraId="6456C1CE" w14:textId="3F67B66A" w:rsidR="004878EE" w:rsidRDefault="00C51C02" w:rsidP="00C51C02">
      <w:pPr>
        <w:pStyle w:val="NormaleWeb"/>
        <w:shd w:val="clear" w:color="auto" w:fill="FFFFFF"/>
        <w:snapToGrid w:val="0"/>
        <w:contextualSpacing/>
        <w:jc w:val="both"/>
        <w:rPr>
          <w:rFonts w:ascii="Arial" w:hAnsi="Arial" w:cstheme="minorHAnsi"/>
        </w:rPr>
      </w:pPr>
      <w:r w:rsidRPr="00C51C02">
        <w:rPr>
          <w:rFonts w:ascii="Arial" w:hAnsi="Arial" w:cstheme="minorHAnsi"/>
        </w:rPr>
        <w:t xml:space="preserve">Gli Studi di architettura </w:t>
      </w:r>
      <w:r w:rsidRPr="00C51C02">
        <w:rPr>
          <w:rFonts w:ascii="Arial" w:hAnsi="Arial" w:cstheme="minorHAnsi"/>
          <w:b/>
        </w:rPr>
        <w:t xml:space="preserve">Metrogramma Milano, CaberlonCaroppi Italian Touch Architects, </w:t>
      </w:r>
      <w:r w:rsidR="00CF1765" w:rsidRPr="00CF1765">
        <w:rPr>
          <w:rFonts w:ascii="Arial" w:hAnsi="Arial" w:cstheme="minorHAnsi"/>
          <w:b/>
        </w:rPr>
        <w:t>ALFONSO FEMIA/AF*DESIGN</w:t>
      </w:r>
      <w:r w:rsidRPr="00CF1765">
        <w:rPr>
          <w:rFonts w:ascii="Arial" w:hAnsi="Arial" w:cstheme="minorHAnsi"/>
          <w:b/>
        </w:rPr>
        <w:t xml:space="preserve"> </w:t>
      </w:r>
      <w:r w:rsidRPr="00C51C02">
        <w:rPr>
          <w:rFonts w:ascii="Arial" w:hAnsi="Arial" w:cstheme="minorHAnsi"/>
        </w:rPr>
        <w:t xml:space="preserve">e </w:t>
      </w:r>
      <w:r w:rsidR="00304D41" w:rsidRPr="00D1481C">
        <w:rPr>
          <w:rFonts w:ascii="Arial" w:hAnsi="Arial" w:cstheme="minorHAnsi"/>
          <w:b/>
          <w:bCs/>
        </w:rPr>
        <w:t>Aldo</w:t>
      </w:r>
      <w:r w:rsidR="00304D41" w:rsidRPr="00D1481C">
        <w:rPr>
          <w:rFonts w:ascii="Arial" w:hAnsi="Arial" w:cstheme="minorHAnsi"/>
        </w:rPr>
        <w:t xml:space="preserve"> </w:t>
      </w:r>
      <w:r w:rsidRPr="00C51C02">
        <w:rPr>
          <w:rFonts w:ascii="Arial" w:hAnsi="Arial" w:cstheme="minorHAnsi"/>
          <w:b/>
        </w:rPr>
        <w:t>Cibic Workshop</w:t>
      </w:r>
      <w:r w:rsidRPr="00C51C02">
        <w:rPr>
          <w:rFonts w:ascii="Arial" w:hAnsi="Arial" w:cstheme="minorHAnsi"/>
        </w:rPr>
        <w:t xml:space="preserve"> sono dunque i protagonisti di ‘Eterea’: la prima collezione della divisione </w:t>
      </w:r>
      <w:r w:rsidRPr="00522E62">
        <w:rPr>
          <w:rFonts w:ascii="Arial" w:hAnsi="Arial" w:cstheme="minorHAnsi"/>
          <w:b/>
        </w:rPr>
        <w:t>Zambaiti Contract.</w:t>
      </w:r>
      <w:r w:rsidRPr="00C51C02">
        <w:rPr>
          <w:rFonts w:ascii="Arial" w:hAnsi="Arial" w:cstheme="minorHAnsi"/>
        </w:rPr>
        <w:t xml:space="preserve"> </w:t>
      </w:r>
    </w:p>
    <w:p w14:paraId="4F48AD99" w14:textId="77777777" w:rsidR="004878EE" w:rsidRDefault="004878EE" w:rsidP="00C51C02">
      <w:pPr>
        <w:pStyle w:val="NormaleWeb"/>
        <w:shd w:val="clear" w:color="auto" w:fill="FFFFFF"/>
        <w:snapToGrid w:val="0"/>
        <w:contextualSpacing/>
        <w:jc w:val="both"/>
        <w:rPr>
          <w:rFonts w:ascii="Arial" w:hAnsi="Arial" w:cstheme="minorHAnsi"/>
        </w:rPr>
      </w:pPr>
    </w:p>
    <w:p w14:paraId="44717E3F" w14:textId="77777777" w:rsidR="004878EE" w:rsidRDefault="004878EE" w:rsidP="00C51C02">
      <w:pPr>
        <w:pStyle w:val="NormaleWeb"/>
        <w:shd w:val="clear" w:color="auto" w:fill="FFFFFF"/>
        <w:snapToGrid w:val="0"/>
        <w:contextualSpacing/>
        <w:jc w:val="both"/>
        <w:rPr>
          <w:rFonts w:ascii="Arial" w:hAnsi="Arial" w:cstheme="minorHAnsi"/>
        </w:rPr>
      </w:pPr>
    </w:p>
    <w:p w14:paraId="5C6631DD" w14:textId="77777777" w:rsidR="00D12C82" w:rsidRDefault="00D12C82" w:rsidP="00C51C02">
      <w:pPr>
        <w:pStyle w:val="NormaleWeb"/>
        <w:shd w:val="clear" w:color="auto" w:fill="FFFFFF"/>
        <w:snapToGrid w:val="0"/>
        <w:contextualSpacing/>
        <w:jc w:val="both"/>
        <w:rPr>
          <w:rFonts w:ascii="Arial" w:hAnsi="Arial" w:cs="Arial"/>
          <w:b/>
          <w:noProof/>
          <w:sz w:val="28"/>
          <w:szCs w:val="28"/>
        </w:rPr>
      </w:pPr>
    </w:p>
    <w:p w14:paraId="793A89DA" w14:textId="77777777" w:rsidR="00203E3F" w:rsidRDefault="00203E3F" w:rsidP="00647B20">
      <w:pPr>
        <w:pStyle w:val="NormaleWeb"/>
        <w:shd w:val="clear" w:color="auto" w:fill="FFFFFF"/>
        <w:snapToGrid w:val="0"/>
        <w:contextualSpacing/>
        <w:jc w:val="both"/>
        <w:rPr>
          <w:rFonts w:ascii="Arial" w:hAnsi="Arial" w:cstheme="minorHAnsi"/>
        </w:rPr>
      </w:pPr>
    </w:p>
    <w:p w14:paraId="29FFDFC9" w14:textId="0416C970" w:rsidR="00647B20" w:rsidRPr="007272C5" w:rsidRDefault="00C51C02" w:rsidP="00647B20">
      <w:pPr>
        <w:pStyle w:val="NormaleWeb"/>
        <w:shd w:val="clear" w:color="auto" w:fill="FFFFFF"/>
        <w:snapToGrid w:val="0"/>
        <w:contextualSpacing/>
        <w:jc w:val="both"/>
        <w:rPr>
          <w:rFonts w:ascii="Arial" w:hAnsi="Arial" w:cstheme="minorHAnsi"/>
          <w:bCs/>
        </w:rPr>
      </w:pPr>
      <w:r w:rsidRPr="00C51C02">
        <w:rPr>
          <w:rFonts w:ascii="Arial" w:hAnsi="Arial" w:cstheme="minorHAnsi"/>
        </w:rPr>
        <w:lastRenderedPageBreak/>
        <w:t xml:space="preserve">Da </w:t>
      </w:r>
      <w:proofErr w:type="spellStart"/>
      <w:r w:rsidRPr="00C51C02">
        <w:rPr>
          <w:rFonts w:ascii="Arial" w:hAnsi="Arial" w:cstheme="minorHAnsi"/>
        </w:rPr>
        <w:t>Metrogramma</w:t>
      </w:r>
      <w:proofErr w:type="spellEnd"/>
      <w:r w:rsidRPr="00C51C02">
        <w:rPr>
          <w:rFonts w:ascii="Arial" w:hAnsi="Arial" w:cstheme="minorHAnsi"/>
        </w:rPr>
        <w:t xml:space="preserve"> di Andrea Boschetti sono stati creati: </w:t>
      </w:r>
      <w:r w:rsidR="007948A2">
        <w:rPr>
          <w:rFonts w:ascii="Arial" w:hAnsi="Arial" w:cstheme="minorHAnsi"/>
          <w:bCs/>
        </w:rPr>
        <w:t>Materia, Tattoo, Impressioni</w:t>
      </w:r>
      <w:r w:rsidRPr="00C5001D">
        <w:rPr>
          <w:rFonts w:ascii="Arial" w:hAnsi="Arial" w:cstheme="minorHAnsi"/>
          <w:bCs/>
        </w:rPr>
        <w:t>.</w:t>
      </w:r>
      <w:r w:rsidR="00647B20" w:rsidRPr="00C5001D">
        <w:t xml:space="preserve"> </w:t>
      </w:r>
      <w:r w:rsidR="00647B20" w:rsidRPr="00647B20">
        <w:rPr>
          <w:rFonts w:ascii="Arial" w:hAnsi="Arial" w:cs="Arial"/>
          <w:color w:val="000000"/>
        </w:rPr>
        <w:t xml:space="preserve">Come per il cretto di Burri il significante e il significato, insieme, restituiscono la verità, </w:t>
      </w:r>
      <w:r w:rsidR="00647B20" w:rsidRPr="00C5001D">
        <w:rPr>
          <w:rFonts w:ascii="Arial" w:hAnsi="Arial" w:cs="Arial"/>
          <w:b/>
          <w:color w:val="000000"/>
        </w:rPr>
        <w:t xml:space="preserve">Materia </w:t>
      </w:r>
      <w:r w:rsidR="00647B20" w:rsidRPr="00647B20">
        <w:rPr>
          <w:rFonts w:ascii="Arial" w:hAnsi="Arial" w:cs="Arial"/>
          <w:color w:val="000000"/>
        </w:rPr>
        <w:t>si ispira alla crosta terrestre, perfetta nella visione d’insieme, composta da reiterate imper</w:t>
      </w:r>
      <w:r w:rsidR="00CE7F79">
        <w:rPr>
          <w:rFonts w:ascii="Arial" w:hAnsi="Arial" w:cs="Arial"/>
          <w:color w:val="000000"/>
        </w:rPr>
        <w:t>fezioni se osservata da vicino.</w:t>
      </w:r>
      <w:r w:rsidR="00647B20" w:rsidRPr="00C5001D">
        <w:rPr>
          <w:rFonts w:ascii="Arial" w:hAnsi="Arial" w:cs="Arial"/>
          <w:b/>
          <w:color w:val="000000"/>
        </w:rPr>
        <w:t>Tattoo</w:t>
      </w:r>
      <w:r w:rsidR="00647B20" w:rsidRPr="00647B20">
        <w:rPr>
          <w:rFonts w:ascii="Arial" w:hAnsi="Arial" w:cs="Arial"/>
          <w:color w:val="000000"/>
        </w:rPr>
        <w:t xml:space="preserve"> lavora sul concetto di immanenza, su ciò che alla fine tra mille rivolt</w:t>
      </w:r>
      <w:r w:rsidR="00CE7F79">
        <w:rPr>
          <w:rFonts w:ascii="Arial" w:hAnsi="Arial" w:cs="Arial"/>
          <w:color w:val="000000"/>
        </w:rPr>
        <w:t>i, rimane. Il disegno riproduce</w:t>
      </w:r>
      <w:r w:rsidR="00647B20" w:rsidRPr="00647B20">
        <w:rPr>
          <w:rFonts w:ascii="Arial" w:hAnsi="Arial" w:cs="Arial"/>
          <w:color w:val="000000"/>
        </w:rPr>
        <w:t xml:space="preserve"> tracce che possono essere lette come armoniche naturali, forme artificiali ma cangianti, mutevoli come inchiostro sulla pelle. Come un bambino che cerca le forme tra le nuvole, </w:t>
      </w:r>
      <w:r w:rsidR="007948A2">
        <w:rPr>
          <w:rFonts w:ascii="Arial" w:hAnsi="Arial" w:cs="Arial"/>
          <w:b/>
          <w:color w:val="000000"/>
        </w:rPr>
        <w:t>Impressioni</w:t>
      </w:r>
      <w:r w:rsidR="00647B20" w:rsidRPr="00647B20">
        <w:rPr>
          <w:rFonts w:ascii="Arial" w:hAnsi="Arial" w:cs="Arial"/>
          <w:color w:val="000000"/>
        </w:rPr>
        <w:t xml:space="preserve"> vuole restituire all’occhio di chi osserva immaginari multipli, astratti, che trovano compiutezza nella sensibilità individuale.</w:t>
      </w:r>
    </w:p>
    <w:p w14:paraId="66AEEADF" w14:textId="77777777" w:rsidR="00647B20" w:rsidRPr="00C51C02" w:rsidRDefault="00647B20" w:rsidP="00C51C02">
      <w:pPr>
        <w:pStyle w:val="NormaleWeb"/>
        <w:shd w:val="clear" w:color="auto" w:fill="FFFFFF"/>
        <w:snapToGrid w:val="0"/>
        <w:contextualSpacing/>
        <w:jc w:val="both"/>
        <w:rPr>
          <w:rFonts w:ascii="Arial" w:hAnsi="Arial" w:cstheme="minorHAnsi"/>
        </w:rPr>
      </w:pPr>
    </w:p>
    <w:p w14:paraId="5A5DE797" w14:textId="75324C53" w:rsidR="00C51C02" w:rsidRDefault="00C51C02" w:rsidP="00C51C02">
      <w:pPr>
        <w:pStyle w:val="NormaleWeb"/>
        <w:snapToGrid w:val="0"/>
        <w:spacing w:before="240" w:beforeAutospacing="0" w:after="240" w:afterAutospacing="0"/>
        <w:contextualSpacing/>
        <w:jc w:val="both"/>
        <w:rPr>
          <w:rFonts w:ascii="Arial" w:hAnsi="Arial" w:cstheme="minorHAnsi"/>
        </w:rPr>
      </w:pPr>
      <w:r w:rsidRPr="00C51C02">
        <w:rPr>
          <w:rFonts w:ascii="Arial" w:hAnsi="Arial" w:cstheme="minorHAnsi"/>
        </w:rPr>
        <w:t>Da CaberlonCaroppi</w:t>
      </w:r>
      <w:r w:rsidRPr="00C51C02">
        <w:rPr>
          <w:rFonts w:ascii="Arial" w:hAnsi="Arial" w:cstheme="minorHAnsi"/>
          <w:b/>
          <w:bCs/>
        </w:rPr>
        <w:t xml:space="preserve"> </w:t>
      </w:r>
      <w:r w:rsidRPr="00C51C02">
        <w:rPr>
          <w:rFonts w:ascii="Arial" w:hAnsi="Arial" w:cstheme="minorHAnsi"/>
        </w:rPr>
        <w:t>è stato proposto</w:t>
      </w:r>
      <w:r w:rsidRPr="00C51C02">
        <w:rPr>
          <w:rFonts w:ascii="Arial" w:hAnsi="Arial" w:cstheme="minorHAnsi"/>
          <w:b/>
          <w:bCs/>
        </w:rPr>
        <w:t xml:space="preserve"> </w:t>
      </w:r>
      <w:r w:rsidRPr="00C51C02">
        <w:rPr>
          <w:rFonts w:ascii="Arial" w:hAnsi="Arial" w:cs="Arial"/>
          <w:b/>
          <w:bCs/>
          <w:color w:val="000000"/>
        </w:rPr>
        <w:t>Inked</w:t>
      </w:r>
      <w:r w:rsidRPr="00C51C02">
        <w:rPr>
          <w:rFonts w:ascii="Arial" w:hAnsi="Arial" w:cs="Arial"/>
          <w:color w:val="000000"/>
        </w:rPr>
        <w:t>, un tatuaggio in cui la natura diventa tela e pelle con le sue linee sinuose e la sua texture materica, che gioca e si contrappone, per riequilibrarsi, a grafiche geometriche che ne rendono la matericità più incorporea</w:t>
      </w:r>
      <w:r w:rsidRPr="00C51C02">
        <w:rPr>
          <w:rFonts w:ascii="Arial" w:hAnsi="Arial" w:cstheme="minorHAnsi"/>
        </w:rPr>
        <w:t xml:space="preserve">; </w:t>
      </w:r>
      <w:r w:rsidRPr="00C51C02">
        <w:rPr>
          <w:rFonts w:ascii="Arial" w:hAnsi="Arial" w:cstheme="minorHAnsi"/>
          <w:b/>
          <w:bCs/>
        </w:rPr>
        <w:t xml:space="preserve">Frames </w:t>
      </w:r>
      <w:r w:rsidRPr="00C51C02">
        <w:rPr>
          <w:rFonts w:ascii="Arial" w:hAnsi="Arial" w:cstheme="minorHAnsi"/>
        </w:rPr>
        <w:t xml:space="preserve">vede invece protagonisti frammenti di natura, tasselli di legni pregiati, reinventati in nuove combinazioni in un’immagine inedita della realtà. </w:t>
      </w:r>
    </w:p>
    <w:p w14:paraId="25A6FD72" w14:textId="77777777" w:rsidR="00CE7F79" w:rsidRPr="00CE7F79" w:rsidRDefault="00CE7F79" w:rsidP="00C51C02">
      <w:pPr>
        <w:pStyle w:val="NormaleWeb"/>
        <w:snapToGrid w:val="0"/>
        <w:spacing w:before="240" w:beforeAutospacing="0" w:after="240" w:afterAutospacing="0"/>
        <w:contextualSpacing/>
        <w:jc w:val="both"/>
        <w:rPr>
          <w:rFonts w:ascii="Arial" w:hAnsi="Arial" w:cs="Arial"/>
          <w:color w:val="000000"/>
        </w:rPr>
      </w:pPr>
    </w:p>
    <w:p w14:paraId="6480D7B6" w14:textId="4FEE71D1" w:rsidR="006D34FA" w:rsidRDefault="00CF1765" w:rsidP="006D34FA">
      <w:pPr>
        <w:pStyle w:val="NormaleWeb"/>
        <w:snapToGrid w:val="0"/>
        <w:spacing w:before="240" w:beforeAutospacing="0" w:after="240" w:afterAutospacing="0"/>
        <w:contextualSpacing/>
        <w:jc w:val="both"/>
        <w:rPr>
          <w:rFonts w:ascii="Arial" w:hAnsi="Arial"/>
        </w:rPr>
      </w:pPr>
      <w:r w:rsidRPr="00CF1765">
        <w:rPr>
          <w:rFonts w:ascii="Arial" w:hAnsi="Arial" w:cstheme="minorHAnsi"/>
        </w:rPr>
        <w:t xml:space="preserve">ALFONSO FEMIA/AF*DESIGN </w:t>
      </w:r>
      <w:r w:rsidR="00C51C02" w:rsidRPr="00C51C02">
        <w:rPr>
          <w:rFonts w:ascii="Arial" w:hAnsi="Arial" w:cstheme="minorHAnsi"/>
        </w:rPr>
        <w:t xml:space="preserve">ha creato </w:t>
      </w:r>
      <w:r w:rsidR="00C51C02" w:rsidRPr="00C51C02">
        <w:rPr>
          <w:rFonts w:ascii="Arial" w:hAnsi="Arial" w:cstheme="minorHAnsi"/>
          <w:b/>
          <w:bCs/>
        </w:rPr>
        <w:t xml:space="preserve">Wings, </w:t>
      </w:r>
      <w:r w:rsidR="00C51C02" w:rsidRPr="00C51C02">
        <w:rPr>
          <w:rFonts w:ascii="Arial" w:hAnsi="Arial" w:cstheme="minorHAnsi"/>
        </w:rPr>
        <w:t xml:space="preserve">un gioco di strati tridimensionali con riflessi bagnati dal sole e trame iridescenti che disegnano una raffinata e rigorosa geometria costruttiva, la più sofisticata dell’aeronautica zoologica, quella delle ali della libellula, e </w:t>
      </w:r>
      <w:r w:rsidR="00C51C02" w:rsidRPr="00C51C02">
        <w:rPr>
          <w:rFonts w:ascii="Arial" w:hAnsi="Arial" w:cstheme="minorHAnsi"/>
          <w:b/>
          <w:bCs/>
        </w:rPr>
        <w:t>Lucifer</w:t>
      </w:r>
      <w:r w:rsidR="00CE7F79">
        <w:rPr>
          <w:rFonts w:ascii="Arial" w:hAnsi="Arial" w:cstheme="minorHAnsi"/>
          <w:bCs/>
        </w:rPr>
        <w:t>,</w:t>
      </w:r>
      <w:r w:rsidR="00C51C02" w:rsidRPr="00C51C02">
        <w:rPr>
          <w:rFonts w:ascii="Arial" w:hAnsi="Arial" w:cstheme="minorHAnsi"/>
          <w:bCs/>
        </w:rPr>
        <w:t xml:space="preserve"> p</w:t>
      </w:r>
      <w:r w:rsidR="00C51C02" w:rsidRPr="00C51C02">
        <w:rPr>
          <w:rFonts w:ascii="Arial" w:hAnsi="Arial"/>
        </w:rPr>
        <w:t xml:space="preserve">iume come stratificazioni, come superficie unitaria che si genera dal gioco sapiente della sovrapposizione sino a comporre una magia, una materia che ci porta altrove. Piume bianche che si tingono di rosso, rendendo ambiguo e curioso il rapporto tra qualcosa che sta nascendo o affiorando. </w:t>
      </w:r>
    </w:p>
    <w:p w14:paraId="00451F16" w14:textId="77777777" w:rsidR="00CE7F79" w:rsidRDefault="00CE7F79" w:rsidP="006D34FA">
      <w:pPr>
        <w:pStyle w:val="NormaleWeb"/>
        <w:snapToGrid w:val="0"/>
        <w:spacing w:before="240" w:beforeAutospacing="0" w:after="240" w:afterAutospacing="0"/>
        <w:contextualSpacing/>
        <w:jc w:val="both"/>
        <w:rPr>
          <w:rFonts w:ascii="Arial" w:hAnsi="Arial"/>
        </w:rPr>
      </w:pPr>
    </w:p>
    <w:p w14:paraId="284411F6" w14:textId="4AFFB8B8" w:rsidR="006D34FA" w:rsidRPr="006D34FA" w:rsidRDefault="00C51C02" w:rsidP="00C51C02">
      <w:pPr>
        <w:pStyle w:val="NormaleWeb"/>
        <w:snapToGrid w:val="0"/>
        <w:spacing w:before="240" w:beforeAutospacing="0" w:after="240" w:afterAutospacing="0"/>
        <w:contextualSpacing/>
        <w:jc w:val="both"/>
        <w:rPr>
          <w:rFonts w:ascii="Arial" w:hAnsi="Arial"/>
        </w:rPr>
      </w:pPr>
      <w:r w:rsidRPr="00C51C02">
        <w:rPr>
          <w:rFonts w:ascii="Arial" w:hAnsi="Arial" w:cstheme="minorHAnsi"/>
        </w:rPr>
        <w:t xml:space="preserve">Da </w:t>
      </w:r>
      <w:r w:rsidR="00304D41" w:rsidRPr="00D1481C">
        <w:rPr>
          <w:rFonts w:ascii="Arial" w:hAnsi="Arial" w:cstheme="minorHAnsi"/>
        </w:rPr>
        <w:t>Aldo</w:t>
      </w:r>
      <w:r w:rsidR="00304D41">
        <w:rPr>
          <w:rFonts w:ascii="Arial" w:hAnsi="Arial" w:cstheme="minorHAnsi"/>
        </w:rPr>
        <w:t xml:space="preserve"> </w:t>
      </w:r>
      <w:r w:rsidR="00CE7F79">
        <w:rPr>
          <w:rFonts w:ascii="Arial" w:hAnsi="Arial" w:cstheme="minorHAnsi"/>
        </w:rPr>
        <w:t>Cibic Workshop</w:t>
      </w:r>
      <w:r w:rsidRPr="00C51C02">
        <w:rPr>
          <w:rFonts w:ascii="Arial" w:hAnsi="Arial" w:cstheme="minorHAnsi"/>
        </w:rPr>
        <w:t xml:space="preserve"> sono arrivate le proposte </w:t>
      </w:r>
      <w:r w:rsidR="007948A2">
        <w:rPr>
          <w:rFonts w:ascii="Arial" w:hAnsi="Arial"/>
          <w:bCs/>
        </w:rPr>
        <w:t>Dots</w:t>
      </w:r>
      <w:r w:rsidRPr="006D34FA">
        <w:rPr>
          <w:rFonts w:ascii="Arial" w:hAnsi="Arial"/>
          <w:bCs/>
        </w:rPr>
        <w:t>, Clouds, Arlecchino</w:t>
      </w:r>
      <w:r w:rsidRPr="00C51C02">
        <w:rPr>
          <w:rFonts w:ascii="Arial" w:hAnsi="Arial"/>
          <w:b/>
          <w:bCs/>
        </w:rPr>
        <w:t>.</w:t>
      </w:r>
      <w:r w:rsidR="006D34FA">
        <w:rPr>
          <w:rFonts w:ascii="Arial" w:hAnsi="Arial"/>
          <w:b/>
          <w:bCs/>
        </w:rPr>
        <w:t xml:space="preserve"> </w:t>
      </w:r>
      <w:r w:rsidR="007948A2">
        <w:rPr>
          <w:rFonts w:ascii="Arial" w:hAnsi="Arial"/>
          <w:b/>
        </w:rPr>
        <w:t>Dots</w:t>
      </w:r>
      <w:r w:rsidR="006D34FA" w:rsidRPr="006D34FA">
        <w:rPr>
          <w:rFonts w:ascii="Arial" w:hAnsi="Arial"/>
        </w:rPr>
        <w:t xml:space="preserve"> appare come una rete dove le diverse tonalità e intensità di colore creano un firmamento virtuale. L’ispirazione di </w:t>
      </w:r>
      <w:r w:rsidR="006D34FA">
        <w:rPr>
          <w:rFonts w:ascii="Arial" w:hAnsi="Arial"/>
          <w:b/>
        </w:rPr>
        <w:t>C</w:t>
      </w:r>
      <w:r w:rsidR="006D34FA" w:rsidRPr="006D34FA">
        <w:rPr>
          <w:rFonts w:ascii="Arial" w:hAnsi="Arial"/>
          <w:b/>
        </w:rPr>
        <w:t xml:space="preserve">louds </w:t>
      </w:r>
      <w:r w:rsidR="006D34FA" w:rsidRPr="006D34FA">
        <w:rPr>
          <w:rFonts w:ascii="Arial" w:hAnsi="Arial"/>
        </w:rPr>
        <w:t>è l’idea di vedere le nuvole nel cielo attraverso una sottilissima rete: questo crea un effetto di magia e profondità particolare.</w:t>
      </w:r>
      <w:r w:rsidR="00E53646">
        <w:rPr>
          <w:rFonts w:ascii="Arial" w:hAnsi="Arial"/>
        </w:rPr>
        <w:t xml:space="preserve"> </w:t>
      </w:r>
      <w:r w:rsidR="006D34FA" w:rsidRPr="006D34FA">
        <w:rPr>
          <w:rFonts w:ascii="Arial" w:hAnsi="Arial"/>
          <w:b/>
        </w:rPr>
        <w:t xml:space="preserve">Arlecchino </w:t>
      </w:r>
      <w:r w:rsidR="006D34FA" w:rsidRPr="006D34FA">
        <w:rPr>
          <w:rFonts w:ascii="Arial" w:hAnsi="Arial"/>
        </w:rPr>
        <w:t xml:space="preserve">è l’idea di un decoro geometrico irregolare con diverse e grane e finiture che creano un effetto di mistero e di profondità. </w:t>
      </w:r>
    </w:p>
    <w:p w14:paraId="4E6680A2" w14:textId="77777777" w:rsidR="006D34FA" w:rsidRPr="006D34FA" w:rsidRDefault="00C51C02" w:rsidP="006D34FA">
      <w:pPr>
        <w:rPr>
          <w:rFonts w:ascii="Arial" w:eastAsia="Times New Roman" w:hAnsi="Arial" w:cs="Times New Roman"/>
          <w:sz w:val="24"/>
          <w:szCs w:val="24"/>
        </w:rPr>
      </w:pPr>
      <w:r w:rsidRPr="006D34FA">
        <w:rPr>
          <w:rFonts w:ascii="Arial" w:eastAsia="Times New Roman" w:hAnsi="Arial" w:cs="Times New Roman"/>
          <w:sz w:val="24"/>
          <w:szCs w:val="24"/>
        </w:rPr>
        <w:t>Un confronto di creatività altissima e di approcci articolati che rendono queste superfici dense di suggestioni e di significato.</w:t>
      </w:r>
      <w:r w:rsidR="006D34FA" w:rsidRPr="006D34FA">
        <w:rPr>
          <w:rFonts w:ascii="Arial" w:eastAsia="Times New Roman" w:hAnsi="Arial" w:cs="Times New Roman"/>
          <w:sz w:val="24"/>
          <w:szCs w:val="24"/>
        </w:rPr>
        <w:t xml:space="preserve"> </w:t>
      </w:r>
    </w:p>
    <w:p w14:paraId="4E1561D6" w14:textId="12583E1C" w:rsidR="000E4D46" w:rsidRDefault="000E4D46" w:rsidP="0076765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Arial" w:hAnsi="Arial" w:cs="Arial"/>
        </w:rPr>
      </w:pPr>
    </w:p>
    <w:p w14:paraId="1E5C9FCC" w14:textId="1487BE88" w:rsidR="000E4D46" w:rsidRPr="008F6A41" w:rsidRDefault="000E4D46" w:rsidP="000E4D46">
      <w:pPr>
        <w:widowControl w:val="0"/>
        <w:autoSpaceDE w:val="0"/>
        <w:autoSpaceDN w:val="0"/>
        <w:adjustRightInd w:val="0"/>
        <w:jc w:val="both"/>
        <w:rPr>
          <w:rFonts w:ascii="Arial" w:eastAsia="Circular Std Book" w:hAnsi="Arial" w:cs="Arial"/>
        </w:rPr>
      </w:pPr>
      <w:bookmarkStart w:id="0" w:name="_GoBack"/>
      <w:r w:rsidRPr="008F6A41">
        <w:rPr>
          <w:rFonts w:ascii="Arial" w:eastAsia="Circular Std Book" w:hAnsi="Arial" w:cs="Arial"/>
        </w:rPr>
        <w:t xml:space="preserve">Per richieste stampa e intervista a Zambaiti </w:t>
      </w:r>
      <w:r w:rsidR="00CE7F79">
        <w:rPr>
          <w:rFonts w:ascii="Arial" w:eastAsia="Circular Std Book" w:hAnsi="Arial" w:cs="Arial"/>
        </w:rPr>
        <w:t>Contract</w:t>
      </w:r>
    </w:p>
    <w:p w14:paraId="00FA4C07" w14:textId="77777777" w:rsidR="00203E3F" w:rsidRDefault="00203E3F" w:rsidP="00203E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Arial" w:hAnsi="Arial" w:cs="Arial"/>
          <w:b/>
          <w:bCs/>
          <w:lang w:val="en-US"/>
        </w:rPr>
      </w:pPr>
      <w:r>
        <w:rPr>
          <w:rFonts w:ascii="Arial" w:hAnsi="Arial" w:cs="Arial"/>
          <w:b/>
          <w:bCs/>
          <w:lang w:val="en-US"/>
        </w:rPr>
        <w:t xml:space="preserve">OGS PR and Communication  </w:t>
      </w:r>
    </w:p>
    <w:p w14:paraId="1D4369BC" w14:textId="77777777" w:rsidR="00203E3F" w:rsidRDefault="00203E3F" w:rsidP="00203E3F">
      <w:pPr>
        <w:spacing w:line="240" w:lineRule="auto"/>
        <w:rPr>
          <w:rFonts w:ascii="Arial" w:hAnsi="Arial" w:cs="Arial"/>
          <w:color w:val="000000" w:themeColor="text1"/>
        </w:rPr>
      </w:pPr>
      <w:r>
        <w:rPr>
          <w:rFonts w:ascii="Arial" w:hAnsi="Arial" w:cs="Arial"/>
          <w:color w:val="000000" w:themeColor="text1"/>
        </w:rPr>
        <w:t xml:space="preserve">Via </w:t>
      </w:r>
      <w:proofErr w:type="spellStart"/>
      <w:r>
        <w:rPr>
          <w:rFonts w:ascii="Arial" w:hAnsi="Arial" w:cs="Arial"/>
          <w:color w:val="000000" w:themeColor="text1"/>
        </w:rPr>
        <w:t>Koristka</w:t>
      </w:r>
      <w:proofErr w:type="spellEnd"/>
      <w:r>
        <w:rPr>
          <w:rFonts w:ascii="Arial" w:hAnsi="Arial" w:cs="Arial"/>
          <w:color w:val="000000" w:themeColor="text1"/>
        </w:rPr>
        <w:t xml:space="preserve"> 3, Milano  </w:t>
      </w:r>
    </w:p>
    <w:p w14:paraId="3E3C05D3" w14:textId="77777777" w:rsidR="00203E3F" w:rsidRDefault="00203E3F" w:rsidP="00203E3F">
      <w:pPr>
        <w:spacing w:line="240" w:lineRule="auto"/>
        <w:rPr>
          <w:rFonts w:ascii="Arial" w:hAnsi="Arial" w:cs="Arial"/>
          <w:color w:val="000000" w:themeColor="text1"/>
        </w:rPr>
      </w:pPr>
      <w:r>
        <w:rPr>
          <w:rFonts w:ascii="Arial" w:hAnsi="Arial" w:cs="Arial"/>
          <w:color w:val="000000" w:themeColor="text1"/>
        </w:rPr>
        <w:t xml:space="preserve">+39 02 3450610 </w:t>
      </w:r>
    </w:p>
    <w:p w14:paraId="1FB83B4B" w14:textId="77777777" w:rsidR="00203E3F" w:rsidRDefault="00203E3F" w:rsidP="00203E3F">
      <w:pPr>
        <w:spacing w:line="240" w:lineRule="auto"/>
        <w:rPr>
          <w:rFonts w:ascii="Arial" w:hAnsi="Arial" w:cs="Arial"/>
          <w:color w:val="000000" w:themeColor="text1"/>
        </w:rPr>
      </w:pPr>
      <w:r>
        <w:rPr>
          <w:rFonts w:ascii="Arial" w:hAnsi="Arial" w:cs="Arial"/>
          <w:color w:val="000000" w:themeColor="text1"/>
        </w:rPr>
        <w:t>www.ogscommunication.com</w:t>
      </w:r>
    </w:p>
    <w:p w14:paraId="79C780E9" w14:textId="2D2DAB28" w:rsidR="00203E3F" w:rsidRDefault="00203E3F" w:rsidP="00203E3F">
      <w:pPr>
        <w:spacing w:line="240" w:lineRule="auto"/>
        <w:rPr>
          <w:rFonts w:ascii="Arial" w:hAnsi="Arial" w:cs="Arial"/>
          <w:color w:val="000000" w:themeColor="text1"/>
        </w:rPr>
      </w:pPr>
      <w:r>
        <w:rPr>
          <w:rFonts w:ascii="Arial" w:hAnsi="Arial" w:cs="Arial"/>
          <w:color w:val="000000" w:themeColor="text1"/>
        </w:rPr>
        <w:t>info@ogscommunication.com</w:t>
      </w:r>
    </w:p>
    <w:bookmarkEnd w:id="0"/>
    <w:p w14:paraId="0B969059" w14:textId="77777777" w:rsidR="0028396E" w:rsidRPr="00CE7F79" w:rsidRDefault="0028396E">
      <w:pPr>
        <w:spacing w:line="240" w:lineRule="auto"/>
        <w:ind w:right="-1"/>
        <w:rPr>
          <w:rFonts w:ascii="Arial" w:eastAsia="Circular Std Book" w:hAnsi="Arial" w:cs="Arial"/>
          <w:u w:val="single"/>
        </w:rPr>
      </w:pPr>
    </w:p>
    <w:sectPr w:rsidR="0028396E" w:rsidRPr="00CE7F79" w:rsidSect="0028396E">
      <w:headerReference w:type="default" r:id="rId10"/>
      <w:pgSz w:w="12240" w:h="15840" w:code="1"/>
      <w:pgMar w:top="567" w:right="1134" w:bottom="709" w:left="1134" w:header="720" w:footer="720" w:gutter="0"/>
      <w:cols w:space="720"/>
      <w:noEndnote/>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C6D38" w14:textId="77777777" w:rsidR="00E226A6" w:rsidRDefault="00E226A6" w:rsidP="000E4D46">
      <w:pPr>
        <w:spacing w:after="0" w:line="240" w:lineRule="auto"/>
      </w:pPr>
      <w:r>
        <w:separator/>
      </w:r>
    </w:p>
  </w:endnote>
  <w:endnote w:type="continuationSeparator" w:id="0">
    <w:p w14:paraId="18FA0C8E" w14:textId="77777777" w:rsidR="00E226A6" w:rsidRDefault="00E226A6" w:rsidP="000E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C942" w14:textId="77777777" w:rsidR="00E226A6" w:rsidRDefault="00E226A6" w:rsidP="000E4D46">
      <w:pPr>
        <w:spacing w:after="0" w:line="240" w:lineRule="auto"/>
      </w:pPr>
      <w:r>
        <w:separator/>
      </w:r>
    </w:p>
  </w:footnote>
  <w:footnote w:type="continuationSeparator" w:id="0">
    <w:p w14:paraId="41536071" w14:textId="77777777" w:rsidR="00E226A6" w:rsidRDefault="00E226A6" w:rsidP="000E4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556C" w14:textId="4E0CF274" w:rsidR="000E4D46" w:rsidRDefault="000E4D46">
    <w:pPr>
      <w:pStyle w:val="Intestazione"/>
    </w:pPr>
  </w:p>
  <w:p w14:paraId="6D0BA533" w14:textId="77777777" w:rsidR="000E4D46" w:rsidRDefault="000E4D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2FCEE3E"/>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A09"/>
    <w:rsid w:val="000A039D"/>
    <w:rsid w:val="000C4ADC"/>
    <w:rsid w:val="000E4D46"/>
    <w:rsid w:val="00107AF8"/>
    <w:rsid w:val="00113E0C"/>
    <w:rsid w:val="00203E3F"/>
    <w:rsid w:val="00212CD3"/>
    <w:rsid w:val="00240A70"/>
    <w:rsid w:val="0028396E"/>
    <w:rsid w:val="00304D41"/>
    <w:rsid w:val="003B66F4"/>
    <w:rsid w:val="003E5418"/>
    <w:rsid w:val="003F5BA0"/>
    <w:rsid w:val="004244AF"/>
    <w:rsid w:val="00464E05"/>
    <w:rsid w:val="004878EE"/>
    <w:rsid w:val="00510BCF"/>
    <w:rsid w:val="00522E62"/>
    <w:rsid w:val="0057627E"/>
    <w:rsid w:val="006467F4"/>
    <w:rsid w:val="00647B20"/>
    <w:rsid w:val="006D34FA"/>
    <w:rsid w:val="007272C5"/>
    <w:rsid w:val="0076765C"/>
    <w:rsid w:val="007948A2"/>
    <w:rsid w:val="00886B63"/>
    <w:rsid w:val="008A7494"/>
    <w:rsid w:val="008F6A41"/>
    <w:rsid w:val="00A01BA5"/>
    <w:rsid w:val="00A861FC"/>
    <w:rsid w:val="00AA2802"/>
    <w:rsid w:val="00B2575C"/>
    <w:rsid w:val="00BC4DAF"/>
    <w:rsid w:val="00C5001D"/>
    <w:rsid w:val="00C51C02"/>
    <w:rsid w:val="00C62015"/>
    <w:rsid w:val="00CC5DD5"/>
    <w:rsid w:val="00CE7F79"/>
    <w:rsid w:val="00CF1765"/>
    <w:rsid w:val="00D12C82"/>
    <w:rsid w:val="00D1481C"/>
    <w:rsid w:val="00D75AF0"/>
    <w:rsid w:val="00DA6DC3"/>
    <w:rsid w:val="00E226A6"/>
    <w:rsid w:val="00E415EB"/>
    <w:rsid w:val="00E442D2"/>
    <w:rsid w:val="00E53646"/>
    <w:rsid w:val="00EC3911"/>
    <w:rsid w:val="00ED23AE"/>
    <w:rsid w:val="00EE7FFE"/>
    <w:rsid w:val="00F546C0"/>
    <w:rsid w:val="00F70AED"/>
    <w:rsid w:val="00FE5A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7AE2C"/>
  <w14:defaultImageDpi w14:val="300"/>
  <w15:docId w15:val="{362FCE39-6F92-4EB4-845C-B67294A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039D"/>
  </w:style>
  <w:style w:type="paragraph" w:styleId="Titolo1">
    <w:name w:val="heading 1"/>
    <w:basedOn w:val="Normale"/>
    <w:next w:val="Normale"/>
    <w:link w:val="Titolo1Carattere"/>
    <w:uiPriority w:val="9"/>
    <w:qFormat/>
    <w:rsid w:val="000A039D"/>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olo2">
    <w:name w:val="heading 2"/>
    <w:basedOn w:val="Normale"/>
    <w:next w:val="Normale"/>
    <w:link w:val="Titolo2Carattere"/>
    <w:uiPriority w:val="9"/>
    <w:semiHidden/>
    <w:unhideWhenUsed/>
    <w:qFormat/>
    <w:rsid w:val="000A039D"/>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olo3">
    <w:name w:val="heading 3"/>
    <w:basedOn w:val="Normale"/>
    <w:next w:val="Normale"/>
    <w:link w:val="Titolo3Carattere"/>
    <w:uiPriority w:val="9"/>
    <w:semiHidden/>
    <w:unhideWhenUsed/>
    <w:qFormat/>
    <w:rsid w:val="000A039D"/>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Titolo4">
    <w:name w:val="heading 4"/>
    <w:basedOn w:val="Normale"/>
    <w:next w:val="Normale"/>
    <w:link w:val="Titolo4Carattere"/>
    <w:uiPriority w:val="9"/>
    <w:semiHidden/>
    <w:unhideWhenUsed/>
    <w:qFormat/>
    <w:rsid w:val="000A039D"/>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itolo5">
    <w:name w:val="heading 5"/>
    <w:basedOn w:val="Normale"/>
    <w:next w:val="Normale"/>
    <w:link w:val="Titolo5Carattere"/>
    <w:uiPriority w:val="9"/>
    <w:semiHidden/>
    <w:unhideWhenUsed/>
    <w:qFormat/>
    <w:rsid w:val="000A039D"/>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Titolo6">
    <w:name w:val="heading 6"/>
    <w:basedOn w:val="Normale"/>
    <w:next w:val="Normale"/>
    <w:link w:val="Titolo6Carattere"/>
    <w:uiPriority w:val="9"/>
    <w:semiHidden/>
    <w:unhideWhenUsed/>
    <w:qFormat/>
    <w:rsid w:val="000A039D"/>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Titolo7">
    <w:name w:val="heading 7"/>
    <w:basedOn w:val="Normale"/>
    <w:next w:val="Normale"/>
    <w:link w:val="Titolo7Carattere"/>
    <w:uiPriority w:val="9"/>
    <w:semiHidden/>
    <w:unhideWhenUsed/>
    <w:qFormat/>
    <w:rsid w:val="000A039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A039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A039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4D46"/>
    <w:pPr>
      <w:tabs>
        <w:tab w:val="center" w:pos="4819"/>
        <w:tab w:val="right" w:pos="9638"/>
      </w:tabs>
    </w:pPr>
  </w:style>
  <w:style w:type="character" w:customStyle="1" w:styleId="IntestazioneCarattere">
    <w:name w:val="Intestazione Carattere"/>
    <w:basedOn w:val="Carpredefinitoparagrafo"/>
    <w:link w:val="Intestazione"/>
    <w:uiPriority w:val="99"/>
    <w:rsid w:val="000E4D46"/>
    <w:rPr>
      <w:rFonts w:eastAsiaTheme="minorHAnsi"/>
      <w:lang w:eastAsia="en-US"/>
    </w:rPr>
  </w:style>
  <w:style w:type="paragraph" w:styleId="Pidipagina">
    <w:name w:val="footer"/>
    <w:basedOn w:val="Normale"/>
    <w:link w:val="PidipaginaCarattere"/>
    <w:uiPriority w:val="99"/>
    <w:unhideWhenUsed/>
    <w:rsid w:val="000E4D46"/>
    <w:pPr>
      <w:tabs>
        <w:tab w:val="center" w:pos="4819"/>
        <w:tab w:val="right" w:pos="9638"/>
      </w:tabs>
    </w:pPr>
  </w:style>
  <w:style w:type="character" w:customStyle="1" w:styleId="PidipaginaCarattere">
    <w:name w:val="Piè di pagina Carattere"/>
    <w:basedOn w:val="Carpredefinitoparagrafo"/>
    <w:link w:val="Pidipagina"/>
    <w:uiPriority w:val="99"/>
    <w:rsid w:val="000E4D46"/>
    <w:rPr>
      <w:rFonts w:eastAsiaTheme="minorHAnsi"/>
      <w:lang w:eastAsia="en-US"/>
    </w:rPr>
  </w:style>
  <w:style w:type="character" w:styleId="Collegamentoipertestuale">
    <w:name w:val="Hyperlink"/>
    <w:uiPriority w:val="99"/>
    <w:unhideWhenUsed/>
    <w:rsid w:val="000E4D46"/>
    <w:rPr>
      <w:color w:val="0000FF"/>
      <w:u w:val="single"/>
    </w:rPr>
  </w:style>
  <w:style w:type="character" w:customStyle="1" w:styleId="Titolo1Carattere">
    <w:name w:val="Titolo 1 Carattere"/>
    <w:basedOn w:val="Carpredefinitoparagrafo"/>
    <w:link w:val="Titolo1"/>
    <w:uiPriority w:val="9"/>
    <w:rsid w:val="000A039D"/>
    <w:rPr>
      <w:rFonts w:asciiTheme="majorHAnsi" w:eastAsiaTheme="majorEastAsia" w:hAnsiTheme="majorHAnsi" w:cstheme="majorBidi"/>
      <w:b/>
      <w:bCs/>
      <w:smallCaps/>
      <w:color w:val="000000" w:themeColor="text1"/>
      <w:sz w:val="36"/>
      <w:szCs w:val="36"/>
    </w:rPr>
  </w:style>
  <w:style w:type="character" w:customStyle="1" w:styleId="Titolo2Carattere">
    <w:name w:val="Titolo 2 Carattere"/>
    <w:basedOn w:val="Carpredefinitoparagrafo"/>
    <w:link w:val="Titolo2"/>
    <w:uiPriority w:val="9"/>
    <w:semiHidden/>
    <w:rsid w:val="000A039D"/>
    <w:rPr>
      <w:rFonts w:asciiTheme="majorHAnsi" w:eastAsiaTheme="majorEastAsia" w:hAnsiTheme="majorHAnsi" w:cstheme="majorBidi"/>
      <w:b/>
      <w:bCs/>
      <w:smallCaps/>
      <w:color w:val="000000" w:themeColor="text1"/>
      <w:sz w:val="28"/>
      <w:szCs w:val="28"/>
    </w:rPr>
  </w:style>
  <w:style w:type="character" w:customStyle="1" w:styleId="Titolo3Carattere">
    <w:name w:val="Titolo 3 Carattere"/>
    <w:basedOn w:val="Carpredefinitoparagrafo"/>
    <w:link w:val="Titolo3"/>
    <w:uiPriority w:val="9"/>
    <w:semiHidden/>
    <w:rsid w:val="000A039D"/>
    <w:rPr>
      <w:rFonts w:asciiTheme="majorHAnsi" w:eastAsiaTheme="majorEastAsia" w:hAnsiTheme="majorHAnsi" w:cstheme="majorBidi"/>
      <w:b/>
      <w:bCs/>
      <w:color w:val="000000" w:themeColor="text1"/>
    </w:rPr>
  </w:style>
  <w:style w:type="character" w:customStyle="1" w:styleId="Titolo4Carattere">
    <w:name w:val="Titolo 4 Carattere"/>
    <w:basedOn w:val="Carpredefinitoparagrafo"/>
    <w:link w:val="Titolo4"/>
    <w:uiPriority w:val="9"/>
    <w:semiHidden/>
    <w:rsid w:val="000A039D"/>
    <w:rPr>
      <w:rFonts w:asciiTheme="majorHAnsi" w:eastAsiaTheme="majorEastAsia" w:hAnsiTheme="majorHAnsi" w:cstheme="majorBidi"/>
      <w:b/>
      <w:bCs/>
      <w:i/>
      <w:iCs/>
      <w:color w:val="000000" w:themeColor="text1"/>
    </w:rPr>
  </w:style>
  <w:style w:type="character" w:customStyle="1" w:styleId="Titolo5Carattere">
    <w:name w:val="Titolo 5 Carattere"/>
    <w:basedOn w:val="Carpredefinitoparagrafo"/>
    <w:link w:val="Titolo5"/>
    <w:uiPriority w:val="9"/>
    <w:semiHidden/>
    <w:rsid w:val="000A039D"/>
    <w:rPr>
      <w:rFonts w:asciiTheme="majorHAnsi" w:eastAsiaTheme="majorEastAsia" w:hAnsiTheme="majorHAnsi" w:cstheme="majorBidi"/>
      <w:color w:val="17365D" w:themeColor="text2" w:themeShade="BF"/>
    </w:rPr>
  </w:style>
  <w:style w:type="character" w:customStyle="1" w:styleId="Titolo6Carattere">
    <w:name w:val="Titolo 6 Carattere"/>
    <w:basedOn w:val="Carpredefinitoparagrafo"/>
    <w:link w:val="Titolo6"/>
    <w:uiPriority w:val="9"/>
    <w:semiHidden/>
    <w:rsid w:val="000A039D"/>
    <w:rPr>
      <w:rFonts w:asciiTheme="majorHAnsi" w:eastAsiaTheme="majorEastAsia" w:hAnsiTheme="majorHAnsi" w:cstheme="majorBidi"/>
      <w:i/>
      <w:iCs/>
      <w:color w:val="17365D" w:themeColor="text2" w:themeShade="BF"/>
    </w:rPr>
  </w:style>
  <w:style w:type="character" w:customStyle="1" w:styleId="Titolo7Carattere">
    <w:name w:val="Titolo 7 Carattere"/>
    <w:basedOn w:val="Carpredefinitoparagrafo"/>
    <w:link w:val="Titolo7"/>
    <w:uiPriority w:val="9"/>
    <w:semiHidden/>
    <w:rsid w:val="000A039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A039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A039D"/>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0A039D"/>
    <w:pPr>
      <w:spacing w:after="200" w:line="240" w:lineRule="auto"/>
    </w:pPr>
    <w:rPr>
      <w:i/>
      <w:iCs/>
      <w:color w:val="1F497D" w:themeColor="text2"/>
      <w:sz w:val="18"/>
      <w:szCs w:val="18"/>
    </w:rPr>
  </w:style>
  <w:style w:type="paragraph" w:styleId="Titolo">
    <w:name w:val="Title"/>
    <w:basedOn w:val="Normale"/>
    <w:next w:val="Normale"/>
    <w:link w:val="TitoloCarattere"/>
    <w:uiPriority w:val="10"/>
    <w:qFormat/>
    <w:rsid w:val="000A039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oloCarattere">
    <w:name w:val="Titolo Carattere"/>
    <w:basedOn w:val="Carpredefinitoparagrafo"/>
    <w:link w:val="Titolo"/>
    <w:uiPriority w:val="10"/>
    <w:rsid w:val="000A039D"/>
    <w:rPr>
      <w:rFonts w:asciiTheme="majorHAnsi" w:eastAsiaTheme="majorEastAsia" w:hAnsiTheme="majorHAnsi" w:cstheme="majorBidi"/>
      <w:color w:val="000000" w:themeColor="text1"/>
      <w:sz w:val="56"/>
      <w:szCs w:val="56"/>
    </w:rPr>
  </w:style>
  <w:style w:type="paragraph" w:styleId="Sottotitolo">
    <w:name w:val="Subtitle"/>
    <w:basedOn w:val="Normale"/>
    <w:next w:val="Normale"/>
    <w:link w:val="SottotitoloCarattere"/>
    <w:uiPriority w:val="11"/>
    <w:qFormat/>
    <w:rsid w:val="000A039D"/>
    <w:pPr>
      <w:numPr>
        <w:ilvl w:val="1"/>
      </w:numPr>
    </w:pPr>
    <w:rPr>
      <w:color w:val="5A5A5A" w:themeColor="text1" w:themeTint="A5"/>
      <w:spacing w:val="10"/>
    </w:rPr>
  </w:style>
  <w:style w:type="character" w:customStyle="1" w:styleId="SottotitoloCarattere">
    <w:name w:val="Sottotitolo Carattere"/>
    <w:basedOn w:val="Carpredefinitoparagrafo"/>
    <w:link w:val="Sottotitolo"/>
    <w:uiPriority w:val="11"/>
    <w:rsid w:val="000A039D"/>
    <w:rPr>
      <w:color w:val="5A5A5A" w:themeColor="text1" w:themeTint="A5"/>
      <w:spacing w:val="10"/>
    </w:rPr>
  </w:style>
  <w:style w:type="character" w:styleId="Enfasigrassetto">
    <w:name w:val="Strong"/>
    <w:basedOn w:val="Carpredefinitoparagrafo"/>
    <w:uiPriority w:val="22"/>
    <w:qFormat/>
    <w:rsid w:val="000A039D"/>
    <w:rPr>
      <w:b/>
      <w:bCs/>
      <w:color w:val="000000" w:themeColor="text1"/>
    </w:rPr>
  </w:style>
  <w:style w:type="character" w:styleId="Enfasicorsivo">
    <w:name w:val="Emphasis"/>
    <w:basedOn w:val="Carpredefinitoparagrafo"/>
    <w:uiPriority w:val="20"/>
    <w:qFormat/>
    <w:rsid w:val="000A039D"/>
    <w:rPr>
      <w:i/>
      <w:iCs/>
      <w:color w:val="auto"/>
    </w:rPr>
  </w:style>
  <w:style w:type="paragraph" w:styleId="Nessunaspaziatura">
    <w:name w:val="No Spacing"/>
    <w:uiPriority w:val="1"/>
    <w:qFormat/>
    <w:rsid w:val="000A039D"/>
    <w:pPr>
      <w:spacing w:after="0" w:line="240" w:lineRule="auto"/>
    </w:pPr>
  </w:style>
  <w:style w:type="paragraph" w:styleId="Citazione">
    <w:name w:val="Quote"/>
    <w:basedOn w:val="Normale"/>
    <w:next w:val="Normale"/>
    <w:link w:val="CitazioneCarattere"/>
    <w:uiPriority w:val="29"/>
    <w:qFormat/>
    <w:rsid w:val="000A039D"/>
    <w:pPr>
      <w:spacing w:before="160"/>
      <w:ind w:left="720" w:right="720"/>
    </w:pPr>
    <w:rPr>
      <w:i/>
      <w:iCs/>
      <w:color w:val="000000" w:themeColor="text1"/>
    </w:rPr>
  </w:style>
  <w:style w:type="character" w:customStyle="1" w:styleId="CitazioneCarattere">
    <w:name w:val="Citazione Carattere"/>
    <w:basedOn w:val="Carpredefinitoparagrafo"/>
    <w:link w:val="Citazione"/>
    <w:uiPriority w:val="29"/>
    <w:rsid w:val="000A039D"/>
    <w:rPr>
      <w:i/>
      <w:iCs/>
      <w:color w:val="000000" w:themeColor="text1"/>
    </w:rPr>
  </w:style>
  <w:style w:type="paragraph" w:styleId="Citazioneintensa">
    <w:name w:val="Intense Quote"/>
    <w:basedOn w:val="Normale"/>
    <w:next w:val="Normale"/>
    <w:link w:val="CitazioneintensaCarattere"/>
    <w:uiPriority w:val="30"/>
    <w:qFormat/>
    <w:rsid w:val="000A039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zioneintensaCarattere">
    <w:name w:val="Citazione intensa Carattere"/>
    <w:basedOn w:val="Carpredefinitoparagrafo"/>
    <w:link w:val="Citazioneintensa"/>
    <w:uiPriority w:val="30"/>
    <w:rsid w:val="000A039D"/>
    <w:rPr>
      <w:color w:val="000000" w:themeColor="text1"/>
      <w:shd w:val="clear" w:color="auto" w:fill="F2F2F2" w:themeFill="background1" w:themeFillShade="F2"/>
    </w:rPr>
  </w:style>
  <w:style w:type="character" w:styleId="Enfasidelicata">
    <w:name w:val="Subtle Emphasis"/>
    <w:basedOn w:val="Carpredefinitoparagrafo"/>
    <w:uiPriority w:val="19"/>
    <w:qFormat/>
    <w:rsid w:val="000A039D"/>
    <w:rPr>
      <w:i/>
      <w:iCs/>
      <w:color w:val="404040" w:themeColor="text1" w:themeTint="BF"/>
    </w:rPr>
  </w:style>
  <w:style w:type="character" w:styleId="Enfasiintensa">
    <w:name w:val="Intense Emphasis"/>
    <w:basedOn w:val="Carpredefinitoparagrafo"/>
    <w:uiPriority w:val="21"/>
    <w:qFormat/>
    <w:rsid w:val="000A039D"/>
    <w:rPr>
      <w:b/>
      <w:bCs/>
      <w:i/>
      <w:iCs/>
      <w:caps/>
    </w:rPr>
  </w:style>
  <w:style w:type="character" w:styleId="Riferimentodelicato">
    <w:name w:val="Subtle Reference"/>
    <w:basedOn w:val="Carpredefinitoparagrafo"/>
    <w:uiPriority w:val="31"/>
    <w:qFormat/>
    <w:rsid w:val="000A039D"/>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0A039D"/>
    <w:rPr>
      <w:b/>
      <w:bCs/>
      <w:smallCaps/>
      <w:u w:val="single"/>
    </w:rPr>
  </w:style>
  <w:style w:type="character" w:styleId="Titolodellibro">
    <w:name w:val="Book Title"/>
    <w:basedOn w:val="Carpredefinitoparagrafo"/>
    <w:uiPriority w:val="33"/>
    <w:qFormat/>
    <w:rsid w:val="000A039D"/>
    <w:rPr>
      <w:b w:val="0"/>
      <w:bCs w:val="0"/>
      <w:smallCaps/>
      <w:spacing w:val="5"/>
    </w:rPr>
  </w:style>
  <w:style w:type="paragraph" w:styleId="Titolosommario">
    <w:name w:val="TOC Heading"/>
    <w:basedOn w:val="Titolo1"/>
    <w:next w:val="Normale"/>
    <w:uiPriority w:val="39"/>
    <w:semiHidden/>
    <w:unhideWhenUsed/>
    <w:qFormat/>
    <w:rsid w:val="000A039D"/>
    <w:pPr>
      <w:outlineLvl w:val="9"/>
    </w:pPr>
  </w:style>
  <w:style w:type="paragraph" w:styleId="NormaleWeb">
    <w:name w:val="Normal (Web)"/>
    <w:basedOn w:val="Normale"/>
    <w:uiPriority w:val="99"/>
    <w:unhideWhenUsed/>
    <w:rsid w:val="00C51C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4663">
      <w:bodyDiv w:val="1"/>
      <w:marLeft w:val="0"/>
      <w:marRight w:val="0"/>
      <w:marTop w:val="0"/>
      <w:marBottom w:val="0"/>
      <w:divBdr>
        <w:top w:val="none" w:sz="0" w:space="0" w:color="auto"/>
        <w:left w:val="none" w:sz="0" w:space="0" w:color="auto"/>
        <w:bottom w:val="none" w:sz="0" w:space="0" w:color="auto"/>
        <w:right w:val="none" w:sz="0" w:space="0" w:color="auto"/>
      </w:divBdr>
    </w:div>
    <w:div w:id="699093192">
      <w:bodyDiv w:val="1"/>
      <w:marLeft w:val="0"/>
      <w:marRight w:val="0"/>
      <w:marTop w:val="0"/>
      <w:marBottom w:val="0"/>
      <w:divBdr>
        <w:top w:val="none" w:sz="0" w:space="0" w:color="auto"/>
        <w:left w:val="none" w:sz="0" w:space="0" w:color="auto"/>
        <w:bottom w:val="none" w:sz="0" w:space="0" w:color="auto"/>
        <w:right w:val="none" w:sz="0" w:space="0" w:color="auto"/>
      </w:divBdr>
    </w:div>
    <w:div w:id="1504935198">
      <w:bodyDiv w:val="1"/>
      <w:marLeft w:val="0"/>
      <w:marRight w:val="0"/>
      <w:marTop w:val="0"/>
      <w:marBottom w:val="0"/>
      <w:divBdr>
        <w:top w:val="none" w:sz="0" w:space="0" w:color="auto"/>
        <w:left w:val="none" w:sz="0" w:space="0" w:color="auto"/>
        <w:bottom w:val="none" w:sz="0" w:space="0" w:color="auto"/>
        <w:right w:val="none" w:sz="0" w:space="0" w:color="auto"/>
      </w:divBdr>
    </w:div>
    <w:div w:id="1974824405">
      <w:bodyDiv w:val="1"/>
      <w:marLeft w:val="0"/>
      <w:marRight w:val="0"/>
      <w:marTop w:val="0"/>
      <w:marBottom w:val="0"/>
      <w:divBdr>
        <w:top w:val="none" w:sz="0" w:space="0" w:color="auto"/>
        <w:left w:val="none" w:sz="0" w:space="0" w:color="auto"/>
        <w:bottom w:val="none" w:sz="0" w:space="0" w:color="auto"/>
        <w:right w:val="none" w:sz="0" w:space="0" w:color="auto"/>
      </w:divBdr>
      <w:divsChild>
        <w:div w:id="1667129327">
          <w:marLeft w:val="0"/>
          <w:marRight w:val="0"/>
          <w:marTop w:val="0"/>
          <w:marBottom w:val="0"/>
          <w:divBdr>
            <w:top w:val="none" w:sz="0" w:space="0" w:color="auto"/>
            <w:left w:val="none" w:sz="0" w:space="0" w:color="auto"/>
            <w:bottom w:val="none" w:sz="0" w:space="0" w:color="auto"/>
            <w:right w:val="none" w:sz="0" w:space="0" w:color="auto"/>
          </w:divBdr>
          <w:divsChild>
            <w:div w:id="1465613637">
              <w:marLeft w:val="0"/>
              <w:marRight w:val="0"/>
              <w:marTop w:val="0"/>
              <w:marBottom w:val="0"/>
              <w:divBdr>
                <w:top w:val="none" w:sz="0" w:space="0" w:color="auto"/>
                <w:left w:val="none" w:sz="0" w:space="0" w:color="auto"/>
                <w:bottom w:val="none" w:sz="0" w:space="0" w:color="auto"/>
                <w:right w:val="none" w:sz="0" w:space="0" w:color="auto"/>
              </w:divBdr>
              <w:divsChild>
                <w:div w:id="4141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6AC9-88E2-4296-BCFE-96B2AF64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Allestimenti1</cp:lastModifiedBy>
  <cp:revision>12</cp:revision>
  <dcterms:created xsi:type="dcterms:W3CDTF">2020-09-18T15:09:00Z</dcterms:created>
  <dcterms:modified xsi:type="dcterms:W3CDTF">2022-02-07T12:59:00Z</dcterms:modified>
</cp:coreProperties>
</file>