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9BCB" w14:textId="062EB146" w:rsidR="00886833" w:rsidRPr="00886833" w:rsidRDefault="00886833" w:rsidP="00886833">
      <w:pPr>
        <w:jc w:val="center"/>
        <w:rPr>
          <w:rFonts w:ascii="Geograph" w:hAnsi="Geograph"/>
          <w:b/>
          <w:bCs/>
          <w:sz w:val="36"/>
          <w:szCs w:val="36"/>
        </w:rPr>
      </w:pPr>
      <w:r w:rsidRPr="00886833">
        <w:rPr>
          <w:rFonts w:ascii="Geograph" w:hAnsi="Geograph"/>
          <w:b/>
          <w:bCs/>
          <w:sz w:val="36"/>
          <w:szCs w:val="36"/>
        </w:rPr>
        <w:t>Kulisy działania randkowych oszustów ujawnione</w:t>
      </w:r>
    </w:p>
    <w:p w14:paraId="4853719E" w14:textId="269A58EE" w:rsidR="00886833" w:rsidRPr="00886833" w:rsidRDefault="00886833" w:rsidP="00B820A6">
      <w:pPr>
        <w:spacing w:after="120"/>
        <w:jc w:val="center"/>
        <w:rPr>
          <w:rFonts w:ascii="Geograph" w:hAnsi="Geograph"/>
          <w:b/>
          <w:bCs/>
          <w:sz w:val="36"/>
          <w:szCs w:val="36"/>
        </w:rPr>
      </w:pPr>
      <w:r w:rsidRPr="00886833">
        <w:rPr>
          <w:rFonts w:ascii="Geograph" w:hAnsi="Geograph"/>
          <w:b/>
          <w:bCs/>
          <w:sz w:val="36"/>
          <w:szCs w:val="36"/>
        </w:rPr>
        <w:t>- dziennikarskie śledztwo Mariany van Zeller</w:t>
      </w:r>
      <w:r w:rsidRPr="00886833">
        <w:rPr>
          <w:rFonts w:ascii="Geograph" w:hAnsi="Geograph"/>
          <w:b/>
          <w:bCs/>
          <w:sz w:val="36"/>
          <w:szCs w:val="36"/>
        </w:rPr>
        <w:br/>
      </w:r>
      <w:r w:rsidR="00B820A6">
        <w:rPr>
          <w:rFonts w:ascii="Geograph" w:hAnsi="Geograph"/>
          <w:b/>
          <w:bCs/>
          <w:sz w:val="36"/>
          <w:szCs w:val="36"/>
        </w:rPr>
        <w:t>w</w:t>
      </w:r>
      <w:r w:rsidRPr="00886833">
        <w:rPr>
          <w:rFonts w:ascii="Geograph" w:hAnsi="Geograph"/>
          <w:b/>
          <w:bCs/>
          <w:sz w:val="36"/>
          <w:szCs w:val="36"/>
        </w:rPr>
        <w:t xml:space="preserve"> National Geographic</w:t>
      </w:r>
      <w:r>
        <w:rPr>
          <w:rFonts w:ascii="Geograph" w:hAnsi="Geograph"/>
          <w:b/>
          <w:bCs/>
          <w:sz w:val="36"/>
          <w:szCs w:val="36"/>
        </w:rPr>
        <w:t>.</w:t>
      </w:r>
    </w:p>
    <w:p w14:paraId="6AAE60CD" w14:textId="6ABE784C" w:rsidR="00B820A6" w:rsidRDefault="00B34824" w:rsidP="0092359D">
      <w:pPr>
        <w:jc w:val="both"/>
        <w:rPr>
          <w:rFonts w:ascii="Geograph" w:eastAsia="Geo" w:hAnsi="Geograph" w:cs="Geo"/>
          <w:b/>
          <w:bCs/>
        </w:rPr>
      </w:pPr>
      <w:r>
        <w:rPr>
          <w:rFonts w:ascii="Geograph" w:eastAsia="Geo" w:hAnsi="Geograph" w:cs="Geo"/>
          <w:b/>
          <w:bCs/>
        </w:rPr>
        <w:t>Najpierw kradną serce, potem oszczędności życia. Internetowe oszustwa randkowe stały się plagą, za którą stoją</w:t>
      </w:r>
      <w:r w:rsidR="00B820A6">
        <w:rPr>
          <w:rFonts w:ascii="Geograph" w:eastAsia="Geo" w:hAnsi="Geograph" w:cs="Geo"/>
          <w:b/>
          <w:bCs/>
        </w:rPr>
        <w:t xml:space="preserve"> już całe</w:t>
      </w:r>
      <w:r>
        <w:rPr>
          <w:rFonts w:ascii="Geograph" w:eastAsia="Geo" w:hAnsi="Geograph" w:cs="Geo"/>
          <w:b/>
          <w:bCs/>
        </w:rPr>
        <w:t xml:space="preserve"> zorganizowane grupy przestępcze. </w:t>
      </w:r>
      <w:r w:rsidR="007F0F4A" w:rsidRPr="00850E48">
        <w:rPr>
          <w:rFonts w:ascii="Geograph" w:eastAsia="Geo" w:hAnsi="Geograph" w:cs="Geo"/>
          <w:b/>
          <w:bCs/>
        </w:rPr>
        <w:t xml:space="preserve">Dziennikarka śledcza </w:t>
      </w:r>
      <w:r w:rsidR="0070362F" w:rsidRPr="00850E48">
        <w:rPr>
          <w:rFonts w:ascii="Geograph" w:eastAsia="Geo" w:hAnsi="Geograph" w:cs="Geo"/>
          <w:b/>
          <w:bCs/>
        </w:rPr>
        <w:t>Mariana van Zeller</w:t>
      </w:r>
      <w:r w:rsidR="00AE4300">
        <w:rPr>
          <w:rFonts w:ascii="Geograph" w:eastAsia="Geo" w:hAnsi="Geograph" w:cs="Geo"/>
          <w:b/>
          <w:bCs/>
        </w:rPr>
        <w:t xml:space="preserve"> </w:t>
      </w:r>
      <w:r w:rsidR="00EA70CA">
        <w:rPr>
          <w:rFonts w:ascii="Geograph" w:eastAsia="Geo" w:hAnsi="Geograph" w:cs="Geo"/>
          <w:b/>
          <w:bCs/>
        </w:rPr>
        <w:t xml:space="preserve">przeniknęła do świata </w:t>
      </w:r>
      <w:r w:rsidR="007F0F4A" w:rsidRPr="00850E48">
        <w:rPr>
          <w:rFonts w:ascii="Geograph" w:eastAsia="Geo" w:hAnsi="Geograph" w:cs="Geo"/>
          <w:b/>
          <w:bCs/>
        </w:rPr>
        <w:t>oszustów randkowych, by dowiedzieć się</w:t>
      </w:r>
      <w:r w:rsidR="00AE4300">
        <w:rPr>
          <w:rFonts w:ascii="Geograph" w:eastAsia="Geo" w:hAnsi="Geograph" w:cs="Geo"/>
          <w:b/>
          <w:bCs/>
        </w:rPr>
        <w:t>,</w:t>
      </w:r>
      <w:r w:rsidR="00D53B3E" w:rsidRPr="00850E48">
        <w:rPr>
          <w:rFonts w:ascii="Geograph" w:eastAsia="Geo" w:hAnsi="Geograph" w:cs="Geo"/>
          <w:b/>
          <w:bCs/>
        </w:rPr>
        <w:t xml:space="preserve"> jak </w:t>
      </w:r>
      <w:r w:rsidR="00DB4C46" w:rsidRPr="00850E48">
        <w:rPr>
          <w:rFonts w:ascii="Geograph" w:eastAsia="Geo" w:hAnsi="Geograph" w:cs="Geo"/>
          <w:b/>
          <w:bCs/>
        </w:rPr>
        <w:t xml:space="preserve">wyrachowani </w:t>
      </w:r>
      <w:r>
        <w:rPr>
          <w:rFonts w:ascii="Geograph" w:eastAsia="Geo" w:hAnsi="Geograph" w:cs="Geo"/>
          <w:b/>
          <w:bCs/>
        </w:rPr>
        <w:t>wyłudzacze</w:t>
      </w:r>
      <w:r w:rsidR="00DB4C46" w:rsidRPr="00850E48">
        <w:rPr>
          <w:rFonts w:ascii="Geograph" w:eastAsia="Geo" w:hAnsi="Geograph" w:cs="Geo"/>
          <w:b/>
          <w:bCs/>
        </w:rPr>
        <w:t xml:space="preserve"> zamieniają</w:t>
      </w:r>
      <w:r w:rsidR="00D53B3E" w:rsidRPr="00850E48">
        <w:rPr>
          <w:rFonts w:ascii="Geograph" w:eastAsia="Geo" w:hAnsi="Geograph" w:cs="Geo"/>
          <w:b/>
          <w:bCs/>
        </w:rPr>
        <w:t xml:space="preserve"> internetow</w:t>
      </w:r>
      <w:r w:rsidR="00DB4C46" w:rsidRPr="00850E48">
        <w:rPr>
          <w:rFonts w:ascii="Geograph" w:eastAsia="Geo" w:hAnsi="Geograph" w:cs="Geo"/>
          <w:b/>
          <w:bCs/>
        </w:rPr>
        <w:t>y</w:t>
      </w:r>
      <w:r w:rsidR="00D53B3E" w:rsidRPr="00850E48">
        <w:rPr>
          <w:rFonts w:ascii="Geograph" w:eastAsia="Geo" w:hAnsi="Geograph" w:cs="Geo"/>
          <w:b/>
          <w:bCs/>
        </w:rPr>
        <w:t xml:space="preserve"> flirt w</w:t>
      </w:r>
      <w:r w:rsidR="00DB4C46" w:rsidRPr="00850E48">
        <w:rPr>
          <w:rFonts w:ascii="Geograph" w:eastAsia="Geo" w:hAnsi="Geograph" w:cs="Geo"/>
          <w:b/>
          <w:bCs/>
        </w:rPr>
        <w:t xml:space="preserve"> biznes wart</w:t>
      </w:r>
      <w:r w:rsidR="00D53B3E" w:rsidRPr="00850E48">
        <w:rPr>
          <w:rFonts w:ascii="Geograph" w:eastAsia="Geo" w:hAnsi="Geograph" w:cs="Geo"/>
          <w:b/>
          <w:bCs/>
        </w:rPr>
        <w:t xml:space="preserve"> mili</w:t>
      </w:r>
      <w:r w:rsidR="00372DC0">
        <w:rPr>
          <w:rFonts w:ascii="Geograph" w:eastAsia="Geo" w:hAnsi="Geograph" w:cs="Geo"/>
          <w:b/>
          <w:bCs/>
        </w:rPr>
        <w:t>ony</w:t>
      </w:r>
      <w:r w:rsidR="00D53B3E" w:rsidRPr="00850E48">
        <w:rPr>
          <w:rFonts w:ascii="Geograph" w:eastAsia="Geo" w:hAnsi="Geograph" w:cs="Geo"/>
          <w:b/>
          <w:bCs/>
        </w:rPr>
        <w:t xml:space="preserve"> dolarów.</w:t>
      </w:r>
      <w:r w:rsidR="00DB4C46" w:rsidRPr="00850E48">
        <w:rPr>
          <w:rFonts w:ascii="Geograph" w:eastAsia="Geo" w:hAnsi="Geograph" w:cs="Geo"/>
          <w:b/>
          <w:bCs/>
        </w:rPr>
        <w:t xml:space="preserve"> </w:t>
      </w:r>
      <w:r w:rsidR="00372DC0">
        <w:rPr>
          <w:rFonts w:ascii="Geograph" w:eastAsia="Geo" w:hAnsi="Geograph" w:cs="Geo"/>
          <w:b/>
          <w:bCs/>
        </w:rPr>
        <w:t>W jednym z</w:t>
      </w:r>
      <w:r w:rsidR="00085646">
        <w:rPr>
          <w:rFonts w:ascii="Geograph" w:eastAsia="Geo" w:hAnsi="Geograph" w:cs="Geo"/>
          <w:b/>
          <w:bCs/>
        </w:rPr>
        <w:t> </w:t>
      </w:r>
      <w:r w:rsidR="00372DC0">
        <w:rPr>
          <w:rFonts w:ascii="Geograph" w:eastAsia="Geo" w:hAnsi="Geograph" w:cs="Geo"/>
          <w:b/>
          <w:bCs/>
        </w:rPr>
        <w:t>odcinków</w:t>
      </w:r>
      <w:r w:rsidR="00085646">
        <w:rPr>
          <w:rFonts w:ascii="Geograph" w:eastAsia="Geo" w:hAnsi="Geograph" w:cs="Geo"/>
          <w:b/>
          <w:bCs/>
        </w:rPr>
        <w:t xml:space="preserve"> serii dokumentalnej</w:t>
      </w:r>
      <w:r w:rsidR="00A5639A">
        <w:rPr>
          <w:rFonts w:ascii="Geograph" w:eastAsia="Geo" w:hAnsi="Geograph" w:cs="Geo"/>
          <w:b/>
          <w:bCs/>
        </w:rPr>
        <w:t xml:space="preserve"> </w:t>
      </w:r>
      <w:r w:rsidR="00085646">
        <w:rPr>
          <w:rFonts w:ascii="Geograph" w:eastAsia="Geo" w:hAnsi="Geograph" w:cs="Geo"/>
          <w:b/>
          <w:bCs/>
        </w:rPr>
        <w:t>„Ciemna strona świata”</w:t>
      </w:r>
      <w:r w:rsidR="00372DC0">
        <w:rPr>
          <w:rFonts w:ascii="Geograph" w:eastAsia="Geo" w:hAnsi="Geograph" w:cs="Geo"/>
          <w:b/>
          <w:bCs/>
        </w:rPr>
        <w:t xml:space="preserve"> </w:t>
      </w:r>
      <w:r>
        <w:rPr>
          <w:rFonts w:ascii="Geograph" w:eastAsia="Geo" w:hAnsi="Geograph" w:cs="Geo"/>
          <w:b/>
          <w:bCs/>
        </w:rPr>
        <w:t xml:space="preserve">dziennikarka </w:t>
      </w:r>
      <w:r w:rsidR="00372DC0">
        <w:rPr>
          <w:rFonts w:ascii="Geograph" w:eastAsia="Geo" w:hAnsi="Geograph" w:cs="Geo"/>
          <w:b/>
          <w:bCs/>
        </w:rPr>
        <w:t>spot</w:t>
      </w:r>
      <w:r w:rsidR="00933622">
        <w:rPr>
          <w:rFonts w:ascii="Geograph" w:eastAsia="Geo" w:hAnsi="Geograph" w:cs="Geo"/>
          <w:b/>
          <w:bCs/>
        </w:rPr>
        <w:t xml:space="preserve">yka </w:t>
      </w:r>
      <w:r w:rsidR="00372DC0">
        <w:rPr>
          <w:rFonts w:ascii="Geograph" w:eastAsia="Geo" w:hAnsi="Geograph" w:cs="Geo"/>
          <w:b/>
          <w:bCs/>
        </w:rPr>
        <w:t>się osobiście</w:t>
      </w:r>
      <w:r w:rsidR="00CF3D5A">
        <w:rPr>
          <w:rFonts w:ascii="Geograph" w:eastAsia="Geo" w:hAnsi="Geograph" w:cs="Geo"/>
          <w:b/>
          <w:bCs/>
        </w:rPr>
        <w:t xml:space="preserve"> </w:t>
      </w:r>
      <w:r w:rsidR="00372DC0">
        <w:rPr>
          <w:rFonts w:ascii="Geograph" w:eastAsia="Geo" w:hAnsi="Geograph" w:cs="Geo"/>
          <w:b/>
          <w:bCs/>
        </w:rPr>
        <w:t>z</w:t>
      </w:r>
      <w:r w:rsidR="00085646">
        <w:rPr>
          <w:rFonts w:ascii="Geograph" w:eastAsia="Geo" w:hAnsi="Geograph" w:cs="Geo"/>
          <w:b/>
          <w:bCs/>
        </w:rPr>
        <w:t> </w:t>
      </w:r>
      <w:r w:rsidR="00E0648D">
        <w:rPr>
          <w:rFonts w:ascii="Geograph" w:eastAsia="Geo" w:hAnsi="Geograph" w:cs="Geo"/>
          <w:b/>
          <w:bCs/>
        </w:rPr>
        <w:t xml:space="preserve">bezwzględnymi </w:t>
      </w:r>
      <w:r w:rsidR="00372DC0">
        <w:rPr>
          <w:rFonts w:ascii="Geograph" w:eastAsia="Geo" w:hAnsi="Geograph" w:cs="Geo"/>
          <w:b/>
          <w:bCs/>
        </w:rPr>
        <w:t xml:space="preserve">graczami, którzy </w:t>
      </w:r>
      <w:r w:rsidR="00933622">
        <w:rPr>
          <w:rFonts w:ascii="Geograph" w:eastAsia="Geo" w:hAnsi="Geograph" w:cs="Geo"/>
          <w:b/>
          <w:bCs/>
        </w:rPr>
        <w:t>opowi</w:t>
      </w:r>
      <w:r w:rsidR="00085646">
        <w:rPr>
          <w:rFonts w:ascii="Geograph" w:eastAsia="Geo" w:hAnsi="Geograph" w:cs="Geo"/>
          <w:b/>
          <w:bCs/>
        </w:rPr>
        <w:t>adają</w:t>
      </w:r>
      <w:r w:rsidR="00933622">
        <w:rPr>
          <w:rFonts w:ascii="Geograph" w:eastAsia="Geo" w:hAnsi="Geograph" w:cs="Geo"/>
          <w:b/>
          <w:bCs/>
        </w:rPr>
        <w:t xml:space="preserve"> jej o</w:t>
      </w:r>
      <w:r w:rsidR="001754B8">
        <w:rPr>
          <w:rFonts w:ascii="Geograph" w:eastAsia="Geo" w:hAnsi="Geograph" w:cs="Geo"/>
          <w:b/>
          <w:bCs/>
        </w:rPr>
        <w:t> </w:t>
      </w:r>
      <w:r w:rsidR="00933622">
        <w:rPr>
          <w:rFonts w:ascii="Geograph" w:eastAsia="Geo" w:hAnsi="Geograph" w:cs="Geo"/>
          <w:b/>
          <w:bCs/>
        </w:rPr>
        <w:t>kulisach swojej działalności.</w:t>
      </w:r>
      <w:r w:rsidR="00CF3D5A">
        <w:rPr>
          <w:rFonts w:ascii="Geograph" w:eastAsia="Geo" w:hAnsi="Geograph" w:cs="Geo"/>
          <w:b/>
          <w:bCs/>
        </w:rPr>
        <w:t xml:space="preserve"> Na kogo polują? Jak działają? Kim są?</w:t>
      </w:r>
    </w:p>
    <w:p w14:paraId="54FD194F" w14:textId="684D11FD" w:rsidR="000A7A73" w:rsidRPr="00B820A6" w:rsidRDefault="00372DC0" w:rsidP="00B820A6">
      <w:pPr>
        <w:spacing w:before="240" w:after="240"/>
        <w:jc w:val="both"/>
        <w:rPr>
          <w:rFonts w:ascii="Geograph" w:hAnsi="Geograph"/>
          <w:b/>
          <w:bCs/>
        </w:rPr>
      </w:pPr>
      <w:r>
        <w:rPr>
          <w:rFonts w:ascii="Geograph" w:hAnsi="Geograph"/>
          <w:b/>
          <w:bCs/>
        </w:rPr>
        <w:t xml:space="preserve">Szacuje się, że </w:t>
      </w:r>
      <w:r w:rsidR="003B0AE2" w:rsidRPr="00372DC0">
        <w:rPr>
          <w:rFonts w:ascii="Geograph" w:hAnsi="Geograph"/>
          <w:b/>
          <w:bCs/>
        </w:rPr>
        <w:t>w roku 2020 Amerykanie stracili ponad 600 milionów dolarów</w:t>
      </w:r>
      <w:r w:rsidRPr="00372DC0">
        <w:rPr>
          <w:rFonts w:ascii="Geograph" w:hAnsi="Geograph"/>
          <w:b/>
          <w:bCs/>
        </w:rPr>
        <w:t xml:space="preserve"> </w:t>
      </w:r>
      <w:r w:rsidR="00E0648D">
        <w:rPr>
          <w:rFonts w:ascii="Geograph" w:hAnsi="Geograph"/>
          <w:b/>
          <w:bCs/>
        </w:rPr>
        <w:t>w wyniku</w:t>
      </w:r>
      <w:r w:rsidR="003B0AE2" w:rsidRPr="00372DC0">
        <w:rPr>
          <w:rFonts w:ascii="Geograph" w:hAnsi="Geograph"/>
          <w:b/>
          <w:bCs/>
        </w:rPr>
        <w:t xml:space="preserve"> internetowych oszustów randkowych.</w:t>
      </w:r>
      <w:r w:rsidR="003B0AE2" w:rsidRPr="00F2571D">
        <w:rPr>
          <w:rFonts w:ascii="Geograph" w:hAnsi="Geograph"/>
        </w:rPr>
        <w:t xml:space="preserve"> </w:t>
      </w:r>
      <w:r w:rsidR="003B0AE2">
        <w:rPr>
          <w:rFonts w:ascii="Geograph" w:hAnsi="Geograph"/>
        </w:rPr>
        <w:t>Nie są to j</w:t>
      </w:r>
      <w:r w:rsidR="009A4A86">
        <w:rPr>
          <w:rFonts w:ascii="Geograph" w:hAnsi="Geograph"/>
        </w:rPr>
        <w:t xml:space="preserve">uż </w:t>
      </w:r>
      <w:r w:rsidR="003B0AE2">
        <w:rPr>
          <w:rFonts w:ascii="Geograph" w:hAnsi="Geograph"/>
        </w:rPr>
        <w:t xml:space="preserve">pojedyncze przypadki, a </w:t>
      </w:r>
      <w:r w:rsidR="00237EAA">
        <w:rPr>
          <w:rFonts w:ascii="Geograph" w:hAnsi="Geograph"/>
        </w:rPr>
        <w:t>kradzieże</w:t>
      </w:r>
      <w:r w:rsidR="003B0AE2">
        <w:rPr>
          <w:rFonts w:ascii="Geograph" w:hAnsi="Geograph"/>
        </w:rPr>
        <w:t xml:space="preserve"> </w:t>
      </w:r>
      <w:r w:rsidR="00237EAA">
        <w:rPr>
          <w:rFonts w:ascii="Geograph" w:hAnsi="Geograph"/>
        </w:rPr>
        <w:t>finansowe</w:t>
      </w:r>
      <w:r w:rsidR="003B0AE2">
        <w:rPr>
          <w:rFonts w:ascii="Geograph" w:hAnsi="Geograph"/>
        </w:rPr>
        <w:t xml:space="preserve"> na </w:t>
      </w:r>
      <w:r w:rsidR="000507C1">
        <w:rPr>
          <w:rFonts w:ascii="Geograph" w:hAnsi="Geograph"/>
        </w:rPr>
        <w:t>międzynarodową</w:t>
      </w:r>
      <w:r w:rsidR="003B0AE2">
        <w:rPr>
          <w:rFonts w:ascii="Geograph" w:hAnsi="Geograph"/>
        </w:rPr>
        <w:t xml:space="preserve"> skalę.</w:t>
      </w:r>
      <w:r w:rsidR="009A4A86">
        <w:rPr>
          <w:rFonts w:ascii="Geograph" w:hAnsi="Geograph"/>
        </w:rPr>
        <w:t xml:space="preserve"> </w:t>
      </w:r>
      <w:r w:rsidR="00EA70CA">
        <w:rPr>
          <w:rFonts w:ascii="Geograph" w:hAnsi="Geograph"/>
        </w:rPr>
        <w:t xml:space="preserve">Sprawą zainteresowała się </w:t>
      </w:r>
      <w:r w:rsidR="00EA70CA" w:rsidRPr="00EA70CA">
        <w:rPr>
          <w:rFonts w:ascii="Geograph" w:hAnsi="Geograph"/>
          <w:b/>
          <w:bCs/>
        </w:rPr>
        <w:t>d</w:t>
      </w:r>
      <w:r w:rsidR="009A4A86" w:rsidRPr="00CF3D5A">
        <w:rPr>
          <w:rFonts w:ascii="Geograph" w:hAnsi="Geograph"/>
          <w:b/>
          <w:bCs/>
        </w:rPr>
        <w:t>ziennikarka Mariana van Zeller</w:t>
      </w:r>
      <w:r w:rsidR="00EA70CA">
        <w:rPr>
          <w:rFonts w:ascii="Geograph" w:hAnsi="Geograph"/>
          <w:b/>
          <w:bCs/>
        </w:rPr>
        <w:t>, która</w:t>
      </w:r>
      <w:r w:rsidR="009A4A86" w:rsidRPr="00CF3D5A">
        <w:rPr>
          <w:rFonts w:ascii="Geograph" w:hAnsi="Geograph"/>
          <w:b/>
          <w:bCs/>
        </w:rPr>
        <w:t xml:space="preserve"> specjalizuj</w:t>
      </w:r>
      <w:r w:rsidR="00085646" w:rsidRPr="00CF3D5A">
        <w:rPr>
          <w:rFonts w:ascii="Geograph" w:hAnsi="Geograph"/>
          <w:b/>
          <w:bCs/>
        </w:rPr>
        <w:t>e</w:t>
      </w:r>
      <w:r w:rsidR="009A4A86" w:rsidRPr="00CF3D5A">
        <w:rPr>
          <w:rFonts w:ascii="Geograph" w:hAnsi="Geograph"/>
          <w:b/>
          <w:bCs/>
        </w:rPr>
        <w:t xml:space="preserve"> się w </w:t>
      </w:r>
      <w:r w:rsidR="0092359D" w:rsidRPr="00CF3D5A">
        <w:rPr>
          <w:rFonts w:ascii="Geograph" w:hAnsi="Geograph"/>
          <w:b/>
          <w:bCs/>
        </w:rPr>
        <w:t xml:space="preserve">badaniu </w:t>
      </w:r>
      <w:r w:rsidR="009A4A86" w:rsidRPr="00CF3D5A">
        <w:rPr>
          <w:rFonts w:ascii="Geograph" w:hAnsi="Geograph"/>
          <w:b/>
          <w:bCs/>
        </w:rPr>
        <w:t xml:space="preserve">i dokumentowaniu </w:t>
      </w:r>
      <w:r w:rsidR="00E0648D">
        <w:rPr>
          <w:rFonts w:ascii="Geograph" w:hAnsi="Geograph"/>
          <w:b/>
          <w:bCs/>
        </w:rPr>
        <w:t xml:space="preserve">różnych </w:t>
      </w:r>
      <w:r w:rsidR="009A4A86" w:rsidRPr="00CF3D5A">
        <w:rPr>
          <w:rFonts w:ascii="Geograph" w:hAnsi="Geograph"/>
          <w:b/>
          <w:bCs/>
        </w:rPr>
        <w:t>gałęzi czarnego rynku na całym świecie</w:t>
      </w:r>
      <w:r w:rsidR="00085646" w:rsidRPr="00CF3D5A">
        <w:rPr>
          <w:rFonts w:ascii="Geograph" w:hAnsi="Geograph"/>
          <w:b/>
          <w:bCs/>
        </w:rPr>
        <w:t>.</w:t>
      </w:r>
      <w:r w:rsidR="00085646">
        <w:rPr>
          <w:rFonts w:ascii="Geograph" w:hAnsi="Geograph"/>
        </w:rPr>
        <w:t xml:space="preserve"> </w:t>
      </w:r>
      <w:r w:rsidR="0017212E" w:rsidRPr="0017212E">
        <w:rPr>
          <w:rFonts w:ascii="Geograph" w:hAnsi="Geograph"/>
          <w:b/>
          <w:bCs/>
        </w:rPr>
        <w:t>P</w:t>
      </w:r>
      <w:r w:rsidR="0092359D" w:rsidRPr="00CF3D5A">
        <w:rPr>
          <w:rFonts w:ascii="Geograph" w:hAnsi="Geograph"/>
          <w:b/>
          <w:bCs/>
        </w:rPr>
        <w:t xml:space="preserve">ostanowiła wziąć pod lupę </w:t>
      </w:r>
      <w:r w:rsidR="00237EAA" w:rsidRPr="00CF3D5A">
        <w:rPr>
          <w:rFonts w:ascii="Geograph" w:hAnsi="Geograph"/>
          <w:b/>
          <w:bCs/>
        </w:rPr>
        <w:t>z</w:t>
      </w:r>
      <w:r w:rsidR="003B0AE2" w:rsidRPr="00CF3D5A">
        <w:rPr>
          <w:rFonts w:ascii="Geograph" w:hAnsi="Geograph"/>
          <w:b/>
          <w:bCs/>
        </w:rPr>
        <w:t>organizowan</w:t>
      </w:r>
      <w:r w:rsidR="0092359D" w:rsidRPr="00CF3D5A">
        <w:rPr>
          <w:rFonts w:ascii="Geograph" w:hAnsi="Geograph"/>
          <w:b/>
          <w:bCs/>
        </w:rPr>
        <w:t>e</w:t>
      </w:r>
      <w:r w:rsidR="003B0AE2" w:rsidRPr="009A4A86">
        <w:rPr>
          <w:rFonts w:ascii="Geograph" w:hAnsi="Geograph"/>
          <w:b/>
          <w:bCs/>
        </w:rPr>
        <w:t xml:space="preserve"> grupy przestępcze</w:t>
      </w:r>
      <w:r w:rsidR="00D45E05">
        <w:rPr>
          <w:rFonts w:ascii="Geograph" w:hAnsi="Geograph"/>
        </w:rPr>
        <w:t>, które</w:t>
      </w:r>
      <w:r w:rsidR="003B0AE2">
        <w:rPr>
          <w:rFonts w:ascii="Geograph" w:hAnsi="Geograph"/>
        </w:rPr>
        <w:t xml:space="preserve"> żerują</w:t>
      </w:r>
      <w:r w:rsidR="00EA70CA">
        <w:rPr>
          <w:rFonts w:ascii="Geograph" w:hAnsi="Geograph"/>
        </w:rPr>
        <w:t xml:space="preserve"> na osobach</w:t>
      </w:r>
      <w:r w:rsidR="00D45E05">
        <w:rPr>
          <w:rFonts w:ascii="Geograph" w:hAnsi="Geograph"/>
        </w:rPr>
        <w:t xml:space="preserve"> </w:t>
      </w:r>
      <w:r w:rsidR="00F37BF6">
        <w:rPr>
          <w:rFonts w:ascii="Geograph" w:hAnsi="Geograph"/>
        </w:rPr>
        <w:t>poszukujących miłości</w:t>
      </w:r>
      <w:r w:rsidR="00D45E05">
        <w:rPr>
          <w:rFonts w:ascii="Geograph" w:hAnsi="Geograph"/>
        </w:rPr>
        <w:t xml:space="preserve"> w</w:t>
      </w:r>
      <w:r w:rsidR="00EA70CA">
        <w:rPr>
          <w:rFonts w:ascii="Geograph" w:hAnsi="Geograph"/>
        </w:rPr>
        <w:t> </w:t>
      </w:r>
      <w:r w:rsidR="00D45E05">
        <w:rPr>
          <w:rFonts w:ascii="Geograph" w:hAnsi="Geograph"/>
        </w:rPr>
        <w:t>sieci</w:t>
      </w:r>
      <w:r w:rsidR="00237EAA">
        <w:rPr>
          <w:rFonts w:ascii="Geograph" w:hAnsi="Geograph"/>
        </w:rPr>
        <w:t>.</w:t>
      </w:r>
      <w:r w:rsidR="000507C1">
        <w:rPr>
          <w:rFonts w:ascii="Geograph" w:hAnsi="Geograph"/>
        </w:rPr>
        <w:t xml:space="preserve"> </w:t>
      </w:r>
      <w:r w:rsidR="00E0648D">
        <w:rPr>
          <w:rFonts w:ascii="Geograph" w:hAnsi="Geograph"/>
        </w:rPr>
        <w:t>Ich m</w:t>
      </w:r>
      <w:r w:rsidR="000507C1">
        <w:rPr>
          <w:rFonts w:ascii="Geograph" w:hAnsi="Geograph"/>
        </w:rPr>
        <w:t xml:space="preserve">odus operandi </w:t>
      </w:r>
      <w:r w:rsidR="00EA70CA">
        <w:rPr>
          <w:rFonts w:ascii="Geograph" w:hAnsi="Geograph"/>
        </w:rPr>
        <w:t>jest zawsze ten</w:t>
      </w:r>
      <w:r w:rsidR="000507C1">
        <w:rPr>
          <w:rFonts w:ascii="Geograph" w:hAnsi="Geograph"/>
        </w:rPr>
        <w:t xml:space="preserve"> sam: rozkochać, </w:t>
      </w:r>
      <w:r w:rsidR="00017BD1">
        <w:rPr>
          <w:rFonts w:ascii="Geograph" w:hAnsi="Geograph"/>
        </w:rPr>
        <w:t>wzbudzić współczucie</w:t>
      </w:r>
      <w:r w:rsidR="00491F26">
        <w:rPr>
          <w:rFonts w:ascii="Geograph" w:hAnsi="Geograph"/>
        </w:rPr>
        <w:t xml:space="preserve">, </w:t>
      </w:r>
      <w:r w:rsidR="00017BD1">
        <w:rPr>
          <w:rFonts w:ascii="Geograph" w:hAnsi="Geograph"/>
        </w:rPr>
        <w:t>poprosić o pieniądze</w:t>
      </w:r>
      <w:r w:rsidR="00491F26">
        <w:rPr>
          <w:rFonts w:ascii="Geograph" w:hAnsi="Geograph"/>
        </w:rPr>
        <w:t xml:space="preserve"> </w:t>
      </w:r>
      <w:r w:rsidR="00990064">
        <w:rPr>
          <w:rFonts w:ascii="Geograph" w:hAnsi="Geograph"/>
        </w:rPr>
        <w:t>i</w:t>
      </w:r>
      <w:r w:rsidR="00CF3D5A">
        <w:rPr>
          <w:rFonts w:ascii="Geograph" w:hAnsi="Geograph"/>
        </w:rPr>
        <w:t> </w:t>
      </w:r>
      <w:r w:rsidR="00491F26">
        <w:rPr>
          <w:rFonts w:ascii="Geograph" w:hAnsi="Geograph"/>
        </w:rPr>
        <w:t>zniknąć na zawsze</w:t>
      </w:r>
      <w:r w:rsidR="00017BD1">
        <w:rPr>
          <w:rFonts w:ascii="Geograph" w:hAnsi="Geograph"/>
        </w:rPr>
        <w:t>.</w:t>
      </w:r>
    </w:p>
    <w:p w14:paraId="5A36A7A3" w14:textId="7271AB5C" w:rsidR="005967C5" w:rsidRDefault="0092359D" w:rsidP="009917BB">
      <w:pPr>
        <w:jc w:val="both"/>
        <w:rPr>
          <w:rFonts w:ascii="Geograph" w:hAnsi="Geograph"/>
        </w:rPr>
      </w:pPr>
      <w:r w:rsidRPr="0017212E">
        <w:rPr>
          <w:rFonts w:ascii="Geograph" w:hAnsi="Geograph"/>
          <w:b/>
          <w:bCs/>
        </w:rPr>
        <w:t>W jednym z odcinków produkcji dokumentalnej</w:t>
      </w:r>
      <w:r w:rsidR="000A7A73" w:rsidRPr="0017212E">
        <w:rPr>
          <w:rFonts w:ascii="Geograph" w:eastAsia="Geo" w:hAnsi="Geograph" w:cs="Geo"/>
          <w:b/>
          <w:bCs/>
        </w:rPr>
        <w:t xml:space="preserve"> „Ciemna strona świata</w:t>
      </w:r>
      <w:r w:rsidRPr="0017212E">
        <w:rPr>
          <w:rFonts w:ascii="Geograph" w:eastAsia="Geo" w:hAnsi="Geograph" w:cs="Geo"/>
          <w:b/>
          <w:bCs/>
        </w:rPr>
        <w:t>”</w:t>
      </w:r>
      <w:r>
        <w:rPr>
          <w:rFonts w:ascii="Geograph" w:eastAsia="Geo" w:hAnsi="Geograph" w:cs="Geo"/>
          <w:b/>
          <w:bCs/>
        </w:rPr>
        <w:t xml:space="preserve"> dziennikarskie śledztwo Marian</w:t>
      </w:r>
      <w:r w:rsidR="0017212E">
        <w:rPr>
          <w:rFonts w:ascii="Geograph" w:eastAsia="Geo" w:hAnsi="Geograph" w:cs="Geo"/>
          <w:b/>
          <w:bCs/>
        </w:rPr>
        <w:t>y</w:t>
      </w:r>
      <w:r>
        <w:rPr>
          <w:rFonts w:ascii="Geograph" w:eastAsia="Geo" w:hAnsi="Geograph" w:cs="Geo"/>
          <w:b/>
          <w:bCs/>
        </w:rPr>
        <w:t xml:space="preserve"> van Zeller </w:t>
      </w:r>
      <w:r w:rsidR="004F40FE">
        <w:rPr>
          <w:rFonts w:ascii="Geograph" w:eastAsia="Geo" w:hAnsi="Geograph" w:cs="Geo"/>
          <w:b/>
          <w:bCs/>
        </w:rPr>
        <w:t xml:space="preserve">prowadzi ją do </w:t>
      </w:r>
      <w:r w:rsidR="00E649F3" w:rsidRPr="004F40FE">
        <w:rPr>
          <w:rFonts w:ascii="Geograph" w:hAnsi="Geograph"/>
          <w:b/>
          <w:bCs/>
        </w:rPr>
        <w:t>Ghany</w:t>
      </w:r>
      <w:r w:rsidR="00417E3C">
        <w:rPr>
          <w:rFonts w:ascii="Geograph" w:hAnsi="Geograph"/>
          <w:b/>
          <w:bCs/>
        </w:rPr>
        <w:t xml:space="preserve"> </w:t>
      </w:r>
      <w:r w:rsidR="00417E3C" w:rsidRPr="00417E3C">
        <w:rPr>
          <w:rFonts w:ascii="Geograph" w:hAnsi="Geograph"/>
        </w:rPr>
        <w:t>-</w:t>
      </w:r>
      <w:r w:rsidR="00E649F3" w:rsidRPr="00F2571D">
        <w:rPr>
          <w:rFonts w:ascii="Geograph" w:hAnsi="Geograph"/>
        </w:rPr>
        <w:t xml:space="preserve"> </w:t>
      </w:r>
      <w:r w:rsidR="00417E3C">
        <w:rPr>
          <w:rFonts w:ascii="Geograph" w:hAnsi="Geograph"/>
        </w:rPr>
        <w:t xml:space="preserve">jednego z </w:t>
      </w:r>
      <w:r w:rsidR="004F40FE">
        <w:rPr>
          <w:rFonts w:ascii="Geograph" w:hAnsi="Geograph"/>
        </w:rPr>
        <w:t>epicentr</w:t>
      </w:r>
      <w:r w:rsidR="0017212E">
        <w:rPr>
          <w:rFonts w:ascii="Geograph" w:hAnsi="Geograph"/>
        </w:rPr>
        <w:t>ów</w:t>
      </w:r>
      <w:r w:rsidR="004F40FE">
        <w:rPr>
          <w:rFonts w:ascii="Geograph" w:hAnsi="Geograph"/>
        </w:rPr>
        <w:t xml:space="preserve"> </w:t>
      </w:r>
      <w:r w:rsidR="0017212E">
        <w:rPr>
          <w:rFonts w:ascii="Geograph" w:hAnsi="Geograph"/>
        </w:rPr>
        <w:t>tego okrutnego</w:t>
      </w:r>
      <w:r w:rsidR="004F40FE">
        <w:rPr>
          <w:rFonts w:ascii="Geograph" w:hAnsi="Geograph"/>
        </w:rPr>
        <w:t xml:space="preserve"> procederu. </w:t>
      </w:r>
      <w:r w:rsidR="00A5639A">
        <w:rPr>
          <w:rFonts w:ascii="Geograph" w:hAnsi="Geograph"/>
        </w:rPr>
        <w:t>Spotyka się tam z oszustem</w:t>
      </w:r>
      <w:r w:rsidR="004F40FE">
        <w:rPr>
          <w:rFonts w:ascii="Geograph" w:hAnsi="Geograph"/>
        </w:rPr>
        <w:t>, pracujący</w:t>
      </w:r>
      <w:r w:rsidR="00A5639A">
        <w:rPr>
          <w:rFonts w:ascii="Geograph" w:hAnsi="Geograph"/>
        </w:rPr>
        <w:t>m</w:t>
      </w:r>
      <w:r w:rsidR="004F40FE">
        <w:rPr>
          <w:rFonts w:ascii="Geograph" w:hAnsi="Geograph"/>
        </w:rPr>
        <w:t xml:space="preserve"> dla zorganizowanej grupy,</w:t>
      </w:r>
      <w:r w:rsidR="00A5639A">
        <w:rPr>
          <w:rFonts w:ascii="Geograph" w:hAnsi="Geograph"/>
        </w:rPr>
        <w:t xml:space="preserve"> który </w:t>
      </w:r>
      <w:r w:rsidR="004F40FE">
        <w:rPr>
          <w:rFonts w:ascii="Geograph" w:hAnsi="Geograph"/>
        </w:rPr>
        <w:t>tłumaczy</w:t>
      </w:r>
      <w:r w:rsidR="00A5639A">
        <w:rPr>
          <w:rFonts w:ascii="Geograph" w:hAnsi="Geograph"/>
        </w:rPr>
        <w:t xml:space="preserve"> jej</w:t>
      </w:r>
      <w:r w:rsidR="004F40FE">
        <w:rPr>
          <w:rFonts w:ascii="Geograph" w:hAnsi="Geograph"/>
        </w:rPr>
        <w:t>, jak działając z drugiego końca świata,</w:t>
      </w:r>
      <w:r w:rsidR="0017212E">
        <w:rPr>
          <w:rFonts w:ascii="Geograph" w:hAnsi="Geograph"/>
        </w:rPr>
        <w:t xml:space="preserve"> dobiera się </w:t>
      </w:r>
      <w:r w:rsidR="004F40FE">
        <w:rPr>
          <w:rFonts w:ascii="Geograph" w:hAnsi="Geograph"/>
        </w:rPr>
        <w:t xml:space="preserve">przez serce do portfela osób z Niemiec, </w:t>
      </w:r>
      <w:r w:rsidR="00886833">
        <w:rPr>
          <w:rFonts w:ascii="Geograph" w:hAnsi="Geograph"/>
        </w:rPr>
        <w:t>USA</w:t>
      </w:r>
      <w:r w:rsidR="005967C5">
        <w:rPr>
          <w:rFonts w:ascii="Geograph" w:hAnsi="Geograph"/>
        </w:rPr>
        <w:t xml:space="preserve">, Kanady </w:t>
      </w:r>
      <w:r w:rsidR="004F40FE">
        <w:rPr>
          <w:rFonts w:ascii="Geograph" w:hAnsi="Geograph"/>
        </w:rPr>
        <w:t xml:space="preserve">czy Polski. </w:t>
      </w:r>
      <w:r w:rsidR="00A5639A">
        <w:rPr>
          <w:rFonts w:ascii="Geograph" w:hAnsi="Geograph"/>
        </w:rPr>
        <w:t>K</w:t>
      </w:r>
      <w:r w:rsidR="005967C5">
        <w:rPr>
          <w:rFonts w:ascii="Geograph" w:hAnsi="Geograph"/>
        </w:rPr>
        <w:t>aże nazywa</w:t>
      </w:r>
      <w:r w:rsidR="0017212E">
        <w:rPr>
          <w:rFonts w:ascii="Geograph" w:hAnsi="Geograph"/>
        </w:rPr>
        <w:t>ć</w:t>
      </w:r>
      <w:r w:rsidR="005967C5">
        <w:rPr>
          <w:rFonts w:ascii="Geograph" w:hAnsi="Geograph"/>
        </w:rPr>
        <w:t xml:space="preserve"> się „Odo”, co oznacza „miłość”.</w:t>
      </w:r>
      <w:r w:rsidR="0017212E">
        <w:rPr>
          <w:rFonts w:ascii="Geograph" w:hAnsi="Geograph"/>
        </w:rPr>
        <w:t xml:space="preserve"> </w:t>
      </w:r>
      <w:r w:rsidR="00A5639A">
        <w:rPr>
          <w:rFonts w:ascii="Geograph" w:hAnsi="Geograph"/>
        </w:rPr>
        <w:t>Mężczyzna w</w:t>
      </w:r>
      <w:r w:rsidR="0028703D">
        <w:rPr>
          <w:rFonts w:ascii="Geograph" w:hAnsi="Geograph"/>
        </w:rPr>
        <w:t>spomina swoją pierwszą ofiarę</w:t>
      </w:r>
      <w:r w:rsidR="000558A5">
        <w:rPr>
          <w:rFonts w:ascii="Geograph" w:hAnsi="Geograph"/>
        </w:rPr>
        <w:t xml:space="preserve">, </w:t>
      </w:r>
      <w:r w:rsidR="0028703D">
        <w:rPr>
          <w:rFonts w:ascii="Geograph" w:hAnsi="Geograph"/>
        </w:rPr>
        <w:t>z 2008 r., od której wyłudził 30 000 dolarów.</w:t>
      </w:r>
    </w:p>
    <w:p w14:paraId="687B0A3C" w14:textId="53448CBE" w:rsidR="0028703D" w:rsidRDefault="0028703D" w:rsidP="009917BB">
      <w:pPr>
        <w:jc w:val="both"/>
        <w:rPr>
          <w:rFonts w:ascii="Geograph" w:hAnsi="Geograph"/>
        </w:rPr>
      </w:pPr>
    </w:p>
    <w:p w14:paraId="3B69C8BD" w14:textId="6446DE8A" w:rsidR="0017212E" w:rsidRDefault="0028703D" w:rsidP="0017212E">
      <w:pPr>
        <w:jc w:val="center"/>
        <w:rPr>
          <w:rFonts w:ascii="Geograph" w:hAnsi="Geograph"/>
        </w:rPr>
      </w:pPr>
      <w:r w:rsidRPr="0017212E">
        <w:rPr>
          <w:rFonts w:ascii="Geograph" w:hAnsi="Geograph"/>
          <w:i/>
          <w:iCs/>
        </w:rPr>
        <w:t>„Rozmawiałem wtedy z 5 różnymi klientami (ofiarami) w tym samym czasie. To działa  jak scenariusz. Kopiuje i wklejam. Takie gotowe scenariusze można kupić.”</w:t>
      </w:r>
    </w:p>
    <w:p w14:paraId="07D83E60" w14:textId="7AF8F206" w:rsidR="0028703D" w:rsidRDefault="0028703D" w:rsidP="0017212E">
      <w:pPr>
        <w:jc w:val="center"/>
        <w:rPr>
          <w:rFonts w:ascii="Geograph" w:hAnsi="Geograph"/>
        </w:rPr>
      </w:pPr>
      <w:r>
        <w:rPr>
          <w:rFonts w:ascii="Geograph" w:hAnsi="Geograph"/>
        </w:rPr>
        <w:t xml:space="preserve">– </w:t>
      </w:r>
      <w:r w:rsidRPr="00066AA9">
        <w:rPr>
          <w:rFonts w:ascii="Geograph" w:hAnsi="Geograph"/>
          <w:b/>
          <w:bCs/>
        </w:rPr>
        <w:t xml:space="preserve">zdradza Marianie </w:t>
      </w:r>
      <w:r w:rsidR="0017212E" w:rsidRPr="00066AA9">
        <w:rPr>
          <w:rFonts w:ascii="Geograph" w:hAnsi="Geograph"/>
          <w:b/>
          <w:bCs/>
        </w:rPr>
        <w:t>zamaskowany Odo.</w:t>
      </w:r>
    </w:p>
    <w:p w14:paraId="196D4EF7" w14:textId="117B0F75" w:rsidR="004F40FE" w:rsidRDefault="004F40FE" w:rsidP="009917BB">
      <w:pPr>
        <w:jc w:val="both"/>
        <w:rPr>
          <w:rFonts w:ascii="Geograph" w:hAnsi="Geograph"/>
        </w:rPr>
      </w:pPr>
    </w:p>
    <w:p w14:paraId="4BE8A5F2" w14:textId="1151B222" w:rsidR="00F91A90" w:rsidRDefault="0017212E" w:rsidP="009917BB">
      <w:pPr>
        <w:jc w:val="both"/>
        <w:rPr>
          <w:rFonts w:ascii="Geograph" w:hAnsi="Geograph"/>
        </w:rPr>
      </w:pPr>
      <w:r>
        <w:rPr>
          <w:rFonts w:ascii="Geograph" w:hAnsi="Geograph"/>
        </w:rPr>
        <w:t>Scenariusze</w:t>
      </w:r>
      <w:r w:rsidR="00F91A90">
        <w:rPr>
          <w:rFonts w:ascii="Geograph" w:hAnsi="Geograph"/>
        </w:rPr>
        <w:t xml:space="preserve"> posiadają </w:t>
      </w:r>
      <w:r w:rsidR="00E755BF">
        <w:rPr>
          <w:rFonts w:ascii="Geograph" w:hAnsi="Geograph"/>
        </w:rPr>
        <w:t>romantyczną fabułę</w:t>
      </w:r>
      <w:r w:rsidR="00F91A90">
        <w:rPr>
          <w:rFonts w:ascii="Geograph" w:hAnsi="Geograph"/>
        </w:rPr>
        <w:t>, którą oszust wybiera</w:t>
      </w:r>
      <w:r w:rsidR="00E755BF">
        <w:rPr>
          <w:rFonts w:ascii="Geograph" w:hAnsi="Geograph"/>
        </w:rPr>
        <w:t xml:space="preserve"> dla </w:t>
      </w:r>
      <w:r w:rsidR="00417E3C">
        <w:rPr>
          <w:rFonts w:ascii="Geograph" w:hAnsi="Geograph"/>
        </w:rPr>
        <w:t xml:space="preserve">swojej </w:t>
      </w:r>
      <w:r w:rsidR="00E755BF">
        <w:rPr>
          <w:rFonts w:ascii="Geograph" w:hAnsi="Geograph"/>
        </w:rPr>
        <w:t>ofiary na podstawie jej odpowiedzi i usposobienia.</w:t>
      </w:r>
      <w:r>
        <w:rPr>
          <w:rFonts w:ascii="Geograph" w:hAnsi="Geograph"/>
        </w:rPr>
        <w:t xml:space="preserve"> </w:t>
      </w:r>
      <w:r w:rsidR="00E755BF">
        <w:rPr>
          <w:rFonts w:ascii="Geograph" w:hAnsi="Geograph"/>
        </w:rPr>
        <w:t xml:space="preserve">Ku zaskoczeniu Mariany ofiarami </w:t>
      </w:r>
      <w:r w:rsidR="00213BE9">
        <w:rPr>
          <w:rFonts w:ascii="Geograph" w:hAnsi="Geograph"/>
        </w:rPr>
        <w:t xml:space="preserve">innej grupy </w:t>
      </w:r>
      <w:r w:rsidR="00A5639A">
        <w:rPr>
          <w:rFonts w:ascii="Geograph" w:hAnsi="Geograph"/>
        </w:rPr>
        <w:t>wyłudzaczy</w:t>
      </w:r>
      <w:r w:rsidR="00E755BF">
        <w:rPr>
          <w:rFonts w:ascii="Geograph" w:hAnsi="Geograph"/>
        </w:rPr>
        <w:t xml:space="preserve"> z Ghany okazują się głównie mężczyźni.</w:t>
      </w:r>
      <w:r w:rsidR="00417E3C">
        <w:rPr>
          <w:rFonts w:ascii="Geograph" w:hAnsi="Geograph"/>
        </w:rPr>
        <w:t xml:space="preserve"> </w:t>
      </w:r>
      <w:r w:rsidR="00F91A90">
        <w:rPr>
          <w:rFonts w:ascii="Geograph" w:hAnsi="Geograph"/>
        </w:rPr>
        <w:t>Z tego powodu „Punisher” pracujący w duecie z „Miami Queen” często udaje kobietę. Obecnie jego ofiarą jest Michael, któr</w:t>
      </w:r>
      <w:r w:rsidR="00A5639A">
        <w:rPr>
          <w:rFonts w:ascii="Geograph" w:hAnsi="Geograph"/>
        </w:rPr>
        <w:t xml:space="preserve">y za </w:t>
      </w:r>
      <w:r w:rsidR="00203CE9">
        <w:rPr>
          <w:rFonts w:ascii="Geograph" w:hAnsi="Geograph"/>
        </w:rPr>
        <w:t xml:space="preserve">swoją </w:t>
      </w:r>
      <w:r w:rsidR="00F91A90">
        <w:rPr>
          <w:rFonts w:ascii="Geograph" w:hAnsi="Geograph"/>
        </w:rPr>
        <w:t>internetow</w:t>
      </w:r>
      <w:r w:rsidR="00203CE9">
        <w:rPr>
          <w:rFonts w:ascii="Geograph" w:hAnsi="Geograph"/>
        </w:rPr>
        <w:t>ą</w:t>
      </w:r>
      <w:r w:rsidR="00F91A90">
        <w:rPr>
          <w:rFonts w:ascii="Geograph" w:hAnsi="Geograph"/>
        </w:rPr>
        <w:t xml:space="preserve"> miłość </w:t>
      </w:r>
      <w:r w:rsidR="00203CE9">
        <w:rPr>
          <w:rFonts w:ascii="Geograph" w:hAnsi="Geograph"/>
        </w:rPr>
        <w:t xml:space="preserve">zapłacił jak na razie </w:t>
      </w:r>
      <w:r w:rsidR="00F91A90">
        <w:rPr>
          <w:rFonts w:ascii="Geograph" w:hAnsi="Geograph"/>
        </w:rPr>
        <w:t>10 000 dolarów</w:t>
      </w:r>
      <w:r w:rsidR="00203CE9">
        <w:rPr>
          <w:rFonts w:ascii="Geograph" w:hAnsi="Geograph"/>
        </w:rPr>
        <w:t>.</w:t>
      </w:r>
    </w:p>
    <w:p w14:paraId="40AFED5B" w14:textId="38319885" w:rsidR="00F91A90" w:rsidRDefault="00F91A90" w:rsidP="009917BB">
      <w:pPr>
        <w:jc w:val="both"/>
        <w:rPr>
          <w:rFonts w:ascii="Geograph" w:hAnsi="Geograph"/>
        </w:rPr>
      </w:pPr>
    </w:p>
    <w:p w14:paraId="61B505B3" w14:textId="3378E3A1" w:rsidR="00F91A90" w:rsidRDefault="00F91A90" w:rsidP="000558A5">
      <w:pPr>
        <w:jc w:val="center"/>
        <w:rPr>
          <w:rFonts w:ascii="Geograph" w:hAnsi="Geograph"/>
        </w:rPr>
      </w:pPr>
      <w:r>
        <w:rPr>
          <w:rFonts w:ascii="Geograph" w:hAnsi="Geograph"/>
        </w:rPr>
        <w:t>„</w:t>
      </w:r>
      <w:r w:rsidRPr="00290C01">
        <w:rPr>
          <w:rFonts w:ascii="Geograph" w:hAnsi="Geograph"/>
          <w:i/>
          <w:iCs/>
        </w:rPr>
        <w:t>Michael nie jest teraz online</w:t>
      </w:r>
      <w:r w:rsidR="00203CE9" w:rsidRPr="00290C01">
        <w:rPr>
          <w:rFonts w:ascii="Geograph" w:hAnsi="Geograph"/>
          <w:i/>
          <w:iCs/>
        </w:rPr>
        <w:t>. G</w:t>
      </w:r>
      <w:r w:rsidRPr="00290C01">
        <w:rPr>
          <w:rFonts w:ascii="Geograph" w:hAnsi="Geograph"/>
          <w:i/>
          <w:iCs/>
        </w:rPr>
        <w:t xml:space="preserve">dyby </w:t>
      </w:r>
      <w:r w:rsidR="00203CE9" w:rsidRPr="00290C01">
        <w:rPr>
          <w:rFonts w:ascii="Geograph" w:hAnsi="Geograph"/>
          <w:i/>
          <w:iCs/>
        </w:rPr>
        <w:t>odebrał połączenie</w:t>
      </w:r>
      <w:r w:rsidRPr="00290C01">
        <w:rPr>
          <w:rFonts w:ascii="Geograph" w:hAnsi="Geograph"/>
          <w:i/>
          <w:iCs/>
        </w:rPr>
        <w:t>, zobaczyłby to video</w:t>
      </w:r>
      <w:r>
        <w:rPr>
          <w:rFonts w:ascii="Geograph" w:hAnsi="Geograph"/>
        </w:rPr>
        <w:t xml:space="preserve">” – </w:t>
      </w:r>
      <w:r w:rsidRPr="00066AA9">
        <w:rPr>
          <w:rFonts w:ascii="Geograph" w:hAnsi="Geograph"/>
          <w:b/>
          <w:bCs/>
        </w:rPr>
        <w:t xml:space="preserve">tłumaczy Punisher </w:t>
      </w:r>
      <w:r>
        <w:rPr>
          <w:rFonts w:ascii="Geograph" w:hAnsi="Geograph"/>
        </w:rPr>
        <w:t xml:space="preserve">pokazując gotowe nagranie piszącej na klawiaturze kobiety </w:t>
      </w:r>
      <w:r w:rsidR="00A5639A">
        <w:rPr>
          <w:rFonts w:ascii="Geograph" w:hAnsi="Geograph"/>
        </w:rPr>
        <w:t xml:space="preserve">– </w:t>
      </w:r>
      <w:r w:rsidR="00066AA9">
        <w:rPr>
          <w:rFonts w:ascii="Geograph" w:hAnsi="Geograph"/>
        </w:rPr>
        <w:br/>
      </w:r>
      <w:r w:rsidR="00A5639A">
        <w:rPr>
          <w:rFonts w:ascii="Geograph" w:hAnsi="Geograph"/>
        </w:rPr>
        <w:t>„</w:t>
      </w:r>
      <w:r w:rsidR="00A5639A" w:rsidRPr="00290C01">
        <w:rPr>
          <w:rFonts w:ascii="Geograph" w:hAnsi="Geograph"/>
          <w:i/>
          <w:iCs/>
        </w:rPr>
        <w:t>Ona nic nie mówi, tylko pisze. Takie video kupuje się online.</w:t>
      </w:r>
      <w:r w:rsidR="00A5639A">
        <w:rPr>
          <w:rFonts w:ascii="Geograph" w:hAnsi="Geograph"/>
        </w:rPr>
        <w:t>”</w:t>
      </w:r>
    </w:p>
    <w:p w14:paraId="390CB80C" w14:textId="281E28BD" w:rsidR="004F40FE" w:rsidRDefault="004F40FE" w:rsidP="009917BB">
      <w:pPr>
        <w:jc w:val="both"/>
        <w:rPr>
          <w:rFonts w:ascii="Geograph" w:hAnsi="Geograph"/>
        </w:rPr>
      </w:pPr>
    </w:p>
    <w:p w14:paraId="62E5F360" w14:textId="7B7311B1" w:rsidR="00E649F3" w:rsidRDefault="007E6B39" w:rsidP="009917BB">
      <w:pPr>
        <w:jc w:val="both"/>
        <w:rPr>
          <w:rFonts w:ascii="Geograph" w:eastAsia="Geo" w:hAnsi="Geograph" w:cs="Geo"/>
        </w:rPr>
      </w:pPr>
      <w:r>
        <w:rPr>
          <w:rFonts w:ascii="Geograph" w:eastAsia="Geo" w:hAnsi="Geograph" w:cs="Geo"/>
        </w:rPr>
        <w:t xml:space="preserve">Mariana </w:t>
      </w:r>
      <w:r w:rsidR="00A1241F">
        <w:rPr>
          <w:rFonts w:ascii="Geograph" w:eastAsia="Geo" w:hAnsi="Geograph" w:cs="Geo"/>
        </w:rPr>
        <w:t>rozmawia</w:t>
      </w:r>
      <w:r>
        <w:rPr>
          <w:rFonts w:ascii="Geograph" w:eastAsia="Geo" w:hAnsi="Geograph" w:cs="Geo"/>
        </w:rPr>
        <w:t xml:space="preserve"> również z</w:t>
      </w:r>
      <w:r w:rsidR="00203CE9">
        <w:rPr>
          <w:rFonts w:ascii="Geograph" w:eastAsia="Geo" w:hAnsi="Geograph" w:cs="Geo"/>
        </w:rPr>
        <w:t xml:space="preserve"> osobami, które znalazły się na miejscu ofiar randkowych oszustów. Chce </w:t>
      </w:r>
      <w:r w:rsidR="00C738C7">
        <w:rPr>
          <w:rFonts w:ascii="Geograph" w:eastAsia="Geo" w:hAnsi="Geograph" w:cs="Geo"/>
        </w:rPr>
        <w:t>dowiedzieć się,</w:t>
      </w:r>
      <w:r w:rsidR="00203CE9">
        <w:rPr>
          <w:rFonts w:ascii="Geograph" w:eastAsia="Geo" w:hAnsi="Geograph" w:cs="Geo"/>
        </w:rPr>
        <w:t xml:space="preserve"> co tak naprawdę sprawiło, że podejmowały decyzje o</w:t>
      </w:r>
      <w:r w:rsidR="00066AA9">
        <w:rPr>
          <w:rFonts w:ascii="Geograph" w:eastAsia="Geo" w:hAnsi="Geograph" w:cs="Geo"/>
        </w:rPr>
        <w:t> </w:t>
      </w:r>
      <w:r w:rsidR="00203CE9">
        <w:rPr>
          <w:rFonts w:ascii="Geograph" w:eastAsia="Geo" w:hAnsi="Geograph" w:cs="Geo"/>
        </w:rPr>
        <w:t>przelaniu</w:t>
      </w:r>
      <w:r w:rsidR="00EA028F">
        <w:rPr>
          <w:rFonts w:ascii="Geograph" w:eastAsia="Geo" w:hAnsi="Geograph" w:cs="Geo"/>
        </w:rPr>
        <w:t xml:space="preserve"> na konta </w:t>
      </w:r>
      <w:r w:rsidR="00203CE9">
        <w:rPr>
          <w:rFonts w:ascii="Geograph" w:eastAsia="Geo" w:hAnsi="Geograph" w:cs="Geo"/>
        </w:rPr>
        <w:t xml:space="preserve">internetowych </w:t>
      </w:r>
      <w:r w:rsidR="00EA028F">
        <w:rPr>
          <w:rFonts w:ascii="Geograph" w:eastAsia="Geo" w:hAnsi="Geograph" w:cs="Geo"/>
        </w:rPr>
        <w:t>kochanków tysiące, a nawet miliony dolarów</w:t>
      </w:r>
      <w:r w:rsidR="00203CE9">
        <w:rPr>
          <w:rFonts w:ascii="Geograph" w:eastAsia="Geo" w:hAnsi="Geograph" w:cs="Geo"/>
        </w:rPr>
        <w:t>.</w:t>
      </w:r>
    </w:p>
    <w:p w14:paraId="7CD2A3D0" w14:textId="37E34BB0" w:rsidR="00E72D5D" w:rsidRDefault="00E72D5D" w:rsidP="009917BB">
      <w:pPr>
        <w:jc w:val="both"/>
        <w:rPr>
          <w:rFonts w:ascii="Geograph" w:eastAsia="Geo" w:hAnsi="Geograph" w:cs="Geo"/>
        </w:rPr>
      </w:pPr>
    </w:p>
    <w:p w14:paraId="7A535599" w14:textId="1EA3D873" w:rsidR="004F40FE" w:rsidRDefault="00290C01" w:rsidP="009917BB">
      <w:pPr>
        <w:jc w:val="both"/>
        <w:rPr>
          <w:rFonts w:ascii="Geograph" w:hAnsi="Geograph"/>
        </w:rPr>
      </w:pPr>
      <w:r w:rsidRPr="000558A5">
        <w:rPr>
          <w:rFonts w:ascii="Geograph" w:hAnsi="Geograph"/>
          <w:b/>
          <w:bCs/>
        </w:rPr>
        <w:t>Premierowe odcinki</w:t>
      </w:r>
      <w:r>
        <w:rPr>
          <w:rFonts w:ascii="Geograph" w:hAnsi="Geograph"/>
        </w:rPr>
        <w:t xml:space="preserve"> </w:t>
      </w:r>
      <w:r w:rsidRPr="00194115">
        <w:rPr>
          <w:rFonts w:ascii="Geograph" w:hAnsi="Geograph"/>
          <w:b/>
          <w:bCs/>
        </w:rPr>
        <w:t>nowego sezonu „Ciemna strona świata 2” oglądać można w każdą niedzielę o godz. 22.00 w National Geographic.</w:t>
      </w:r>
      <w:r>
        <w:rPr>
          <w:rFonts w:ascii="Geograph" w:hAnsi="Geograph"/>
          <w:b/>
          <w:bCs/>
        </w:rPr>
        <w:t xml:space="preserve"> Premiera odcinka  poświęconego randkowym oszustom odbędzie się 3 kwietnia.</w:t>
      </w:r>
    </w:p>
    <w:p w14:paraId="47A071D5" w14:textId="77777777" w:rsidR="004F40FE" w:rsidRDefault="004F40FE" w:rsidP="009917BB">
      <w:pPr>
        <w:jc w:val="both"/>
        <w:rPr>
          <w:rFonts w:ascii="Geograph" w:hAnsi="Geograph"/>
        </w:rPr>
      </w:pPr>
    </w:p>
    <w:p w14:paraId="386AD8A5" w14:textId="77777777" w:rsidR="004C41EB" w:rsidRPr="007F7B17" w:rsidRDefault="004C41EB" w:rsidP="009917BB">
      <w:pPr>
        <w:jc w:val="both"/>
        <w:rPr>
          <w:rFonts w:ascii="Geograph" w:eastAsia="Geo" w:hAnsi="Geograph" w:cs="Geo"/>
          <w:sz w:val="16"/>
          <w:szCs w:val="16"/>
        </w:rPr>
      </w:pPr>
      <w:r w:rsidRPr="007F7B17">
        <w:rPr>
          <w:rFonts w:ascii="Geograph" w:eastAsia="Geo" w:hAnsi="Geograph" w:cs="Geo"/>
          <w:b/>
          <w:sz w:val="16"/>
          <w:szCs w:val="16"/>
        </w:rPr>
        <w:t xml:space="preserve">National Geographic </w:t>
      </w:r>
      <w:r w:rsidRPr="007F7B17">
        <w:rPr>
          <w:rFonts w:ascii="Geograph" w:eastAsia="Geo" w:hAnsi="Geograph" w:cs="Geo"/>
          <w:sz w:val="16"/>
          <w:szCs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760615AB" w14:textId="77777777" w:rsidR="004C41EB" w:rsidRPr="00227238" w:rsidRDefault="004C41EB" w:rsidP="009917BB">
      <w:pPr>
        <w:jc w:val="both"/>
        <w:rPr>
          <w:rFonts w:ascii="Geograph" w:eastAsia="Geo" w:hAnsi="Geograph" w:cs="Geo"/>
          <w:sz w:val="16"/>
          <w:szCs w:val="16"/>
        </w:rPr>
      </w:pPr>
      <w:r w:rsidRPr="007F7B17">
        <w:rPr>
          <w:rFonts w:ascii="Geograph" w:eastAsia="Geo" w:hAnsi="Geograph" w:cs="Geo"/>
          <w:sz w:val="16"/>
          <w:szCs w:val="16"/>
        </w:rPr>
        <w:t xml:space="preserve">Więcej informacji na witrynie: </w:t>
      </w:r>
      <w:hyperlink r:id="rId6">
        <w:r w:rsidRPr="007F7B17">
          <w:rPr>
            <w:rFonts w:ascii="Geograph" w:eastAsia="Geo" w:hAnsi="Geograph" w:cs="Geo"/>
            <w:sz w:val="16"/>
            <w:szCs w:val="16"/>
            <w:u w:val="single"/>
          </w:rPr>
          <w:t>www.natgeotv.com/pl</w:t>
        </w:r>
      </w:hyperlink>
      <w:r>
        <w:rPr>
          <w:rFonts w:ascii="Geograph" w:eastAsia="Geo" w:hAnsi="Geograph" w:cs="Geo"/>
          <w:sz w:val="16"/>
          <w:szCs w:val="16"/>
        </w:rPr>
        <w:t>.</w:t>
      </w:r>
    </w:p>
    <w:p w14:paraId="627A3841" w14:textId="77777777" w:rsidR="004C41EB" w:rsidRDefault="004C41EB" w:rsidP="009917BB">
      <w:pPr>
        <w:jc w:val="both"/>
        <w:rPr>
          <w:rFonts w:ascii="Geograph" w:eastAsia="Geo" w:hAnsi="Geograph" w:cs="Geo"/>
          <w:b/>
        </w:rPr>
      </w:pPr>
    </w:p>
    <w:p w14:paraId="05CD0EA0" w14:textId="77777777" w:rsidR="004C41EB" w:rsidRPr="00E35964" w:rsidRDefault="004C41EB" w:rsidP="00B2316C">
      <w:pPr>
        <w:rPr>
          <w:rFonts w:ascii="Geograph" w:eastAsia="Geo" w:hAnsi="Geograph" w:cs="Geo"/>
          <w:b/>
          <w:lang w:val="en-GB"/>
        </w:rPr>
      </w:pPr>
      <w:r w:rsidRPr="00E35964">
        <w:rPr>
          <w:rFonts w:ascii="Geograph" w:eastAsia="Geo" w:hAnsi="Geograph" w:cs="Geo"/>
          <w:b/>
          <w:lang w:val="en-GB"/>
        </w:rPr>
        <w:t>KONTAKT</w:t>
      </w:r>
    </w:p>
    <w:p w14:paraId="26B6D104" w14:textId="77777777" w:rsidR="004C41EB" w:rsidRPr="00E35964" w:rsidRDefault="004C41EB" w:rsidP="00B2316C">
      <w:pPr>
        <w:rPr>
          <w:rFonts w:ascii="Geograph" w:eastAsia="Geo" w:hAnsi="Geograph" w:cs="Geo"/>
          <w:b/>
          <w:sz w:val="20"/>
          <w:szCs w:val="20"/>
          <w:lang w:val="en-GB"/>
        </w:rPr>
      </w:pPr>
      <w:r w:rsidRPr="00E35964">
        <w:rPr>
          <w:rFonts w:ascii="Geograph" w:eastAsia="Geo" w:hAnsi="Geograph" w:cs="Geo"/>
          <w:b/>
          <w:sz w:val="20"/>
          <w:szCs w:val="20"/>
          <w:lang w:val="en-GB"/>
        </w:rPr>
        <w:t>Joanna Andrzejewska</w:t>
      </w:r>
    </w:p>
    <w:p w14:paraId="4E7D4578" w14:textId="77777777" w:rsidR="004C41EB" w:rsidRPr="00E35964" w:rsidRDefault="004C41EB" w:rsidP="00B2316C">
      <w:pPr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PR Manager </w:t>
      </w:r>
      <w:r w:rsidRPr="00E35964">
        <w:rPr>
          <w:rFonts w:ascii="Geograph" w:eastAsia="Geo" w:hAnsi="Geograph" w:cs="Geo"/>
          <w:sz w:val="20"/>
          <w:szCs w:val="20"/>
          <w:lang w:val="en-GB"/>
        </w:rPr>
        <w:br/>
        <w:t>The Walt Disney Company</w:t>
      </w:r>
    </w:p>
    <w:p w14:paraId="36DEDD38" w14:textId="77777777" w:rsidR="004C41EB" w:rsidRPr="00E35964" w:rsidRDefault="004C41EB" w:rsidP="00B2316C">
      <w:pPr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e-mail: </w:t>
      </w:r>
      <w:hyperlink r:id="rId7">
        <w:r w:rsidRPr="00E35964">
          <w:rPr>
            <w:rFonts w:ascii="Geograph" w:eastAsia="Geo" w:hAnsi="Geograph" w:cs="Geo"/>
            <w:sz w:val="20"/>
            <w:szCs w:val="20"/>
            <w:u w:val="single"/>
            <w:lang w:val="en-GB"/>
          </w:rPr>
          <w:t>Joanna.X.Andrzejewska.-ND@disney.com</w:t>
        </w:r>
      </w:hyperlink>
      <w:r w:rsidRPr="00E35964">
        <w:rPr>
          <w:rFonts w:ascii="Geograph" w:eastAsia="Geo" w:hAnsi="Geograph" w:cs="Geo"/>
          <w:sz w:val="20"/>
          <w:szCs w:val="20"/>
          <w:lang w:val="en-GB"/>
        </w:rPr>
        <w:t xml:space="preserve"> </w:t>
      </w:r>
    </w:p>
    <w:p w14:paraId="1ED971E8" w14:textId="77777777" w:rsidR="004C41EB" w:rsidRPr="00E35964" w:rsidRDefault="004C41EB" w:rsidP="00B2316C">
      <w:pPr>
        <w:shd w:val="clear" w:color="auto" w:fill="FFFFFF"/>
        <w:ind w:left="108" w:hanging="108"/>
        <w:rPr>
          <w:rFonts w:ascii="Geograph" w:eastAsia="Geo" w:hAnsi="Geograph" w:cs="Geo"/>
          <w:b/>
          <w:sz w:val="20"/>
          <w:szCs w:val="20"/>
          <w:lang w:val="en-GB"/>
        </w:rPr>
      </w:pPr>
    </w:p>
    <w:p w14:paraId="16F38C7A" w14:textId="77777777" w:rsidR="004C41EB" w:rsidRPr="00E35964" w:rsidRDefault="004C41EB" w:rsidP="00B2316C">
      <w:pPr>
        <w:shd w:val="clear" w:color="auto" w:fill="FFFFFF"/>
        <w:ind w:left="108" w:hanging="108"/>
        <w:rPr>
          <w:rFonts w:ascii="Geograph" w:eastAsia="Geo" w:hAnsi="Geograph" w:cs="Geo"/>
          <w:b/>
          <w:sz w:val="20"/>
          <w:szCs w:val="20"/>
          <w:lang w:val="en-GB"/>
        </w:rPr>
      </w:pPr>
      <w:r w:rsidRPr="00E35964">
        <w:rPr>
          <w:rFonts w:ascii="Geograph" w:eastAsia="Geo" w:hAnsi="Geograph" w:cs="Geo"/>
          <w:b/>
          <w:sz w:val="20"/>
          <w:szCs w:val="20"/>
          <w:lang w:val="en-GB"/>
        </w:rPr>
        <w:t>Agnieszka Jarecka</w:t>
      </w:r>
    </w:p>
    <w:p w14:paraId="1860EAD5" w14:textId="77777777" w:rsidR="004C41EB" w:rsidRPr="00E35964" w:rsidRDefault="004C41EB" w:rsidP="00B2316C">
      <w:pPr>
        <w:shd w:val="clear" w:color="auto" w:fill="FFFFFF"/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 xml:space="preserve">PR Manager </w:t>
      </w:r>
    </w:p>
    <w:p w14:paraId="591D9DEE" w14:textId="77777777" w:rsidR="004C41EB" w:rsidRPr="00E35964" w:rsidRDefault="004C41EB" w:rsidP="00B2316C">
      <w:pPr>
        <w:shd w:val="clear" w:color="auto" w:fill="FFFFFF"/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Flywheel PR</w:t>
      </w:r>
    </w:p>
    <w:p w14:paraId="6040A846" w14:textId="77777777" w:rsidR="004C41EB" w:rsidRPr="00E35964" w:rsidRDefault="004C41EB" w:rsidP="00B2316C">
      <w:pPr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tel. + 48 518 906 821</w:t>
      </w:r>
    </w:p>
    <w:p w14:paraId="641EEE57" w14:textId="4807679C" w:rsidR="00E95B46" w:rsidRPr="004C41EB" w:rsidRDefault="004C41EB" w:rsidP="00B2316C">
      <w:pPr>
        <w:rPr>
          <w:rFonts w:ascii="Geograph" w:eastAsia="Geo" w:hAnsi="Geograph" w:cs="Geo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e-mail: </w:t>
      </w:r>
      <w:hyperlink r:id="rId8">
        <w:r w:rsidRPr="00E35964">
          <w:rPr>
            <w:rFonts w:ascii="Geograph" w:eastAsia="Geo" w:hAnsi="Geograph" w:cs="Geo"/>
            <w:sz w:val="20"/>
            <w:szCs w:val="20"/>
            <w:u w:val="single"/>
            <w:lang w:val="en-GB"/>
          </w:rPr>
          <w:t>agnieszka.j@flywheel.pl</w:t>
        </w:r>
      </w:hyperlink>
    </w:p>
    <w:sectPr w:rsidR="00E95B46" w:rsidRPr="004C41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810B" w14:textId="77777777" w:rsidR="00705DC0" w:rsidRDefault="00705DC0" w:rsidP="002A6568">
      <w:pPr>
        <w:spacing w:line="240" w:lineRule="auto"/>
      </w:pPr>
      <w:r>
        <w:separator/>
      </w:r>
    </w:p>
  </w:endnote>
  <w:endnote w:type="continuationSeparator" w:id="0">
    <w:p w14:paraId="000F38BB" w14:textId="77777777" w:rsidR="00705DC0" w:rsidRDefault="00705DC0" w:rsidP="002A6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8E29" w14:textId="77777777" w:rsidR="00705DC0" w:rsidRDefault="00705DC0" w:rsidP="002A6568">
      <w:pPr>
        <w:spacing w:line="240" w:lineRule="auto"/>
      </w:pPr>
      <w:r>
        <w:separator/>
      </w:r>
    </w:p>
  </w:footnote>
  <w:footnote w:type="continuationSeparator" w:id="0">
    <w:p w14:paraId="7FE484DE" w14:textId="77777777" w:rsidR="00705DC0" w:rsidRDefault="00705DC0" w:rsidP="002A6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3DD" w14:textId="3EB0FE54" w:rsidR="002A6568" w:rsidRDefault="002A6568" w:rsidP="002D4E16">
    <w:pPr>
      <w:pStyle w:val="Nagwek"/>
      <w:jc w:val="center"/>
    </w:pPr>
    <w:r>
      <w:rPr>
        <w:rFonts w:ascii="Geo" w:eastAsia="Geo" w:hAnsi="Geo" w:cs="Geo"/>
        <w:noProof/>
        <w:color w:val="262626"/>
      </w:rPr>
      <w:drawing>
        <wp:inline distT="0" distB="0" distL="0" distR="0" wp14:anchorId="6306B393" wp14:editId="1323F13C">
          <wp:extent cx="1249183" cy="433848"/>
          <wp:effectExtent l="0" t="0" r="0" b="0"/>
          <wp:docPr id="39" name="image3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ational-Geographic-Logo | Travel and Keep Fit by Alex Jaskolowska"/>
                  <pic:cNvPicPr preferRelativeResize="0"/>
                </pic:nvPicPr>
                <pic:blipFill>
                  <a:blip r:embed="rId1"/>
                  <a:srcRect t="11842" r="2373" b="11842"/>
                  <a:stretch>
                    <a:fillRect/>
                  </a:stretch>
                </pic:blipFill>
                <pic:spPr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19BB14" w14:textId="77777777" w:rsidR="00A66893" w:rsidRDefault="00A66893" w:rsidP="002D4E1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A5"/>
    <w:rsid w:val="00017BD1"/>
    <w:rsid w:val="00031600"/>
    <w:rsid w:val="000507C1"/>
    <w:rsid w:val="000558A5"/>
    <w:rsid w:val="0005767A"/>
    <w:rsid w:val="000654F5"/>
    <w:rsid w:val="00066AA9"/>
    <w:rsid w:val="00067A4A"/>
    <w:rsid w:val="00070C54"/>
    <w:rsid w:val="00071C8D"/>
    <w:rsid w:val="00085646"/>
    <w:rsid w:val="0008613A"/>
    <w:rsid w:val="000A350D"/>
    <w:rsid w:val="000A3901"/>
    <w:rsid w:val="000A7A73"/>
    <w:rsid w:val="000B37C5"/>
    <w:rsid w:val="000D0D79"/>
    <w:rsid w:val="000E22B9"/>
    <w:rsid w:val="000F1EAD"/>
    <w:rsid w:val="000F225D"/>
    <w:rsid w:val="0010226A"/>
    <w:rsid w:val="00114817"/>
    <w:rsid w:val="00132972"/>
    <w:rsid w:val="00132A92"/>
    <w:rsid w:val="00132E5A"/>
    <w:rsid w:val="0017212E"/>
    <w:rsid w:val="001754B8"/>
    <w:rsid w:val="00194115"/>
    <w:rsid w:val="001A1209"/>
    <w:rsid w:val="001B4C51"/>
    <w:rsid w:val="001C2865"/>
    <w:rsid w:val="001D0987"/>
    <w:rsid w:val="001E68EA"/>
    <w:rsid w:val="00203CE9"/>
    <w:rsid w:val="00213BE9"/>
    <w:rsid w:val="00226099"/>
    <w:rsid w:val="002341FC"/>
    <w:rsid w:val="00237EAA"/>
    <w:rsid w:val="0025172D"/>
    <w:rsid w:val="00261FEF"/>
    <w:rsid w:val="0026275C"/>
    <w:rsid w:val="00280287"/>
    <w:rsid w:val="0028380B"/>
    <w:rsid w:val="0028703D"/>
    <w:rsid w:val="00290C01"/>
    <w:rsid w:val="00293C54"/>
    <w:rsid w:val="002A2F95"/>
    <w:rsid w:val="002A6568"/>
    <w:rsid w:val="002D4E16"/>
    <w:rsid w:val="002F5B81"/>
    <w:rsid w:val="0032157F"/>
    <w:rsid w:val="00325151"/>
    <w:rsid w:val="0034237E"/>
    <w:rsid w:val="00372DC0"/>
    <w:rsid w:val="00377532"/>
    <w:rsid w:val="003A0B1F"/>
    <w:rsid w:val="003A3FF0"/>
    <w:rsid w:val="003B0AE2"/>
    <w:rsid w:val="003B53BA"/>
    <w:rsid w:val="003E269C"/>
    <w:rsid w:val="003E511D"/>
    <w:rsid w:val="003F15C6"/>
    <w:rsid w:val="00400D4D"/>
    <w:rsid w:val="0040131C"/>
    <w:rsid w:val="004138ED"/>
    <w:rsid w:val="00417E3C"/>
    <w:rsid w:val="0044501C"/>
    <w:rsid w:val="00451621"/>
    <w:rsid w:val="00467D88"/>
    <w:rsid w:val="00482B93"/>
    <w:rsid w:val="00484A51"/>
    <w:rsid w:val="00491F26"/>
    <w:rsid w:val="004A59A9"/>
    <w:rsid w:val="004B03A5"/>
    <w:rsid w:val="004C41EB"/>
    <w:rsid w:val="004C5D02"/>
    <w:rsid w:val="004D33A5"/>
    <w:rsid w:val="004F37B2"/>
    <w:rsid w:val="004F40FE"/>
    <w:rsid w:val="004F6ED3"/>
    <w:rsid w:val="00524E40"/>
    <w:rsid w:val="00525ACF"/>
    <w:rsid w:val="00531ED0"/>
    <w:rsid w:val="00546360"/>
    <w:rsid w:val="0055418B"/>
    <w:rsid w:val="00555615"/>
    <w:rsid w:val="00575B42"/>
    <w:rsid w:val="00581273"/>
    <w:rsid w:val="00583C75"/>
    <w:rsid w:val="00591263"/>
    <w:rsid w:val="0059332A"/>
    <w:rsid w:val="005967C5"/>
    <w:rsid w:val="005D7376"/>
    <w:rsid w:val="005F795C"/>
    <w:rsid w:val="0060557D"/>
    <w:rsid w:val="00615B25"/>
    <w:rsid w:val="00615C66"/>
    <w:rsid w:val="00631F32"/>
    <w:rsid w:val="00637805"/>
    <w:rsid w:val="00675DFA"/>
    <w:rsid w:val="006A0BAD"/>
    <w:rsid w:val="006C0E4F"/>
    <w:rsid w:val="006F5026"/>
    <w:rsid w:val="006F638C"/>
    <w:rsid w:val="0070362F"/>
    <w:rsid w:val="00705DC0"/>
    <w:rsid w:val="0075138F"/>
    <w:rsid w:val="0077137C"/>
    <w:rsid w:val="007A2DC6"/>
    <w:rsid w:val="007A7EA6"/>
    <w:rsid w:val="007B33B4"/>
    <w:rsid w:val="007C395B"/>
    <w:rsid w:val="007E6B39"/>
    <w:rsid w:val="007F0F4A"/>
    <w:rsid w:val="007F4C53"/>
    <w:rsid w:val="00807E37"/>
    <w:rsid w:val="008502AA"/>
    <w:rsid w:val="00850E48"/>
    <w:rsid w:val="008650DE"/>
    <w:rsid w:val="008752A6"/>
    <w:rsid w:val="00880433"/>
    <w:rsid w:val="00881477"/>
    <w:rsid w:val="00886833"/>
    <w:rsid w:val="008B6180"/>
    <w:rsid w:val="008B7FBC"/>
    <w:rsid w:val="008C2B42"/>
    <w:rsid w:val="008F5F67"/>
    <w:rsid w:val="00905CF1"/>
    <w:rsid w:val="00906C7D"/>
    <w:rsid w:val="0092359D"/>
    <w:rsid w:val="00933622"/>
    <w:rsid w:val="009555D9"/>
    <w:rsid w:val="00990064"/>
    <w:rsid w:val="009917BB"/>
    <w:rsid w:val="009A4A86"/>
    <w:rsid w:val="009C1103"/>
    <w:rsid w:val="009D3DA8"/>
    <w:rsid w:val="009E164E"/>
    <w:rsid w:val="00A04EC8"/>
    <w:rsid w:val="00A1241F"/>
    <w:rsid w:val="00A31B16"/>
    <w:rsid w:val="00A474F0"/>
    <w:rsid w:val="00A5639A"/>
    <w:rsid w:val="00A66777"/>
    <w:rsid w:val="00A66893"/>
    <w:rsid w:val="00A83B9F"/>
    <w:rsid w:val="00A84759"/>
    <w:rsid w:val="00AA3DC6"/>
    <w:rsid w:val="00AC471E"/>
    <w:rsid w:val="00AD46DB"/>
    <w:rsid w:val="00AE4300"/>
    <w:rsid w:val="00AF5C9D"/>
    <w:rsid w:val="00AF6068"/>
    <w:rsid w:val="00B12569"/>
    <w:rsid w:val="00B21C71"/>
    <w:rsid w:val="00B2316C"/>
    <w:rsid w:val="00B301DC"/>
    <w:rsid w:val="00B34824"/>
    <w:rsid w:val="00B369E4"/>
    <w:rsid w:val="00B4774F"/>
    <w:rsid w:val="00B528BB"/>
    <w:rsid w:val="00B63A4C"/>
    <w:rsid w:val="00B804E2"/>
    <w:rsid w:val="00B820A6"/>
    <w:rsid w:val="00BB2ABA"/>
    <w:rsid w:val="00BC4AC9"/>
    <w:rsid w:val="00BF2C51"/>
    <w:rsid w:val="00C1471E"/>
    <w:rsid w:val="00C33C42"/>
    <w:rsid w:val="00C43F35"/>
    <w:rsid w:val="00C64A86"/>
    <w:rsid w:val="00C738C7"/>
    <w:rsid w:val="00CC32CD"/>
    <w:rsid w:val="00CD654B"/>
    <w:rsid w:val="00CF3D5A"/>
    <w:rsid w:val="00D26EA1"/>
    <w:rsid w:val="00D45E05"/>
    <w:rsid w:val="00D53B3E"/>
    <w:rsid w:val="00D713A4"/>
    <w:rsid w:val="00DA3C4C"/>
    <w:rsid w:val="00DB4C46"/>
    <w:rsid w:val="00DB4F6C"/>
    <w:rsid w:val="00DB5B99"/>
    <w:rsid w:val="00DB687A"/>
    <w:rsid w:val="00DF2FB4"/>
    <w:rsid w:val="00E044A3"/>
    <w:rsid w:val="00E0648D"/>
    <w:rsid w:val="00E226C6"/>
    <w:rsid w:val="00E22BD4"/>
    <w:rsid w:val="00E467DB"/>
    <w:rsid w:val="00E63F50"/>
    <w:rsid w:val="00E649F3"/>
    <w:rsid w:val="00E72D5D"/>
    <w:rsid w:val="00E755BF"/>
    <w:rsid w:val="00E92675"/>
    <w:rsid w:val="00E92B0C"/>
    <w:rsid w:val="00E95B46"/>
    <w:rsid w:val="00E96BF5"/>
    <w:rsid w:val="00EA028F"/>
    <w:rsid w:val="00EA5F70"/>
    <w:rsid w:val="00EA70CA"/>
    <w:rsid w:val="00EB7C19"/>
    <w:rsid w:val="00EE2B70"/>
    <w:rsid w:val="00EF2489"/>
    <w:rsid w:val="00F01B23"/>
    <w:rsid w:val="00F11A26"/>
    <w:rsid w:val="00F24AA4"/>
    <w:rsid w:val="00F251C6"/>
    <w:rsid w:val="00F2571D"/>
    <w:rsid w:val="00F37BF6"/>
    <w:rsid w:val="00F4401E"/>
    <w:rsid w:val="00F91A90"/>
    <w:rsid w:val="00F95EFF"/>
    <w:rsid w:val="00FA5D95"/>
    <w:rsid w:val="00FA7F29"/>
    <w:rsid w:val="00FB5078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610C"/>
  <w15:chartTrackingRefBased/>
  <w15:docId w15:val="{EBDBBC4D-9760-4E14-847E-7F6117B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62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95B4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5B4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prawka">
    <w:name w:val="Revision"/>
    <w:hidden/>
    <w:uiPriority w:val="99"/>
    <w:semiHidden/>
    <w:rsid w:val="002A6568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5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68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5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68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D02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02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6A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@flywhee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na.X.Andrzejewska.-ND@disn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geotv.com/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Firak</dc:creator>
  <cp:keywords/>
  <dc:description/>
  <cp:lastModifiedBy>Karina Dudzińska</cp:lastModifiedBy>
  <cp:revision>3</cp:revision>
  <dcterms:created xsi:type="dcterms:W3CDTF">2022-02-11T09:51:00Z</dcterms:created>
  <dcterms:modified xsi:type="dcterms:W3CDTF">2022-02-15T06:33:00Z</dcterms:modified>
</cp:coreProperties>
</file>