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9EE5" w14:textId="1F095135" w:rsidR="00A23A11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 w:rsidRPr="007D05C7">
        <w:rPr>
          <w:rFonts w:ascii="Georgia" w:eastAsia="Georgia" w:hAnsi="Georgia" w:cs="Georgia"/>
          <w:b/>
          <w:noProof/>
          <w:color w:val="262626" w:themeColor="text1" w:themeTint="D9"/>
          <w:highlight w:val="white"/>
        </w:rPr>
        <w:drawing>
          <wp:anchor distT="0" distB="0" distL="114300" distR="114300" simplePos="0" relativeHeight="251659264" behindDoc="0" locked="0" layoutInCell="1" allowOverlap="1" wp14:anchorId="02B63689" wp14:editId="2356E755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83771" cy="7837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Gdańsk, </w:t>
      </w:r>
      <w:r w:rsidR="00166EA1">
        <w:rPr>
          <w:rFonts w:ascii="Georgia" w:eastAsia="Georgia" w:hAnsi="Georgia" w:cs="Georgia"/>
          <w:b/>
          <w:color w:val="1F3864" w:themeColor="accent1" w:themeShade="80"/>
          <w:highlight w:val="white"/>
        </w:rPr>
        <w:t>21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.0</w:t>
      </w:r>
      <w:r w:rsidR="00166EA1">
        <w:rPr>
          <w:rFonts w:ascii="Georgia" w:eastAsia="Georgia" w:hAnsi="Georgia" w:cs="Georgia"/>
          <w:b/>
          <w:color w:val="1F3864" w:themeColor="accent1" w:themeShade="80"/>
          <w:highlight w:val="white"/>
        </w:rPr>
        <w:t>2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.202</w:t>
      </w:r>
      <w:r w:rsidR="00166EA1">
        <w:rPr>
          <w:rFonts w:ascii="Georgia" w:eastAsia="Georgia" w:hAnsi="Georgia" w:cs="Georgia"/>
          <w:b/>
          <w:color w:val="1F3864" w:themeColor="accent1" w:themeShade="80"/>
          <w:highlight w:val="white"/>
        </w:rPr>
        <w:t>2</w:t>
      </w:r>
    </w:p>
    <w:p w14:paraId="6FE096B9" w14:textId="77777777" w:rsidR="00A23A11" w:rsidRPr="0054418B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INFORMACJA DLA MEDIÓW</w:t>
      </w:r>
    </w:p>
    <w:p w14:paraId="1218C400" w14:textId="732B0E69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5B23DFE8" w14:textId="77777777" w:rsidR="00A23A11" w:rsidRPr="007D05C7" w:rsidRDefault="00A23A11" w:rsidP="00BB14D5">
      <w:pPr>
        <w:spacing w:after="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4438BE56" w14:textId="43BD2F43" w:rsidR="00167122" w:rsidRDefault="00166EA1" w:rsidP="00BF0C1B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1F4E79" w:themeColor="accent5" w:themeShade="80"/>
          <w:sz w:val="48"/>
          <w:szCs w:val="48"/>
          <w:shd w:val="clear" w:color="auto" w:fill="FFFFFF"/>
          <w:lang w:eastAsia="pl-PL"/>
        </w:rPr>
      </w:pPr>
      <w:r w:rsidRPr="00166EA1">
        <w:rPr>
          <w:rFonts w:ascii="Georgia" w:eastAsia="Times New Roman" w:hAnsi="Georgia" w:cs="Calibri"/>
          <w:b/>
          <w:bCs/>
          <w:color w:val="1F4E79" w:themeColor="accent5" w:themeShade="80"/>
          <w:sz w:val="48"/>
          <w:szCs w:val="48"/>
          <w:shd w:val="clear" w:color="auto" w:fill="FFFFFF"/>
          <w:lang w:eastAsia="pl-PL"/>
        </w:rPr>
        <w:t>W oczekiwaniu na wiosenne święta. Wielkanocne kolekcje w home&amp;you</w:t>
      </w:r>
    </w:p>
    <w:p w14:paraId="4BCAED10" w14:textId="77777777" w:rsidR="00166EA1" w:rsidRPr="00BF0C1B" w:rsidRDefault="00166EA1" w:rsidP="00BF0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5" w:themeShade="80"/>
          <w:sz w:val="20"/>
          <w:szCs w:val="20"/>
          <w:lang w:eastAsia="pl-PL"/>
        </w:rPr>
      </w:pPr>
    </w:p>
    <w:p w14:paraId="6F864389" w14:textId="77777777" w:rsidR="00166EA1" w:rsidRPr="00166EA1" w:rsidRDefault="00166EA1" w:rsidP="00166EA1">
      <w:pPr>
        <w:spacing w:line="235" w:lineRule="atLeast"/>
        <w:jc w:val="both"/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</w:pPr>
      <w:r w:rsidRPr="00166EA1"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  <w:t xml:space="preserve">Celebruj zbliżające się wiosenne święta w swoim własnym stylu – rustykalnym, nowoczesnym, a może </w:t>
      </w:r>
      <w:proofErr w:type="spellStart"/>
      <w:r w:rsidRPr="00166EA1"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  <w:t>glamour</w:t>
      </w:r>
      <w:proofErr w:type="spellEnd"/>
      <w:r w:rsidRPr="00166EA1"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  <w:t>? W ozdobieniu salonu i przygotowaniu jadalni na przyjście wielkanocnych gości pomogą Ci naczynia, tekstylia i dekoracje dostępne w home&amp;you. Z ich pomocą wyczarujesz wyjątkową, kwitnącą i pełną słońca przestrzeń, w której wszyscy poczują prawdziwą, wiosenną radość!</w:t>
      </w:r>
      <w:r w:rsidRPr="00166EA1"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  <w:t xml:space="preserve"> </w:t>
      </w:r>
    </w:p>
    <w:p w14:paraId="239A62E5" w14:textId="77777777" w:rsidR="00166EA1" w:rsidRPr="00166EA1" w:rsidRDefault="00166EA1" w:rsidP="00166EA1">
      <w:pPr>
        <w:shd w:val="clear" w:color="auto" w:fill="FFFFFF"/>
        <w:spacing w:line="235" w:lineRule="atLeast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hyperlink r:id="rId7" w:tgtFrame="_blank" w:tooltip="Back To Black" w:history="1">
        <w:proofErr w:type="spellStart"/>
        <w:r w:rsidRPr="00166EA1">
          <w:rPr>
            <w:rStyle w:val="Pogrubienie"/>
            <w:rFonts w:ascii="Georgia" w:hAnsi="Georgia"/>
            <w:color w:val="1F4E79" w:themeColor="accent5" w:themeShade="80"/>
            <w:sz w:val="20"/>
            <w:szCs w:val="20"/>
            <w:bdr w:val="none" w:sz="0" w:space="0" w:color="auto" w:frame="1"/>
          </w:rPr>
          <w:t>Back</w:t>
        </w:r>
        <w:proofErr w:type="spellEnd"/>
        <w:r w:rsidRPr="00166EA1">
          <w:rPr>
            <w:rStyle w:val="Pogrubienie"/>
            <w:rFonts w:ascii="Georgia" w:hAnsi="Georgia"/>
            <w:color w:val="1F4E79" w:themeColor="accent5" w:themeShade="80"/>
            <w:sz w:val="20"/>
            <w:szCs w:val="20"/>
            <w:bdr w:val="none" w:sz="0" w:space="0" w:color="auto" w:frame="1"/>
          </w:rPr>
          <w:t xml:space="preserve"> To Black</w:t>
        </w:r>
      </w:hyperlink>
      <w:r w:rsidRPr="00166EA1">
        <w:rPr>
          <w:rStyle w:val="Pogrubieni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</w:t>
      </w:r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– Czasem mniej znaczy więcej! Poznaj minimalistyczną kolekcję, w której dominują proste formy i czarno-białe kontrasty. To idealny wybór do nowoczesnego wnętrza.</w:t>
      </w:r>
    </w:p>
    <w:p w14:paraId="15330E2E" w14:textId="74D0B3DE" w:rsidR="00166EA1" w:rsidRPr="00166EA1" w:rsidRDefault="00166EA1" w:rsidP="00166EA1">
      <w:pPr>
        <w:shd w:val="clear" w:color="auto" w:fill="FFFFFF"/>
        <w:spacing w:line="235" w:lineRule="atLeast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hyperlink r:id="rId8" w:tgtFrame="_blank" w:tooltip="Tint Of Mint " w:history="1">
        <w:r w:rsidRPr="00166EA1">
          <w:rPr>
            <w:rStyle w:val="Pogrubienie"/>
            <w:rFonts w:ascii="Georgia" w:hAnsi="Georgia"/>
            <w:color w:val="1F4E79" w:themeColor="accent5" w:themeShade="80"/>
            <w:sz w:val="20"/>
            <w:szCs w:val="20"/>
            <w:bdr w:val="none" w:sz="0" w:space="0" w:color="auto" w:frame="1"/>
            <w:shd w:val="clear" w:color="auto" w:fill="FFFFFF"/>
          </w:rPr>
          <w:t xml:space="preserve">Tint Of </w:t>
        </w:r>
        <w:proofErr w:type="spellStart"/>
        <w:r w:rsidRPr="00166EA1">
          <w:rPr>
            <w:rStyle w:val="Pogrubienie"/>
            <w:rFonts w:ascii="Georgia" w:hAnsi="Georgia"/>
            <w:color w:val="1F4E79" w:themeColor="accent5" w:themeShade="80"/>
            <w:sz w:val="20"/>
            <w:szCs w:val="20"/>
            <w:bdr w:val="none" w:sz="0" w:space="0" w:color="auto" w:frame="1"/>
            <w:shd w:val="clear" w:color="auto" w:fill="FFFFFF"/>
          </w:rPr>
          <w:t>Mint</w:t>
        </w:r>
        <w:proofErr w:type="spellEnd"/>
        <w:r w:rsidRPr="00166EA1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bdr w:val="none" w:sz="0" w:space="0" w:color="auto" w:frame="1"/>
            <w:shd w:val="clear" w:color="auto" w:fill="FFFFFF"/>
          </w:rPr>
          <w:t> </w:t>
        </w:r>
      </w:hyperlink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– To propozycja dla fanów rustykalnej stylistyki. Nie brakuje tu </w:t>
      </w:r>
      <w:proofErr w:type="spellStart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nawiązań</w:t>
      </w:r>
      <w:proofErr w:type="spellEnd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do natury, pojawiają się elementy wykonane z drewna i trawy morskiej. Barwy, które królują w tej kolekcji, to beże, brązy i odcienie zieleni.</w:t>
      </w:r>
    </w:p>
    <w:p w14:paraId="3B3AE5C2" w14:textId="702A661E" w:rsidR="00166EA1" w:rsidRPr="00166EA1" w:rsidRDefault="00166EA1" w:rsidP="00166EA1">
      <w:pPr>
        <w:shd w:val="clear" w:color="auto" w:fill="FFFFFF"/>
        <w:spacing w:line="235" w:lineRule="atLeast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hyperlink r:id="rId9" w:tgtFrame="_blank" w:tooltip="Zoom In Bloom" w:history="1">
        <w:r w:rsidRPr="00166EA1">
          <w:rPr>
            <w:rStyle w:val="Pogrubienie"/>
            <w:rFonts w:ascii="Georgia" w:hAnsi="Georgia"/>
            <w:color w:val="1F4E79" w:themeColor="accent5" w:themeShade="80"/>
            <w:sz w:val="20"/>
            <w:szCs w:val="20"/>
            <w:bdr w:val="none" w:sz="0" w:space="0" w:color="auto" w:frame="1"/>
            <w:shd w:val="clear" w:color="auto" w:fill="FFFFFF"/>
          </w:rPr>
          <w:t xml:space="preserve">Zoom In </w:t>
        </w:r>
        <w:proofErr w:type="spellStart"/>
        <w:r w:rsidRPr="00166EA1">
          <w:rPr>
            <w:rStyle w:val="Pogrubienie"/>
            <w:rFonts w:ascii="Georgia" w:hAnsi="Georgia"/>
            <w:color w:val="1F4E79" w:themeColor="accent5" w:themeShade="80"/>
            <w:sz w:val="20"/>
            <w:szCs w:val="20"/>
            <w:bdr w:val="none" w:sz="0" w:space="0" w:color="auto" w:frame="1"/>
            <w:shd w:val="clear" w:color="auto" w:fill="FFFFFF"/>
          </w:rPr>
          <w:t>Bloom</w:t>
        </w:r>
        <w:proofErr w:type="spellEnd"/>
      </w:hyperlink>
      <w:r w:rsidRPr="00166EA1">
        <w:rPr>
          <w:rStyle w:val="Pogrubieni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</w:t>
      </w:r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– Delikatna i bardzo kobieca kolekcja, nawiązująca do eleganckiego stylu </w:t>
      </w:r>
      <w:proofErr w:type="spellStart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glamour</w:t>
      </w:r>
      <w:proofErr w:type="spellEnd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. Na naczyniach i tekstyliach rozkwitają romantyczne motywy florystyczne, które pozwalają poczuć wiosenny klimat. Wzory utrzymano w odcieniach różu i fioletu, a całość skąpana jest w ponadczasowej bieli i okraszona nutką srebra.</w:t>
      </w:r>
    </w:p>
    <w:p w14:paraId="259C878F" w14:textId="11DB3DA6" w:rsidR="00166EA1" w:rsidRPr="00166EA1" w:rsidRDefault="00166EA1" w:rsidP="00166EA1">
      <w:pPr>
        <w:shd w:val="clear" w:color="auto" w:fill="FFFFFF"/>
        <w:spacing w:line="235" w:lineRule="atLeast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hyperlink r:id="rId10" w:tgtFrame="_blank" w:tooltip="Think Spring" w:history="1">
        <w:proofErr w:type="spellStart"/>
        <w:r w:rsidRPr="00166EA1">
          <w:rPr>
            <w:rStyle w:val="Pogrubienie"/>
            <w:rFonts w:ascii="Georgia" w:hAnsi="Georgia"/>
            <w:color w:val="1F4E79" w:themeColor="accent5" w:themeShade="80"/>
            <w:sz w:val="20"/>
            <w:szCs w:val="20"/>
            <w:bdr w:val="none" w:sz="0" w:space="0" w:color="auto" w:frame="1"/>
            <w:shd w:val="clear" w:color="auto" w:fill="FFFFFF"/>
          </w:rPr>
          <w:t>Think</w:t>
        </w:r>
        <w:proofErr w:type="spellEnd"/>
        <w:r w:rsidRPr="00166EA1">
          <w:rPr>
            <w:rStyle w:val="Pogrubienie"/>
            <w:rFonts w:ascii="Georgia" w:hAnsi="Georgia"/>
            <w:color w:val="1F4E79" w:themeColor="accent5" w:themeShade="80"/>
            <w:sz w:val="20"/>
            <w:szCs w:val="20"/>
            <w:bdr w:val="none" w:sz="0" w:space="0" w:color="auto" w:frame="1"/>
            <w:shd w:val="clear" w:color="auto" w:fill="FFFFFF"/>
          </w:rPr>
          <w:t xml:space="preserve"> Spring</w:t>
        </w:r>
      </w:hyperlink>
      <w:r w:rsidRPr="00166EA1">
        <w:rPr>
          <w:rStyle w:val="Pogrubieni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</w:t>
      </w:r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– Pora przebudzić się z zimowego snu! Wielkanocna kolekcja </w:t>
      </w:r>
      <w:proofErr w:type="spellStart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Think</w:t>
      </w:r>
      <w:proofErr w:type="spellEnd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Spring wprowadzi do każdego wnętrza radosną, wiosenną energię! Pełno tu </w:t>
      </w:r>
      <w:proofErr w:type="spellStart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nawiązań</w:t>
      </w:r>
      <w:proofErr w:type="spellEnd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do budzącej się do życia przyrody, a wśród dominujących barw znajdziemy tutaj ponadczasową biel, świeżą, intensywną zieleń, oraz słoneczne odcienie żółtego i złota.</w:t>
      </w:r>
    </w:p>
    <w:p w14:paraId="22D8B464" w14:textId="33BE91CB" w:rsidR="00166EA1" w:rsidRPr="00166EA1" w:rsidRDefault="00166EA1" w:rsidP="00166EA1">
      <w:pPr>
        <w:shd w:val="clear" w:color="auto" w:fill="FFFFFF"/>
        <w:spacing w:line="235" w:lineRule="atLeast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hyperlink r:id="rId11" w:tgtFrame="_blank" w:tooltip="Bold Gold" w:history="1">
        <w:proofErr w:type="spellStart"/>
        <w:r w:rsidRPr="00166EA1">
          <w:rPr>
            <w:rStyle w:val="Pogrubienie"/>
            <w:rFonts w:ascii="Georgia" w:hAnsi="Georgia"/>
            <w:color w:val="1F4E79" w:themeColor="accent5" w:themeShade="80"/>
            <w:sz w:val="20"/>
            <w:szCs w:val="20"/>
            <w:bdr w:val="none" w:sz="0" w:space="0" w:color="auto" w:frame="1"/>
            <w:shd w:val="clear" w:color="auto" w:fill="FFFFFF"/>
          </w:rPr>
          <w:t>Bold</w:t>
        </w:r>
        <w:proofErr w:type="spellEnd"/>
        <w:r w:rsidRPr="00166EA1">
          <w:rPr>
            <w:rStyle w:val="Pogrubienie"/>
            <w:rFonts w:ascii="Georgia" w:hAnsi="Georgia"/>
            <w:color w:val="1F4E79" w:themeColor="accent5" w:themeShade="80"/>
            <w:sz w:val="20"/>
            <w:szCs w:val="20"/>
            <w:bdr w:val="none" w:sz="0" w:space="0" w:color="auto" w:frame="1"/>
            <w:shd w:val="clear" w:color="auto" w:fill="FFFFFF"/>
          </w:rPr>
          <w:t xml:space="preserve"> Gold</w:t>
        </w:r>
      </w:hyperlink>
      <w:r w:rsidRPr="00166EA1">
        <w:rPr>
          <w:rStyle w:val="Pogrubieni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</w:t>
      </w:r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– Ponadczasowe połączenie czerni z bielą przełamane blaskiem złota – taka gama kolorystyczna dominuje w eleganckiej wielkanocnej kolekcji </w:t>
      </w:r>
      <w:proofErr w:type="spellStart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Bold</w:t>
      </w:r>
      <w:proofErr w:type="spellEnd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Gold. Pokochają ją miłośnicy klasyki we wnętrzach a także fani stylistyk takich jak </w:t>
      </w:r>
      <w:proofErr w:type="spellStart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hampton</w:t>
      </w:r>
      <w:proofErr w:type="spellEnd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, </w:t>
      </w:r>
      <w:proofErr w:type="spellStart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glamour</w:t>
      </w:r>
      <w:proofErr w:type="spellEnd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czy art </w:t>
      </w:r>
      <w:proofErr w:type="spellStart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deco</w:t>
      </w:r>
      <w:proofErr w:type="spellEnd"/>
      <w:r w:rsidRPr="00166EA1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.</w:t>
      </w:r>
    </w:p>
    <w:p w14:paraId="3EE0F66B" w14:textId="77777777" w:rsidR="00166EA1" w:rsidRPr="00166EA1" w:rsidRDefault="00166EA1" w:rsidP="00166EA1">
      <w:pPr>
        <w:shd w:val="clear" w:color="auto" w:fill="FFFFFF"/>
        <w:spacing w:line="235" w:lineRule="atLeast"/>
        <w:jc w:val="both"/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</w:pPr>
    </w:p>
    <w:p w14:paraId="1B99BA51" w14:textId="77777777" w:rsidR="00166EA1" w:rsidRPr="00995B87" w:rsidRDefault="00166EA1" w:rsidP="00166EA1">
      <w:pPr>
        <w:shd w:val="clear" w:color="auto" w:fill="FFFFFF"/>
        <w:spacing w:line="235" w:lineRule="atLeast"/>
        <w:jc w:val="both"/>
        <w:rPr>
          <w:rFonts w:ascii="Georgia" w:eastAsia="Times New Roman" w:hAnsi="Georgia" w:cs="Calibri"/>
          <w:color w:val="1F4E79" w:themeColor="accent5" w:themeShade="80"/>
          <w:sz w:val="20"/>
          <w:szCs w:val="20"/>
          <w:lang w:eastAsia="pl-PL"/>
        </w:rPr>
      </w:pPr>
    </w:p>
    <w:p w14:paraId="4D1B4819" w14:textId="7ED434F0" w:rsidR="003F37E3" w:rsidRPr="00BF0C1B" w:rsidRDefault="003F37E3" w:rsidP="00BF0C1B">
      <w:pPr>
        <w:rPr>
          <w:rFonts w:ascii="Georgia" w:eastAsia="Georgia" w:hAnsi="Georgia" w:cs="Georgia"/>
          <w:bCs/>
          <w:color w:val="1F3864" w:themeColor="accent1" w:themeShade="80"/>
          <w:sz w:val="18"/>
          <w:szCs w:val="18"/>
        </w:rPr>
      </w:pPr>
    </w:p>
    <w:p w14:paraId="6F1F5197" w14:textId="0FB115DE" w:rsidR="00A23A11" w:rsidRPr="00DD0C2A" w:rsidRDefault="0082318C" w:rsidP="002F580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>Autorka</w:t>
      </w:r>
      <w:r w:rsidR="00A23A11" w:rsidRPr="00DD0C2A">
        <w:rPr>
          <w:rFonts w:ascii="Georgia" w:eastAsia="Georgia" w:hAnsi="Georgia" w:cs="Georgia"/>
          <w:color w:val="1F3864" w:themeColor="accent1" w:themeShade="80"/>
        </w:rPr>
        <w:t>:</w:t>
      </w:r>
    </w:p>
    <w:p w14:paraId="1F8A05F8" w14:textId="572B42A7" w:rsidR="00A23A11" w:rsidRPr="00DC4311" w:rsidRDefault="00DC43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begin"/>
      </w:r>
      <w:r>
        <w:rPr>
          <w:rFonts w:ascii="Georgia" w:eastAsia="Georgia" w:hAnsi="Georgia" w:cs="Georgia"/>
          <w:b/>
          <w:bCs/>
          <w:color w:val="1F3864" w:themeColor="accent1" w:themeShade="80"/>
        </w:rPr>
        <w:instrText xml:space="preserve"> HYPERLINK "https://www.linkedin.com/in/paula-szepietowska-9724b6139/" </w:instrTex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separate"/>
      </w:r>
      <w:r w:rsidRPr="00DC4311">
        <w:rPr>
          <w:rStyle w:val="Hipercze"/>
          <w:rFonts w:ascii="Georgia" w:eastAsia="Georgia" w:hAnsi="Georgia" w:cs="Georgia"/>
          <w:b/>
          <w:bCs/>
        </w:rPr>
        <w:t>Paula Szepietowska</w:t>
      </w:r>
    </w:p>
    <w:p w14:paraId="0D996E9A" w14:textId="64220B8A" w:rsidR="00DC4311" w:rsidRDefault="00DC43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</w:rPr>
        <w:t xml:space="preserve">Specjalistka ds. </w:t>
      </w:r>
      <w:r w:rsidR="00015ED3">
        <w:rPr>
          <w:rStyle w:val="Hipercze"/>
          <w:rFonts w:ascii="Georgia" w:eastAsia="Georgia" w:hAnsi="Georgia" w:cs="Georgia"/>
        </w:rPr>
        <w:t>Marketingu</w: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end"/>
      </w:r>
    </w:p>
    <w:p w14:paraId="4819DD54" w14:textId="6BC55D4E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D0C2A">
        <w:rPr>
          <w:rFonts w:ascii="Georgia" w:eastAsia="Georgia" w:hAnsi="Georgia" w:cs="Georgia"/>
          <w:color w:val="1F3864" w:themeColor="accent1" w:themeShade="80"/>
        </w:rPr>
        <w:t>BBK S. A. – właściciel marki home&amp;you</w:t>
      </w:r>
    </w:p>
    <w:p w14:paraId="5A2D0A76" w14:textId="71E07AFA" w:rsidR="0082318C" w:rsidRDefault="00DC4311" w:rsidP="0082318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  <w:color w:val="1F3864" w:themeColor="accent1" w:themeShade="80"/>
        </w:rPr>
        <w:t>pszepietowska@bbk.com.pl</w:t>
      </w:r>
    </w:p>
    <w:p w14:paraId="5FF1FD8B" w14:textId="77777777" w:rsidR="003C0F79" w:rsidRPr="003A7F47" w:rsidRDefault="003C0F79" w:rsidP="00A23A11">
      <w:pPr>
        <w:spacing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0167BC75" w14:textId="77777777" w:rsidR="00A23A11" w:rsidRPr="006501D6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Więcej informacji prasowych na: </w:t>
      </w:r>
      <w:hyperlink r:id="rId12" w:history="1">
        <w:r w:rsidRPr="006501D6">
          <w:rPr>
            <w:rStyle w:val="Hipercze"/>
            <w:rFonts w:ascii="Georgia" w:eastAsia="Georgia" w:hAnsi="Georgia" w:cs="Georgia"/>
            <w:b/>
            <w:bCs/>
            <w:color w:val="1F3864" w:themeColor="accent1" w:themeShade="80"/>
          </w:rPr>
          <w:t>pressroom.home-you.com</w:t>
        </w:r>
      </w:hyperlink>
    </w:p>
    <w:p w14:paraId="03B58BE1" w14:textId="77777777" w:rsidR="00A23A11" w:rsidRPr="003A7F47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Sklep online: </w:t>
      </w:r>
      <w:hyperlink r:id="rId13" w:history="1">
        <w:r w:rsidRPr="005278ED">
          <w:rPr>
            <w:rStyle w:val="Hipercze"/>
            <w:rFonts w:ascii="Georgia" w:eastAsia="Georgia" w:hAnsi="Georgia" w:cs="Georgia"/>
            <w:b/>
            <w:bCs/>
            <w:color w:val="023160" w:themeColor="hyperlink" w:themeShade="80"/>
          </w:rPr>
          <w:t>home-you.com</w:t>
        </w:r>
      </w:hyperlink>
    </w:p>
    <w:p w14:paraId="66C3F321" w14:textId="77777777" w:rsidR="00A23A11" w:rsidRPr="00676346" w:rsidRDefault="00A23A11" w:rsidP="00A23A11">
      <w:pPr>
        <w:spacing w:line="360" w:lineRule="auto"/>
        <w:jc w:val="center"/>
        <w:rPr>
          <w:rFonts w:ascii="Georgia" w:eastAsia="Georgia" w:hAnsi="Georgia" w:cs="Georgia"/>
          <w:color w:val="7F7F7F" w:themeColor="text1" w:themeTint="80"/>
          <w:highlight w:val="white"/>
        </w:rPr>
      </w:pPr>
    </w:p>
    <w:p w14:paraId="06532DC3" w14:textId="77777777" w:rsidR="00A23A11" w:rsidRPr="00676346" w:rsidRDefault="00A23A11" w:rsidP="00982C04">
      <w:pPr>
        <w:jc w:val="center"/>
        <w:rPr>
          <w:color w:val="7F7F7F" w:themeColor="text1" w:themeTint="80"/>
          <w:sz w:val="20"/>
          <w:szCs w:val="20"/>
        </w:rPr>
      </w:pPr>
      <w:r w:rsidRPr="00676346">
        <w:rPr>
          <w:color w:val="7F7F7F" w:themeColor="text1" w:themeTint="8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00F543A" w14:textId="77777777" w:rsidR="00A23A11" w:rsidRDefault="00A23A11" w:rsidP="00A23A11">
      <w:pPr>
        <w:pStyle w:val="Cytat"/>
        <w:rPr>
          <w:color w:val="7F7F7F" w:themeColor="text1" w:themeTint="80"/>
        </w:rPr>
      </w:pPr>
      <w:r w:rsidRPr="005278ED">
        <w:rPr>
          <w:rFonts w:ascii="Georgia" w:eastAsia="Georgia" w:hAnsi="Georgia" w:cs="Georgia"/>
          <w:noProof/>
          <w:color w:val="1F3864" w:themeColor="accent1" w:themeShade="80"/>
          <w:sz w:val="14"/>
          <w:szCs w:val="14"/>
          <w:highlight w:val="white"/>
        </w:rPr>
        <w:drawing>
          <wp:inline distT="0" distB="0" distL="0" distR="0" wp14:anchorId="57F57F3F" wp14:editId="001F7CCA">
            <wp:extent cx="1888177" cy="512766"/>
            <wp:effectExtent l="0" t="0" r="0" b="1905"/>
            <wp:docPr id="2" name="Obraz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42" cy="5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DA78" w14:textId="52D10402" w:rsidR="0022409E" w:rsidRDefault="00A23A11" w:rsidP="003427EC">
      <w:pPr>
        <w:pStyle w:val="Podtytu"/>
        <w:jc w:val="center"/>
      </w:pPr>
      <w:r w:rsidRPr="00676346">
        <w:t>Home&amp;you to marka z artykułami wyposażenia i dekoracji wnętrz. W home&amp;you lubimy tworzyć wyjątkową atmosferę poprzez urozmaicenie codzienności drobnymi</w:t>
      </w:r>
      <w:r>
        <w:t xml:space="preserve"> </w:t>
      </w:r>
      <w:r w:rsidRPr="00676346">
        <w:t>akcentami. Pragniemy udowodnić, że szczegóły mają znaczenie. Wierzymy, że przytulne i dobrze urządzone wnętrza wprowadzają w nasze życie harmonię oraz pozytywne emocje. Poprzez staranny dobór asortymentu home&amp;you pomaga w komponowaniu stylowych, a także funkcjonalnych aranżacji do salonu, sypialni,</w:t>
      </w:r>
      <w:r>
        <w:t> </w:t>
      </w:r>
      <w:r w:rsidRPr="00676346">
        <w:t>kuchni, jadalni oraz łazienki.</w:t>
      </w:r>
    </w:p>
    <w:sectPr w:rsidR="0022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20FAD"/>
    <w:multiLevelType w:val="hybridMultilevel"/>
    <w:tmpl w:val="1F96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9E"/>
    <w:rsid w:val="000017E9"/>
    <w:rsid w:val="00015ED3"/>
    <w:rsid w:val="00020344"/>
    <w:rsid w:val="000253F1"/>
    <w:rsid w:val="0004439C"/>
    <w:rsid w:val="00054228"/>
    <w:rsid w:val="000F6693"/>
    <w:rsid w:val="00112165"/>
    <w:rsid w:val="00116825"/>
    <w:rsid w:val="00126619"/>
    <w:rsid w:val="00135D71"/>
    <w:rsid w:val="001445F1"/>
    <w:rsid w:val="00166EA1"/>
    <w:rsid w:val="00167122"/>
    <w:rsid w:val="00170733"/>
    <w:rsid w:val="00170C84"/>
    <w:rsid w:val="00171904"/>
    <w:rsid w:val="00177A35"/>
    <w:rsid w:val="001A06A2"/>
    <w:rsid w:val="001A2C4E"/>
    <w:rsid w:val="001D7837"/>
    <w:rsid w:val="001E3930"/>
    <w:rsid w:val="001E529D"/>
    <w:rsid w:val="001F11D4"/>
    <w:rsid w:val="00204868"/>
    <w:rsid w:val="0022409E"/>
    <w:rsid w:val="002262BC"/>
    <w:rsid w:val="0023136E"/>
    <w:rsid w:val="002708BE"/>
    <w:rsid w:val="00295F2F"/>
    <w:rsid w:val="002B0E11"/>
    <w:rsid w:val="002D287B"/>
    <w:rsid w:val="002F580C"/>
    <w:rsid w:val="00306C92"/>
    <w:rsid w:val="00325F89"/>
    <w:rsid w:val="003427EC"/>
    <w:rsid w:val="00354773"/>
    <w:rsid w:val="0036717E"/>
    <w:rsid w:val="0037384E"/>
    <w:rsid w:val="00383281"/>
    <w:rsid w:val="003C0F79"/>
    <w:rsid w:val="003C6298"/>
    <w:rsid w:val="003F0372"/>
    <w:rsid w:val="003F37E3"/>
    <w:rsid w:val="003F5054"/>
    <w:rsid w:val="00400C12"/>
    <w:rsid w:val="00405975"/>
    <w:rsid w:val="004327E7"/>
    <w:rsid w:val="0046081C"/>
    <w:rsid w:val="004701A0"/>
    <w:rsid w:val="004834FD"/>
    <w:rsid w:val="004A0905"/>
    <w:rsid w:val="005115B8"/>
    <w:rsid w:val="00576698"/>
    <w:rsid w:val="005920BD"/>
    <w:rsid w:val="005A2304"/>
    <w:rsid w:val="005C3C51"/>
    <w:rsid w:val="005C62BF"/>
    <w:rsid w:val="005D70ED"/>
    <w:rsid w:val="005E0D3A"/>
    <w:rsid w:val="005E2B79"/>
    <w:rsid w:val="005F6EEF"/>
    <w:rsid w:val="006001AA"/>
    <w:rsid w:val="00633360"/>
    <w:rsid w:val="00643763"/>
    <w:rsid w:val="006454B0"/>
    <w:rsid w:val="006674D7"/>
    <w:rsid w:val="006B3351"/>
    <w:rsid w:val="006B693B"/>
    <w:rsid w:val="006D29F6"/>
    <w:rsid w:val="00722330"/>
    <w:rsid w:val="00727420"/>
    <w:rsid w:val="007750E6"/>
    <w:rsid w:val="007A3130"/>
    <w:rsid w:val="007B154D"/>
    <w:rsid w:val="007B4F3B"/>
    <w:rsid w:val="007D1C07"/>
    <w:rsid w:val="0082318C"/>
    <w:rsid w:val="008249F8"/>
    <w:rsid w:val="008331D0"/>
    <w:rsid w:val="00844FE2"/>
    <w:rsid w:val="00864A3A"/>
    <w:rsid w:val="00892F62"/>
    <w:rsid w:val="008976D2"/>
    <w:rsid w:val="008A292D"/>
    <w:rsid w:val="00914FDB"/>
    <w:rsid w:val="00980BB6"/>
    <w:rsid w:val="00981E3C"/>
    <w:rsid w:val="00982C04"/>
    <w:rsid w:val="009974BB"/>
    <w:rsid w:val="009B2931"/>
    <w:rsid w:val="00A23A11"/>
    <w:rsid w:val="00A54784"/>
    <w:rsid w:val="00A96EDA"/>
    <w:rsid w:val="00AC6013"/>
    <w:rsid w:val="00AD2DC2"/>
    <w:rsid w:val="00B26C88"/>
    <w:rsid w:val="00B72FC8"/>
    <w:rsid w:val="00B81745"/>
    <w:rsid w:val="00BB14D5"/>
    <w:rsid w:val="00BB3BB8"/>
    <w:rsid w:val="00BC720B"/>
    <w:rsid w:val="00BD129D"/>
    <w:rsid w:val="00BF0C1B"/>
    <w:rsid w:val="00BF31C4"/>
    <w:rsid w:val="00BF6A81"/>
    <w:rsid w:val="00C34B2C"/>
    <w:rsid w:val="00C3718A"/>
    <w:rsid w:val="00C52637"/>
    <w:rsid w:val="00C73B62"/>
    <w:rsid w:val="00CA3A65"/>
    <w:rsid w:val="00CA4571"/>
    <w:rsid w:val="00CA61F7"/>
    <w:rsid w:val="00CB6E7C"/>
    <w:rsid w:val="00CB7F58"/>
    <w:rsid w:val="00D040A1"/>
    <w:rsid w:val="00D06443"/>
    <w:rsid w:val="00D0696E"/>
    <w:rsid w:val="00D22C09"/>
    <w:rsid w:val="00D37670"/>
    <w:rsid w:val="00D45F6D"/>
    <w:rsid w:val="00D831D5"/>
    <w:rsid w:val="00D962C5"/>
    <w:rsid w:val="00D9799D"/>
    <w:rsid w:val="00DC4311"/>
    <w:rsid w:val="00DE19FB"/>
    <w:rsid w:val="00DF3B99"/>
    <w:rsid w:val="00E04B95"/>
    <w:rsid w:val="00E1156C"/>
    <w:rsid w:val="00E31C25"/>
    <w:rsid w:val="00E570E5"/>
    <w:rsid w:val="00EF7F31"/>
    <w:rsid w:val="00F50D7C"/>
    <w:rsid w:val="00F7518E"/>
    <w:rsid w:val="00F763F2"/>
    <w:rsid w:val="00F83CF8"/>
    <w:rsid w:val="00F94308"/>
    <w:rsid w:val="00F95E3E"/>
    <w:rsid w:val="00FB7C43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5F45"/>
  <w15:chartTrackingRefBased/>
  <w15:docId w15:val="{3271B5A9-B022-4DE6-A00C-319A1403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11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A23A11"/>
    <w:pPr>
      <w:spacing w:before="200" w:line="276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3A11"/>
    <w:rPr>
      <w:rFonts w:ascii="Arial" w:eastAsia="Arial" w:hAnsi="Arial" w:cs="Arial"/>
      <w:i/>
      <w:iCs/>
      <w:color w:val="404040" w:themeColor="text1" w:themeTint="B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A1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23A1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0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3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2F62"/>
    <w:pPr>
      <w:ind w:left="720"/>
      <w:contextualSpacing/>
    </w:pPr>
  </w:style>
  <w:style w:type="paragraph" w:customStyle="1" w:styleId="pr-story--lead-sans">
    <w:name w:val="pr-story--lead-sans"/>
    <w:basedOn w:val="Normalny"/>
    <w:rsid w:val="00B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3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3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3F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66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6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38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18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99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18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6960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26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4522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1526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3339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41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9773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2440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198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8647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9006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6173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09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9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7757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005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1533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0546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25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03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79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51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9043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32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9324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5813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21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-you.com/pl/wiosenne-kolekcje?collection_seasonal=Tint+Of+Mint" TargetMode="External"/><Relationship Id="rId13" Type="http://schemas.openxmlformats.org/officeDocument/2006/relationships/hyperlink" Target="https://home-you.com/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home-you.com/pl/wiosenne-kolekcje?collection_seasonal=Back+To+Black" TargetMode="External"/><Relationship Id="rId12" Type="http://schemas.openxmlformats.org/officeDocument/2006/relationships/hyperlink" Target="http://pressroom.home-you.com/releases/homeyo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ome-you.com/pl/wiosenne-kolekcje?collection_seasonal=Bold+Gol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me-you.com/pl/wiosenne-kolekcje?collection_seasonal=Think+Sp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-you.com/pl/wiosenne-kolekcje?collection_seasonal=Zoom+In+Blo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04FA-5F1E-48C3-869B-66461645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BBK SA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Paula Szepietowska</cp:lastModifiedBy>
  <cp:revision>47</cp:revision>
  <dcterms:created xsi:type="dcterms:W3CDTF">2020-09-04T08:40:00Z</dcterms:created>
  <dcterms:modified xsi:type="dcterms:W3CDTF">2022-02-21T15:03:00Z</dcterms:modified>
</cp:coreProperties>
</file>