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D399" w14:textId="77777777" w:rsidR="00697F7F" w:rsidRDefault="00170A73" w:rsidP="00697F7F">
      <w:pPr>
        <w:spacing w:after="200" w:line="276" w:lineRule="auto"/>
        <w:jc w:val="center"/>
        <w:rPr>
          <w:rFonts w:ascii="Arial" w:hAnsi="Arial" w:cs="Arial"/>
          <w:b/>
          <w:bCs/>
          <w:color w:val="FF5027"/>
          <w:sz w:val="40"/>
          <w:szCs w:val="32"/>
        </w:rPr>
      </w:pPr>
      <w:r>
        <w:rPr>
          <w:rFonts w:ascii="Arial" w:hAnsi="Arial" w:cs="Arial"/>
          <w:b/>
          <w:bCs/>
          <w:color w:val="FF5027"/>
          <w:sz w:val="40"/>
          <w:szCs w:val="32"/>
        </w:rPr>
        <w:t>FILMAÇO</w:t>
      </w:r>
      <w:r w:rsidR="00730967">
        <w:rPr>
          <w:rFonts w:ascii="Arial" w:hAnsi="Arial" w:cs="Arial"/>
          <w:b/>
          <w:bCs/>
          <w:color w:val="FF5027"/>
          <w:sz w:val="40"/>
          <w:szCs w:val="32"/>
        </w:rPr>
        <w:t>S FOX COM DOSE EXTRA DE EMOÇÃO</w:t>
      </w:r>
    </w:p>
    <w:p w14:paraId="1B9C7D8F" w14:textId="77777777" w:rsidR="00697F7F" w:rsidRPr="000B09D4" w:rsidRDefault="00697F7F" w:rsidP="00697F7F">
      <w:pPr>
        <w:spacing w:after="200" w:line="276" w:lineRule="auto"/>
        <w:jc w:val="center"/>
        <w:rPr>
          <w:rFonts w:ascii="Arial" w:hAnsi="Arial" w:cs="Arial"/>
          <w:b/>
          <w:bCs/>
          <w:color w:val="FF5027"/>
        </w:rPr>
      </w:pPr>
    </w:p>
    <w:p w14:paraId="5D899CC8" w14:textId="77777777" w:rsidR="00697F7F" w:rsidRPr="0074307A" w:rsidRDefault="0074307A" w:rsidP="0074307A">
      <w:pPr>
        <w:pStyle w:val="PargrafodaLista"/>
        <w:numPr>
          <w:ilvl w:val="0"/>
          <w:numId w:val="1"/>
        </w:numPr>
        <w:spacing w:after="200" w:line="276" w:lineRule="auto"/>
        <w:ind w:left="284" w:hanging="284"/>
        <w:rPr>
          <w:rFonts w:ascii="Arial" w:hAnsi="Arial" w:cs="Arial"/>
          <w:b/>
          <w:bCs/>
          <w:color w:val="FF5027"/>
          <w:sz w:val="32"/>
          <w:szCs w:val="32"/>
        </w:rPr>
      </w:pPr>
      <w:r>
        <w:rPr>
          <w:rFonts w:ascii="Arial" w:hAnsi="Arial" w:cs="Arial"/>
          <w:b/>
          <w:bCs/>
          <w:color w:val="FF5027"/>
          <w:sz w:val="20"/>
        </w:rPr>
        <w:t>A partir do dia 13 de março, todos os domingos serão repletos de ação e aventura</w:t>
      </w:r>
      <w:r w:rsidR="00697F7F" w:rsidRPr="00A80724">
        <w:rPr>
          <w:rFonts w:ascii="Arial" w:hAnsi="Arial" w:cs="Arial"/>
          <w:b/>
          <w:bCs/>
          <w:color w:val="FF5027"/>
          <w:sz w:val="20"/>
        </w:rPr>
        <w:t>;</w:t>
      </w:r>
      <w:r w:rsidR="0096509D" w:rsidRPr="00A80724">
        <w:rPr>
          <w:rFonts w:ascii="Arial" w:hAnsi="Arial" w:cs="Arial"/>
          <w:b/>
          <w:bCs/>
          <w:color w:val="FF5027"/>
          <w:sz w:val="20"/>
        </w:rPr>
        <w:t xml:space="preserve"> </w:t>
      </w:r>
    </w:p>
    <w:p w14:paraId="03508997" w14:textId="77777777" w:rsidR="0074307A" w:rsidRDefault="0074307A" w:rsidP="00697F7F">
      <w:pPr>
        <w:spacing w:after="0" w:line="360" w:lineRule="auto"/>
        <w:rPr>
          <w:rFonts w:ascii="Arial" w:hAnsi="Arial" w:cs="Arial"/>
          <w:i/>
        </w:rPr>
      </w:pPr>
    </w:p>
    <w:p w14:paraId="43BB0CAB" w14:textId="6D3DA9E3" w:rsidR="00697F7F" w:rsidRPr="00027F2D" w:rsidRDefault="00697F7F" w:rsidP="00697F7F">
      <w:pPr>
        <w:spacing w:after="0" w:line="360" w:lineRule="auto"/>
        <w:rPr>
          <w:rFonts w:ascii="Arial" w:hAnsi="Arial" w:cs="Arial"/>
          <w:i/>
        </w:rPr>
      </w:pPr>
      <w:r w:rsidRPr="00282148">
        <w:rPr>
          <w:rFonts w:ascii="Arial" w:hAnsi="Arial" w:cs="Arial"/>
          <w:i/>
          <w:sz w:val="20"/>
          <w:szCs w:val="20"/>
        </w:rPr>
        <w:t xml:space="preserve">Lisboa, </w:t>
      </w:r>
      <w:r w:rsidR="0074307A" w:rsidRPr="00282148">
        <w:rPr>
          <w:rFonts w:ascii="Arial" w:hAnsi="Arial" w:cs="Arial"/>
          <w:i/>
          <w:sz w:val="20"/>
          <w:szCs w:val="20"/>
        </w:rPr>
        <w:t>2</w:t>
      </w:r>
      <w:r w:rsidR="00282148" w:rsidRPr="00282148">
        <w:rPr>
          <w:rFonts w:ascii="Arial" w:hAnsi="Arial" w:cs="Arial"/>
          <w:i/>
          <w:sz w:val="20"/>
          <w:szCs w:val="20"/>
        </w:rPr>
        <w:t>5</w:t>
      </w:r>
      <w:r w:rsidRPr="00282148">
        <w:rPr>
          <w:rFonts w:ascii="Arial" w:hAnsi="Arial" w:cs="Arial"/>
          <w:i/>
          <w:sz w:val="20"/>
          <w:szCs w:val="20"/>
        </w:rPr>
        <w:t xml:space="preserve"> de fevereiro de 2022</w:t>
      </w:r>
      <w:r w:rsidRPr="00027F2D">
        <w:rPr>
          <w:rFonts w:ascii="Arial" w:hAnsi="Arial" w:cs="Arial"/>
          <w:i/>
        </w:rPr>
        <w:br/>
      </w:r>
    </w:p>
    <w:p w14:paraId="79E1D968" w14:textId="77777777" w:rsidR="0076687E" w:rsidRDefault="00512E88" w:rsidP="00697F7F">
      <w:pPr>
        <w:spacing w:after="0" w:line="360" w:lineRule="auto"/>
        <w:jc w:val="both"/>
        <w:rPr>
          <w:rFonts w:ascii="Arial" w:hAnsi="Arial" w:cs="Arial"/>
        </w:rPr>
      </w:pPr>
      <w:r w:rsidRPr="00512E88">
        <w:rPr>
          <w:rFonts w:ascii="Arial" w:hAnsi="Arial" w:cs="Arial"/>
        </w:rPr>
        <w:t>Em março,</w:t>
      </w:r>
      <w:r>
        <w:rPr>
          <w:rFonts w:ascii="Arial" w:hAnsi="Arial" w:cs="Arial"/>
        </w:rPr>
        <w:t xml:space="preserve"> </w:t>
      </w:r>
      <w:r w:rsidRPr="00512E88">
        <w:rPr>
          <w:rFonts w:ascii="Arial" w:hAnsi="Arial" w:cs="Arial"/>
        </w:rPr>
        <w:t>o</w:t>
      </w:r>
      <w:r w:rsidR="0076687E">
        <w:rPr>
          <w:rFonts w:ascii="Arial" w:hAnsi="Arial" w:cs="Arial"/>
        </w:rPr>
        <w:t>s</w:t>
      </w:r>
      <w:r w:rsidR="00697F7F" w:rsidRPr="00512E88">
        <w:rPr>
          <w:rFonts w:ascii="Arial" w:hAnsi="Arial" w:cs="Arial"/>
        </w:rPr>
        <w:t xml:space="preserve"> </w:t>
      </w:r>
      <w:proofErr w:type="spellStart"/>
      <w:r w:rsidR="00697F7F" w:rsidRPr="00512E88">
        <w:rPr>
          <w:rFonts w:ascii="Arial" w:hAnsi="Arial" w:cs="Arial"/>
        </w:rPr>
        <w:t>Filmaço</w:t>
      </w:r>
      <w:r w:rsidR="0076687E">
        <w:rPr>
          <w:rFonts w:ascii="Arial" w:hAnsi="Arial" w:cs="Arial"/>
        </w:rPr>
        <w:t>s</w:t>
      </w:r>
      <w:proofErr w:type="spellEnd"/>
      <w:r w:rsidR="00697F7F" w:rsidRPr="00512E88">
        <w:rPr>
          <w:rFonts w:ascii="Arial" w:hAnsi="Arial" w:cs="Arial"/>
        </w:rPr>
        <w:t xml:space="preserve"> FOX</w:t>
      </w:r>
      <w:r w:rsidR="00D20629">
        <w:rPr>
          <w:rFonts w:ascii="Arial" w:hAnsi="Arial" w:cs="Arial"/>
        </w:rPr>
        <w:t xml:space="preserve"> trazem bastante ação e </w:t>
      </w:r>
      <w:r w:rsidR="0076687E">
        <w:rPr>
          <w:rFonts w:ascii="Arial" w:hAnsi="Arial" w:cs="Arial"/>
        </w:rPr>
        <w:t>comédia</w:t>
      </w:r>
      <w:r w:rsidR="00D20629">
        <w:rPr>
          <w:rFonts w:ascii="Arial" w:hAnsi="Arial" w:cs="Arial"/>
        </w:rPr>
        <w:t>, assim como</w:t>
      </w:r>
      <w:r w:rsidR="0076687E">
        <w:rPr>
          <w:rFonts w:ascii="Arial" w:hAnsi="Arial" w:cs="Arial"/>
        </w:rPr>
        <w:t xml:space="preserve"> momentos de </w:t>
      </w:r>
      <w:r w:rsidR="006B0220">
        <w:rPr>
          <w:rFonts w:ascii="Arial" w:hAnsi="Arial" w:cs="Arial"/>
        </w:rPr>
        <w:t>suspense e terror. Neste próximo mês de março, poderá assistir</w:t>
      </w:r>
      <w:r w:rsidR="008166A2">
        <w:rPr>
          <w:rFonts w:ascii="Arial" w:hAnsi="Arial" w:cs="Arial"/>
        </w:rPr>
        <w:t xml:space="preserve"> </w:t>
      </w:r>
      <w:r w:rsidR="00D20629">
        <w:rPr>
          <w:rFonts w:ascii="Arial" w:hAnsi="Arial" w:cs="Arial"/>
        </w:rPr>
        <w:t xml:space="preserve">“A Múmia”, </w:t>
      </w:r>
      <w:r w:rsidR="0076687E">
        <w:rPr>
          <w:rFonts w:ascii="Arial" w:hAnsi="Arial" w:cs="Arial"/>
        </w:rPr>
        <w:t>“</w:t>
      </w:r>
      <w:proofErr w:type="spellStart"/>
      <w:r w:rsidR="0076687E">
        <w:rPr>
          <w:rFonts w:ascii="Arial" w:hAnsi="Arial" w:cs="Arial"/>
        </w:rPr>
        <w:t>Deadpool</w:t>
      </w:r>
      <w:proofErr w:type="spellEnd"/>
      <w:r w:rsidR="0076687E">
        <w:rPr>
          <w:rFonts w:ascii="Arial" w:hAnsi="Arial" w:cs="Arial"/>
        </w:rPr>
        <w:t>” e “</w:t>
      </w:r>
      <w:proofErr w:type="spellStart"/>
      <w:r w:rsidR="0076687E">
        <w:rPr>
          <w:rFonts w:ascii="Arial" w:hAnsi="Arial" w:cs="Arial"/>
        </w:rPr>
        <w:t>Deadpool</w:t>
      </w:r>
      <w:proofErr w:type="spellEnd"/>
      <w:r w:rsidR="0076687E">
        <w:rPr>
          <w:rFonts w:ascii="Arial" w:hAnsi="Arial" w:cs="Arial"/>
        </w:rPr>
        <w:t xml:space="preserve"> 2”. </w:t>
      </w:r>
      <w:r w:rsidR="007F083B">
        <w:rPr>
          <w:rFonts w:ascii="Arial" w:hAnsi="Arial" w:cs="Arial"/>
        </w:rPr>
        <w:t xml:space="preserve">A partir de dia 13, todos os domingos serão </w:t>
      </w:r>
      <w:r w:rsidR="0074307A">
        <w:rPr>
          <w:rFonts w:ascii="Arial" w:hAnsi="Arial" w:cs="Arial"/>
        </w:rPr>
        <w:t>repletos de ação que não vai querer perder.</w:t>
      </w:r>
    </w:p>
    <w:p w14:paraId="685E6117" w14:textId="77777777" w:rsidR="0076687E" w:rsidRDefault="0076687E" w:rsidP="00697F7F">
      <w:pPr>
        <w:spacing w:after="0" w:line="360" w:lineRule="auto"/>
        <w:jc w:val="both"/>
        <w:rPr>
          <w:rFonts w:ascii="Arial" w:hAnsi="Arial" w:cs="Arial"/>
        </w:rPr>
      </w:pPr>
    </w:p>
    <w:p w14:paraId="07BFA85E" w14:textId="77777777" w:rsidR="00170A73" w:rsidRPr="00170A73" w:rsidRDefault="00170A73" w:rsidP="00170A73">
      <w:pPr>
        <w:pStyle w:val="PargrafodaLista"/>
        <w:ind w:left="0"/>
        <w:rPr>
          <w:rFonts w:ascii="Arial" w:hAnsi="Arial" w:cs="Arial"/>
          <w:b/>
          <w:bCs/>
          <w:color w:val="FF5027"/>
          <w:sz w:val="40"/>
          <w:szCs w:val="32"/>
        </w:rPr>
      </w:pPr>
      <w:r w:rsidRPr="004844BB">
        <w:rPr>
          <w:rFonts w:ascii="Arial" w:hAnsi="Arial" w:cs="Arial"/>
          <w:b/>
          <w:color w:val="FF5027"/>
          <w:sz w:val="24"/>
          <w:szCs w:val="24"/>
        </w:rPr>
        <w:t>“</w:t>
      </w:r>
      <w:r>
        <w:rPr>
          <w:rFonts w:ascii="Arial" w:hAnsi="Arial" w:cs="Arial"/>
          <w:b/>
          <w:color w:val="FF5027"/>
          <w:sz w:val="24"/>
          <w:szCs w:val="24"/>
        </w:rPr>
        <w:t>A MÚMIA</w:t>
      </w:r>
      <w:r w:rsidRPr="004844BB">
        <w:rPr>
          <w:rFonts w:ascii="Arial" w:hAnsi="Arial" w:cs="Arial"/>
          <w:b/>
          <w:color w:val="FF5027"/>
          <w:sz w:val="24"/>
          <w:szCs w:val="24"/>
        </w:rPr>
        <w:t>”</w:t>
      </w:r>
      <w:r>
        <w:rPr>
          <w:rFonts w:ascii="Arial" w:hAnsi="Arial" w:cs="Arial"/>
          <w:b/>
          <w:color w:val="FF5027"/>
          <w:sz w:val="24"/>
          <w:szCs w:val="24"/>
        </w:rPr>
        <w:t xml:space="preserve"> (2017)</w:t>
      </w:r>
    </w:p>
    <w:p w14:paraId="5EAADF09" w14:textId="77777777" w:rsidR="00170A73" w:rsidRDefault="00170A73" w:rsidP="00D20629">
      <w:pPr>
        <w:spacing w:after="0" w:line="360" w:lineRule="auto"/>
        <w:ind w:right="-1"/>
        <w:rPr>
          <w:rFonts w:ascii="Arial" w:hAnsi="Arial" w:cs="Arial"/>
          <w:b/>
          <w:color w:val="FF5027"/>
          <w:shd w:val="clear" w:color="auto" w:fill="FFFFFF"/>
        </w:rPr>
      </w:pPr>
      <w:r>
        <w:rPr>
          <w:rFonts w:ascii="Arial" w:hAnsi="Arial" w:cs="Arial"/>
          <w:b/>
          <w:color w:val="FF5027"/>
          <w:shd w:val="clear" w:color="auto" w:fill="FFFFFF"/>
        </w:rPr>
        <w:t>ESTREIA: Domingo, dia 13 de março, às 2</w:t>
      </w:r>
      <w:r w:rsidR="00112361">
        <w:rPr>
          <w:rFonts w:ascii="Arial" w:hAnsi="Arial" w:cs="Arial"/>
          <w:b/>
          <w:color w:val="FF5027"/>
          <w:shd w:val="clear" w:color="auto" w:fill="FFFFFF"/>
        </w:rPr>
        <w:t>2</w:t>
      </w:r>
      <w:r>
        <w:rPr>
          <w:rFonts w:ascii="Arial" w:hAnsi="Arial" w:cs="Arial"/>
          <w:b/>
          <w:color w:val="FF5027"/>
          <w:shd w:val="clear" w:color="auto" w:fill="FFFFFF"/>
        </w:rPr>
        <w:t>h</w:t>
      </w:r>
      <w:r w:rsidR="00065C33">
        <w:rPr>
          <w:rFonts w:ascii="Arial" w:hAnsi="Arial" w:cs="Arial"/>
          <w:b/>
          <w:color w:val="FF5027"/>
          <w:shd w:val="clear" w:color="auto" w:fill="FFFFFF"/>
        </w:rPr>
        <w:t>1</w:t>
      </w:r>
      <w:r>
        <w:rPr>
          <w:rFonts w:ascii="Arial" w:hAnsi="Arial" w:cs="Arial"/>
          <w:b/>
          <w:color w:val="FF5027"/>
          <w:shd w:val="clear" w:color="auto" w:fill="FFFFFF"/>
        </w:rPr>
        <w:t>0</w:t>
      </w:r>
    </w:p>
    <w:p w14:paraId="5C3B41A5" w14:textId="77777777" w:rsidR="00D20629" w:rsidRPr="00D20629" w:rsidRDefault="00D20629" w:rsidP="00D20629">
      <w:pPr>
        <w:spacing w:after="0" w:line="360" w:lineRule="auto"/>
        <w:ind w:right="-1"/>
        <w:rPr>
          <w:rFonts w:ascii="Arial" w:hAnsi="Arial" w:cs="Arial"/>
          <w:b/>
          <w:color w:val="FF5027"/>
          <w:shd w:val="clear" w:color="auto" w:fill="FFFFFF"/>
        </w:rPr>
      </w:pPr>
    </w:p>
    <w:p w14:paraId="68524DED" w14:textId="77777777" w:rsidR="00D20629" w:rsidRDefault="001D7F35" w:rsidP="001D7F35">
      <w:pPr>
        <w:spacing w:after="0" w:line="360" w:lineRule="auto"/>
        <w:ind w:right="-1"/>
        <w:jc w:val="both"/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Ahmanet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(Sofia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Boutella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), é uma princesa egípcia que pretende invocar Set, o deus da morte. O seu objetivo é que, juntos, possam dominar o mundo. Mas acaba por ser traída e aprisionada numa tumba, no deserto da Mesopotâmia. </w:t>
      </w:r>
    </w:p>
    <w:p w14:paraId="38846805" w14:textId="77777777" w:rsidR="001D7F35" w:rsidRDefault="001D7F35" w:rsidP="001D7F35">
      <w:pPr>
        <w:spacing w:after="0" w:line="360" w:lineRule="auto"/>
        <w:ind w:right="-1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br/>
        <w:t xml:space="preserve">Séculos mais tarde,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Nick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Morton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</w:t>
      </w:r>
      <w:r w:rsidRPr="000D265E">
        <w:rPr>
          <w:rFonts w:ascii="Arial" w:hAnsi="Arial" w:cs="Arial"/>
          <w:color w:val="333333"/>
          <w:shd w:val="clear" w:color="auto" w:fill="FFFFFF"/>
        </w:rPr>
        <w:t xml:space="preserve">Tom </w:t>
      </w:r>
      <w:proofErr w:type="spellStart"/>
      <w:r w:rsidRPr="000D265E">
        <w:rPr>
          <w:rFonts w:ascii="Arial" w:hAnsi="Arial" w:cs="Arial"/>
          <w:color w:val="333333"/>
          <w:shd w:val="clear" w:color="auto" w:fill="FFFFFF"/>
        </w:rPr>
        <w:t>Cruise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) </w:t>
      </w:r>
      <w:r w:rsidRPr="008E3EC6">
        <w:rPr>
          <w:rFonts w:ascii="Arial" w:hAnsi="Arial" w:cs="Arial"/>
          <w:color w:val="333333"/>
          <w:shd w:val="clear" w:color="auto" w:fill="FFFFFF"/>
        </w:rPr>
        <w:t xml:space="preserve">e Chris </w:t>
      </w:r>
      <w:proofErr w:type="spellStart"/>
      <w:r w:rsidRPr="008E3EC6">
        <w:rPr>
          <w:rFonts w:ascii="Arial" w:hAnsi="Arial" w:cs="Arial"/>
          <w:color w:val="333333"/>
          <w:shd w:val="clear" w:color="auto" w:fill="FFFFFF"/>
        </w:rPr>
        <w:t>Vail</w:t>
      </w:r>
      <w:proofErr w:type="spellEnd"/>
      <w:r w:rsidRPr="008E3EC6">
        <w:rPr>
          <w:rFonts w:ascii="Arial" w:hAnsi="Arial" w:cs="Arial"/>
          <w:color w:val="333333"/>
          <w:shd w:val="clear" w:color="auto" w:fill="FFFFFF"/>
        </w:rPr>
        <w:t xml:space="preserve"> (</w:t>
      </w:r>
      <w:proofErr w:type="spellStart"/>
      <w:r w:rsidRPr="008E3EC6">
        <w:rPr>
          <w:rFonts w:ascii="Arial" w:hAnsi="Arial" w:cs="Arial"/>
          <w:color w:val="333333"/>
          <w:shd w:val="clear" w:color="auto" w:fill="FFFFFF"/>
        </w:rPr>
        <w:t>Jake</w:t>
      </w:r>
      <w:proofErr w:type="spellEnd"/>
      <w:r w:rsidRPr="008E3EC6">
        <w:rPr>
          <w:rFonts w:ascii="Arial" w:hAnsi="Arial" w:cs="Arial"/>
          <w:color w:val="333333"/>
          <w:shd w:val="clear" w:color="auto" w:fill="FFFFFF"/>
        </w:rPr>
        <w:t xml:space="preserve"> Johnson)</w:t>
      </w:r>
      <w:r>
        <w:rPr>
          <w:rFonts w:ascii="Arial" w:hAnsi="Arial" w:cs="Arial"/>
          <w:color w:val="333333"/>
          <w:shd w:val="clear" w:color="auto" w:fill="FFFFFF"/>
        </w:rPr>
        <w:t xml:space="preserve"> descobrem o túmulo, num momento em que procuravam artefactos antigos para saquear. Em conjunto com a pesquisadora </w:t>
      </w:r>
      <w:r w:rsidRPr="008E3EC6">
        <w:rPr>
          <w:rFonts w:ascii="Arial" w:hAnsi="Arial" w:cs="Arial"/>
          <w:color w:val="333333"/>
          <w:shd w:val="clear" w:color="auto" w:fill="FFFFFF"/>
        </w:rPr>
        <w:t xml:space="preserve">Jenny </w:t>
      </w:r>
      <w:proofErr w:type="spellStart"/>
      <w:r w:rsidRPr="008E3EC6">
        <w:rPr>
          <w:rFonts w:ascii="Arial" w:hAnsi="Arial" w:cs="Arial"/>
          <w:color w:val="333333"/>
          <w:shd w:val="clear" w:color="auto" w:fill="FFFFFF"/>
        </w:rPr>
        <w:t>Halsey</w:t>
      </w:r>
      <w:proofErr w:type="spellEnd"/>
      <w:r w:rsidRPr="008E3EC6">
        <w:rPr>
          <w:rFonts w:ascii="Arial" w:hAnsi="Arial" w:cs="Arial"/>
          <w:color w:val="333333"/>
          <w:shd w:val="clear" w:color="auto" w:fill="FFFFFF"/>
        </w:rPr>
        <w:t xml:space="preserve"> (Annabelle </w:t>
      </w:r>
      <w:proofErr w:type="spellStart"/>
      <w:r w:rsidRPr="008E3EC6">
        <w:rPr>
          <w:rFonts w:ascii="Arial" w:hAnsi="Arial" w:cs="Arial"/>
          <w:color w:val="333333"/>
          <w:shd w:val="clear" w:color="auto" w:fill="FFFFFF"/>
        </w:rPr>
        <w:t>Wallis</w:t>
      </w:r>
      <w:proofErr w:type="spellEnd"/>
      <w:r w:rsidRPr="008E3EC6">
        <w:rPr>
          <w:rFonts w:ascii="Arial" w:hAnsi="Arial" w:cs="Arial"/>
          <w:color w:val="333333"/>
          <w:shd w:val="clear" w:color="auto" w:fill="FFFFFF"/>
        </w:rPr>
        <w:t>),</w:t>
      </w:r>
      <w:r>
        <w:rPr>
          <w:rFonts w:ascii="Arial" w:hAnsi="Arial" w:cs="Arial"/>
          <w:color w:val="333333"/>
          <w:shd w:val="clear" w:color="auto" w:fill="FFFFFF"/>
        </w:rPr>
        <w:t xml:space="preserve"> o grupo acaba por despertar a princesa egípcia. Esta por sua vez, tenta utilizar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Nick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para invocar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Set.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Agora tudo se resume numa corrida contra o tempo…e contra o monstro ressuscitado.</w:t>
      </w:r>
    </w:p>
    <w:p w14:paraId="4A97695F" w14:textId="77777777" w:rsidR="00295E25" w:rsidRDefault="00295E25" w:rsidP="001D7F35">
      <w:pPr>
        <w:spacing w:after="0" w:line="360" w:lineRule="auto"/>
        <w:ind w:right="-1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2DB24E62" w14:textId="77777777" w:rsidR="00170A73" w:rsidRPr="00280348" w:rsidRDefault="00170A73" w:rsidP="00170A73">
      <w:pPr>
        <w:pStyle w:val="PargrafodaLista"/>
        <w:ind w:left="0"/>
        <w:rPr>
          <w:rFonts w:ascii="Arial" w:hAnsi="Arial" w:cs="Arial"/>
          <w:b/>
          <w:bCs/>
          <w:color w:val="FF5027"/>
          <w:sz w:val="40"/>
          <w:szCs w:val="32"/>
        </w:rPr>
      </w:pPr>
      <w:r w:rsidRPr="004844BB">
        <w:rPr>
          <w:rFonts w:ascii="Arial" w:hAnsi="Arial" w:cs="Arial"/>
          <w:b/>
          <w:color w:val="FF5027"/>
          <w:sz w:val="24"/>
          <w:szCs w:val="24"/>
        </w:rPr>
        <w:t>“</w:t>
      </w:r>
      <w:r>
        <w:rPr>
          <w:rFonts w:ascii="Arial" w:hAnsi="Arial" w:cs="Arial"/>
          <w:b/>
          <w:color w:val="FF5027"/>
          <w:sz w:val="24"/>
          <w:szCs w:val="24"/>
        </w:rPr>
        <w:t>DEADPOOL</w:t>
      </w:r>
      <w:r w:rsidRPr="004844BB">
        <w:rPr>
          <w:rFonts w:ascii="Arial" w:hAnsi="Arial" w:cs="Arial"/>
          <w:b/>
          <w:color w:val="FF5027"/>
          <w:sz w:val="24"/>
          <w:szCs w:val="24"/>
        </w:rPr>
        <w:t>”</w:t>
      </w:r>
    </w:p>
    <w:p w14:paraId="2C75DC85" w14:textId="77777777" w:rsidR="00170A73" w:rsidRDefault="00170A73" w:rsidP="00112361">
      <w:pPr>
        <w:spacing w:after="0" w:line="360" w:lineRule="auto"/>
        <w:ind w:right="-1"/>
        <w:rPr>
          <w:rFonts w:ascii="Arial" w:hAnsi="Arial" w:cs="Arial"/>
          <w:b/>
          <w:color w:val="FF5027"/>
          <w:shd w:val="clear" w:color="auto" w:fill="FFFFFF"/>
        </w:rPr>
      </w:pPr>
      <w:r>
        <w:rPr>
          <w:rFonts w:ascii="Arial" w:hAnsi="Arial" w:cs="Arial"/>
          <w:b/>
          <w:color w:val="FF5027"/>
          <w:shd w:val="clear" w:color="auto" w:fill="FFFFFF"/>
        </w:rPr>
        <w:t xml:space="preserve">Emissão: Domingo, dia 20 de março, às </w:t>
      </w:r>
      <w:r w:rsidR="00065C33">
        <w:rPr>
          <w:rFonts w:ascii="Arial" w:hAnsi="Arial" w:cs="Arial"/>
          <w:b/>
          <w:color w:val="FF5027"/>
          <w:shd w:val="clear" w:color="auto" w:fill="FFFFFF"/>
        </w:rPr>
        <w:t>22h05</w:t>
      </w:r>
    </w:p>
    <w:p w14:paraId="4099A8C4" w14:textId="77777777" w:rsidR="00112361" w:rsidRDefault="00112361" w:rsidP="00112361">
      <w:pPr>
        <w:spacing w:after="0" w:line="360" w:lineRule="auto"/>
        <w:ind w:right="-1"/>
        <w:rPr>
          <w:rFonts w:ascii="Arial" w:hAnsi="Arial" w:cs="Arial"/>
          <w:shd w:val="clear" w:color="auto" w:fill="FFFFFF"/>
        </w:rPr>
      </w:pPr>
    </w:p>
    <w:p w14:paraId="61EC47DC" w14:textId="77777777" w:rsidR="00915BC7" w:rsidRDefault="00170A73" w:rsidP="00295E25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proofErr w:type="spellStart"/>
      <w:r w:rsidRPr="000E0EF0">
        <w:rPr>
          <w:rFonts w:ascii="Arial" w:hAnsi="Arial" w:cs="Arial"/>
          <w:shd w:val="clear" w:color="auto" w:fill="FFFFFF"/>
        </w:rPr>
        <w:t>Wade</w:t>
      </w:r>
      <w:proofErr w:type="spellEnd"/>
      <w:r w:rsidRPr="000E0EF0">
        <w:rPr>
          <w:rFonts w:ascii="Arial" w:hAnsi="Arial" w:cs="Arial"/>
          <w:shd w:val="clear" w:color="auto" w:fill="FFFFFF"/>
        </w:rPr>
        <w:t xml:space="preserve"> Wilson (</w:t>
      </w:r>
      <w:proofErr w:type="spellStart"/>
      <w:r w:rsidRPr="000E0EF0">
        <w:rPr>
          <w:rFonts w:ascii="Arial" w:hAnsi="Arial" w:cs="Arial"/>
          <w:shd w:val="clear" w:color="auto" w:fill="FFFFFF"/>
        </w:rPr>
        <w:t>Ryan</w:t>
      </w:r>
      <w:proofErr w:type="spellEnd"/>
      <w:r w:rsidRPr="000E0EF0">
        <w:rPr>
          <w:rFonts w:ascii="Arial" w:hAnsi="Arial" w:cs="Arial"/>
          <w:shd w:val="clear" w:color="auto" w:fill="FFFFFF"/>
        </w:rPr>
        <w:t xml:space="preserve"> Reynolds) é um ex-agente das Forças Especiais que agora trabalha como mercenário. </w:t>
      </w:r>
      <w:r w:rsidR="00915BC7">
        <w:rPr>
          <w:rFonts w:ascii="Arial" w:hAnsi="Arial" w:cs="Arial"/>
          <w:shd w:val="clear" w:color="auto" w:fill="FFFFFF"/>
        </w:rPr>
        <w:t xml:space="preserve">Após ter sido diagnosticado com cancro em estado terminal, encontra uma possibilidade de cura, numa experiência cientista maligno Ajax </w:t>
      </w:r>
      <w:r w:rsidR="00915BC7" w:rsidRPr="00E0419C">
        <w:rPr>
          <w:rFonts w:ascii="Arial" w:hAnsi="Arial" w:cs="Arial"/>
          <w:shd w:val="clear" w:color="auto" w:fill="FFFFFF"/>
        </w:rPr>
        <w:t xml:space="preserve">(Ed </w:t>
      </w:r>
      <w:proofErr w:type="spellStart"/>
      <w:r w:rsidR="00915BC7" w:rsidRPr="00E0419C">
        <w:rPr>
          <w:rFonts w:ascii="Arial" w:hAnsi="Arial" w:cs="Arial"/>
          <w:shd w:val="clear" w:color="auto" w:fill="FFFFFF"/>
        </w:rPr>
        <w:t>Skrein</w:t>
      </w:r>
      <w:proofErr w:type="spellEnd"/>
      <w:r w:rsidR="00915BC7" w:rsidRPr="00E0419C">
        <w:rPr>
          <w:rFonts w:ascii="Arial" w:hAnsi="Arial" w:cs="Arial"/>
          <w:shd w:val="clear" w:color="auto" w:fill="FFFFFF"/>
        </w:rPr>
        <w:t>)</w:t>
      </w:r>
      <w:r w:rsidR="00915BC7">
        <w:rPr>
          <w:rFonts w:ascii="Arial" w:hAnsi="Arial" w:cs="Arial"/>
          <w:shd w:val="clear" w:color="auto" w:fill="FFFFFF"/>
        </w:rPr>
        <w:t>.</w:t>
      </w:r>
      <w:r w:rsidR="00082015">
        <w:rPr>
          <w:rFonts w:ascii="Arial" w:hAnsi="Arial" w:cs="Arial"/>
          <w:shd w:val="clear" w:color="auto" w:fill="FFFFFF"/>
        </w:rPr>
        <w:t xml:space="preserve"> As coisas não correm como esperado e </w:t>
      </w:r>
      <w:proofErr w:type="spellStart"/>
      <w:r w:rsidR="00082015">
        <w:rPr>
          <w:rFonts w:ascii="Arial" w:hAnsi="Arial" w:cs="Arial"/>
          <w:shd w:val="clear" w:color="auto" w:fill="FFFFFF"/>
        </w:rPr>
        <w:t>Ajaz</w:t>
      </w:r>
      <w:proofErr w:type="spellEnd"/>
      <w:r w:rsidR="00082015">
        <w:rPr>
          <w:rFonts w:ascii="Arial" w:hAnsi="Arial" w:cs="Arial"/>
          <w:shd w:val="clear" w:color="auto" w:fill="FFFFFF"/>
        </w:rPr>
        <w:t xml:space="preserve"> tortura, desfigura e transforma </w:t>
      </w:r>
      <w:proofErr w:type="spellStart"/>
      <w:r w:rsidR="00082015">
        <w:rPr>
          <w:rFonts w:ascii="Arial" w:hAnsi="Arial" w:cs="Arial"/>
          <w:shd w:val="clear" w:color="auto" w:fill="FFFFFF"/>
        </w:rPr>
        <w:t>Wade</w:t>
      </w:r>
      <w:proofErr w:type="spellEnd"/>
      <w:r w:rsidR="00082015">
        <w:rPr>
          <w:rFonts w:ascii="Arial" w:hAnsi="Arial" w:cs="Arial"/>
          <w:shd w:val="clear" w:color="auto" w:fill="FFFFFF"/>
        </w:rPr>
        <w:t xml:space="preserve"> em </w:t>
      </w:r>
      <w:proofErr w:type="spellStart"/>
      <w:r w:rsidR="00082015">
        <w:rPr>
          <w:rFonts w:ascii="Arial" w:hAnsi="Arial" w:cs="Arial"/>
          <w:shd w:val="clear" w:color="auto" w:fill="FFFFFF"/>
        </w:rPr>
        <w:t>Deadpool</w:t>
      </w:r>
      <w:proofErr w:type="spellEnd"/>
      <w:r w:rsidR="00082015">
        <w:rPr>
          <w:rFonts w:ascii="Arial" w:hAnsi="Arial" w:cs="Arial"/>
          <w:shd w:val="clear" w:color="auto" w:fill="FFFFFF"/>
        </w:rPr>
        <w:t>, um mutante imortal, feio e um dos maiores anti-heróis da Marvel.</w:t>
      </w:r>
    </w:p>
    <w:p w14:paraId="408DA8E6" w14:textId="77777777" w:rsidR="00915BC7" w:rsidRDefault="00915BC7" w:rsidP="00295E25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14:paraId="15956190" w14:textId="77777777" w:rsidR="0092417C" w:rsidRDefault="00082015" w:rsidP="0092417C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 xml:space="preserve">Com poderes sobrenaturais e com um sentido de humor distorcido e sarcástico, </w:t>
      </w:r>
      <w:proofErr w:type="spellStart"/>
      <w:r>
        <w:rPr>
          <w:rFonts w:ascii="Arial" w:hAnsi="Arial" w:cs="Arial"/>
          <w:shd w:val="clear" w:color="auto" w:fill="FFFFFF"/>
        </w:rPr>
        <w:t>Deadpool</w:t>
      </w:r>
      <w:proofErr w:type="spellEnd"/>
      <w:r w:rsidRPr="0008201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une-se, relutantemente, a outr</w:t>
      </w:r>
      <w:r w:rsidR="00B03C34">
        <w:rPr>
          <w:rFonts w:ascii="Arial" w:hAnsi="Arial" w:cs="Arial"/>
          <w:shd w:val="clear" w:color="auto" w:fill="FFFFFF"/>
        </w:rPr>
        <w:t>os mutantes – como</w:t>
      </w:r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E0EF0">
        <w:rPr>
          <w:rFonts w:ascii="Arial" w:hAnsi="Arial" w:cs="Arial"/>
          <w:shd w:val="clear" w:color="auto" w:fill="FFFFFF"/>
        </w:rPr>
        <w:t>Colossus</w:t>
      </w:r>
      <w:proofErr w:type="spellEnd"/>
      <w:r>
        <w:rPr>
          <w:rFonts w:ascii="Arial" w:hAnsi="Arial" w:cs="Arial"/>
          <w:shd w:val="clear" w:color="auto" w:fill="FFFFFF"/>
        </w:rPr>
        <w:t xml:space="preserve"> (</w:t>
      </w:r>
      <w:r w:rsidRPr="00E0419C">
        <w:rPr>
          <w:rFonts w:ascii="Arial" w:hAnsi="Arial" w:cs="Arial"/>
          <w:shd w:val="clear" w:color="auto" w:fill="FFFFFF"/>
        </w:rPr>
        <w:t xml:space="preserve">Stefan </w:t>
      </w:r>
      <w:proofErr w:type="spellStart"/>
      <w:r w:rsidRPr="00E0419C">
        <w:rPr>
          <w:rFonts w:ascii="Arial" w:hAnsi="Arial" w:cs="Arial"/>
          <w:shd w:val="clear" w:color="auto" w:fill="FFFFFF"/>
        </w:rPr>
        <w:t>Kapicic</w:t>
      </w:r>
      <w:proofErr w:type="spellEnd"/>
      <w:r>
        <w:rPr>
          <w:rFonts w:ascii="Arial" w:hAnsi="Arial" w:cs="Arial"/>
          <w:shd w:val="clear" w:color="auto" w:fill="FFFFFF"/>
        </w:rPr>
        <w:t xml:space="preserve">) </w:t>
      </w:r>
      <w:r w:rsidRPr="000E0EF0">
        <w:rPr>
          <w:rFonts w:ascii="Arial" w:hAnsi="Arial" w:cs="Arial"/>
          <w:shd w:val="clear" w:color="auto" w:fill="FFFFFF"/>
        </w:rPr>
        <w:t xml:space="preserve">e </w:t>
      </w:r>
      <w:proofErr w:type="spellStart"/>
      <w:r w:rsidRPr="000E0EF0">
        <w:rPr>
          <w:rFonts w:ascii="Arial" w:hAnsi="Arial" w:cs="Arial"/>
          <w:shd w:val="clear" w:color="auto" w:fill="FFFFFF"/>
        </w:rPr>
        <w:t>Negasonic</w:t>
      </w:r>
      <w:proofErr w:type="spellEnd"/>
      <w:r w:rsidRPr="000E0EF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E0EF0">
        <w:rPr>
          <w:rFonts w:ascii="Arial" w:hAnsi="Arial" w:cs="Arial"/>
          <w:shd w:val="clear" w:color="auto" w:fill="FFFFFF"/>
        </w:rPr>
        <w:t>Teenage</w:t>
      </w:r>
      <w:proofErr w:type="spellEnd"/>
      <w:r w:rsidRPr="000E0EF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E0EF0">
        <w:rPr>
          <w:rFonts w:ascii="Arial" w:hAnsi="Arial" w:cs="Arial"/>
          <w:shd w:val="clear" w:color="auto" w:fill="FFFFFF"/>
        </w:rPr>
        <w:t>Warhead</w:t>
      </w:r>
      <w:proofErr w:type="spellEnd"/>
      <w:r w:rsidRPr="000E0EF0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Pr="000E0EF0">
        <w:rPr>
          <w:rFonts w:ascii="Arial" w:hAnsi="Arial" w:cs="Arial"/>
          <w:shd w:val="clear" w:color="auto" w:fill="FFFFFF"/>
        </w:rPr>
        <w:t>Brianna</w:t>
      </w:r>
      <w:proofErr w:type="spellEnd"/>
      <w:r w:rsidRPr="000E0EF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E0EF0">
        <w:rPr>
          <w:rFonts w:ascii="Arial" w:hAnsi="Arial" w:cs="Arial"/>
          <w:shd w:val="clear" w:color="auto" w:fill="FFFFFF"/>
        </w:rPr>
        <w:t>Hildebrand</w:t>
      </w:r>
      <w:proofErr w:type="spellEnd"/>
      <w:r w:rsidRPr="000E0EF0">
        <w:rPr>
          <w:rFonts w:ascii="Arial" w:hAnsi="Arial" w:cs="Arial"/>
          <w:shd w:val="clear" w:color="auto" w:fill="FFFFFF"/>
        </w:rPr>
        <w:t>)</w:t>
      </w:r>
      <w:r>
        <w:rPr>
          <w:rFonts w:ascii="Arial" w:hAnsi="Arial" w:cs="Arial"/>
          <w:shd w:val="clear" w:color="auto" w:fill="FFFFFF"/>
        </w:rPr>
        <w:t xml:space="preserve"> </w:t>
      </w:r>
      <w:r w:rsidR="00B03C34">
        <w:rPr>
          <w:rFonts w:ascii="Arial" w:hAnsi="Arial" w:cs="Arial"/>
          <w:shd w:val="clear" w:color="auto" w:fill="FFFFFF"/>
        </w:rPr>
        <w:t xml:space="preserve">– </w:t>
      </w:r>
      <w:r w:rsidRPr="000E0EF0">
        <w:rPr>
          <w:rFonts w:ascii="Arial" w:hAnsi="Arial" w:cs="Arial"/>
          <w:shd w:val="clear" w:color="auto" w:fill="FFFFFF"/>
        </w:rPr>
        <w:t>para caçar o homem que quase</w:t>
      </w:r>
      <w:r>
        <w:rPr>
          <w:rFonts w:ascii="Arial" w:hAnsi="Arial" w:cs="Arial"/>
          <w:shd w:val="clear" w:color="auto" w:fill="FFFFFF"/>
        </w:rPr>
        <w:t xml:space="preserve"> lhe</w:t>
      </w:r>
      <w:r w:rsidRPr="000E0EF0">
        <w:rPr>
          <w:rFonts w:ascii="Arial" w:hAnsi="Arial" w:cs="Arial"/>
          <w:shd w:val="clear" w:color="auto" w:fill="FFFFFF"/>
        </w:rPr>
        <w:t xml:space="preserve"> destruiu sua vida</w:t>
      </w:r>
      <w:r>
        <w:rPr>
          <w:rFonts w:ascii="Arial" w:hAnsi="Arial" w:cs="Arial"/>
          <w:shd w:val="clear" w:color="auto" w:fill="FFFFFF"/>
        </w:rPr>
        <w:t xml:space="preserve"> e a sua aparência.</w:t>
      </w:r>
      <w:r w:rsidR="0092417C">
        <w:rPr>
          <w:rFonts w:ascii="Arial" w:hAnsi="Arial" w:cs="Arial"/>
          <w:shd w:val="clear" w:color="auto" w:fill="FFFFFF"/>
        </w:rPr>
        <w:t xml:space="preserve"> Este é o filme perfeito para quem gosta de assistir a filmes </w:t>
      </w:r>
      <w:r w:rsidR="00D20629">
        <w:rPr>
          <w:rFonts w:ascii="Arial" w:hAnsi="Arial" w:cs="Arial"/>
          <w:shd w:val="clear" w:color="auto" w:fill="FFFFFF"/>
        </w:rPr>
        <w:t>de ação</w:t>
      </w:r>
      <w:r w:rsidR="0092417C">
        <w:rPr>
          <w:rFonts w:ascii="Arial" w:hAnsi="Arial" w:cs="Arial"/>
          <w:shd w:val="clear" w:color="auto" w:fill="FFFFFF"/>
        </w:rPr>
        <w:t xml:space="preserve"> e alegremente profanos. </w:t>
      </w:r>
    </w:p>
    <w:p w14:paraId="1ECC9B45" w14:textId="77777777" w:rsidR="00295E25" w:rsidRDefault="00295E25" w:rsidP="00170A73">
      <w:pPr>
        <w:spacing w:after="0" w:line="360" w:lineRule="auto"/>
        <w:rPr>
          <w:rFonts w:ascii="Arial" w:hAnsi="Arial" w:cs="Arial"/>
          <w:shd w:val="clear" w:color="auto" w:fill="FFFFFF"/>
        </w:rPr>
      </w:pPr>
    </w:p>
    <w:p w14:paraId="2A6D6442" w14:textId="77777777" w:rsidR="00170A73" w:rsidRPr="00280348" w:rsidRDefault="00170A73" w:rsidP="00170A73">
      <w:pPr>
        <w:pStyle w:val="PargrafodaLista"/>
        <w:ind w:left="0"/>
        <w:rPr>
          <w:rFonts w:ascii="Arial" w:hAnsi="Arial" w:cs="Arial"/>
          <w:b/>
          <w:bCs/>
          <w:color w:val="FF5027"/>
          <w:sz w:val="40"/>
          <w:szCs w:val="32"/>
        </w:rPr>
      </w:pPr>
      <w:r w:rsidRPr="004844BB">
        <w:rPr>
          <w:rFonts w:ascii="Arial" w:hAnsi="Arial" w:cs="Arial"/>
          <w:b/>
          <w:color w:val="FF5027"/>
          <w:sz w:val="24"/>
          <w:szCs w:val="24"/>
        </w:rPr>
        <w:t>“</w:t>
      </w:r>
      <w:r>
        <w:rPr>
          <w:rFonts w:ascii="Arial" w:hAnsi="Arial" w:cs="Arial"/>
          <w:b/>
          <w:color w:val="FF5027"/>
          <w:sz w:val="24"/>
          <w:szCs w:val="24"/>
        </w:rPr>
        <w:t>DEADPOOL 2</w:t>
      </w:r>
      <w:r w:rsidRPr="004844BB">
        <w:rPr>
          <w:rFonts w:ascii="Arial" w:hAnsi="Arial" w:cs="Arial"/>
          <w:b/>
          <w:color w:val="FF5027"/>
          <w:sz w:val="24"/>
          <w:szCs w:val="24"/>
        </w:rPr>
        <w:t>”</w:t>
      </w:r>
    </w:p>
    <w:p w14:paraId="41AC08AD" w14:textId="77777777" w:rsidR="00170A73" w:rsidRDefault="00170A73" w:rsidP="00170A73">
      <w:pPr>
        <w:spacing w:after="0" w:line="360" w:lineRule="auto"/>
        <w:ind w:right="-1"/>
        <w:rPr>
          <w:rFonts w:ascii="Arial" w:hAnsi="Arial" w:cs="Arial"/>
          <w:b/>
          <w:color w:val="FF5027"/>
          <w:shd w:val="clear" w:color="auto" w:fill="FFFFFF"/>
        </w:rPr>
      </w:pPr>
      <w:r>
        <w:rPr>
          <w:rFonts w:ascii="Arial" w:hAnsi="Arial" w:cs="Arial"/>
          <w:b/>
          <w:color w:val="FF5027"/>
          <w:shd w:val="clear" w:color="auto" w:fill="FFFFFF"/>
        </w:rPr>
        <w:t>Emissão: Do</w:t>
      </w:r>
      <w:r w:rsidR="00065C33">
        <w:rPr>
          <w:rFonts w:ascii="Arial" w:hAnsi="Arial" w:cs="Arial"/>
          <w:b/>
          <w:color w:val="FF5027"/>
          <w:shd w:val="clear" w:color="auto" w:fill="FFFFFF"/>
        </w:rPr>
        <w:t>mingo, dia 27 de março, às 21h40</w:t>
      </w:r>
    </w:p>
    <w:p w14:paraId="7FD5A05F" w14:textId="77777777" w:rsidR="00170A73" w:rsidRDefault="00170A73" w:rsidP="00170A73">
      <w:pPr>
        <w:ind w:right="-1"/>
        <w:rPr>
          <w:rFonts w:ascii="Arial" w:hAnsi="Arial" w:cs="Arial"/>
          <w:b/>
          <w:color w:val="FF5027"/>
          <w:shd w:val="clear" w:color="auto" w:fill="FFFFFF"/>
        </w:rPr>
      </w:pPr>
    </w:p>
    <w:p w14:paraId="41766050" w14:textId="77777777" w:rsidR="00170A73" w:rsidRDefault="00170A73" w:rsidP="00295E25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A343AB">
        <w:rPr>
          <w:rFonts w:ascii="Arial" w:hAnsi="Arial" w:cs="Arial"/>
          <w:shd w:val="clear" w:color="auto" w:fill="FFFFFF"/>
        </w:rPr>
        <w:t>Depois de perder</w:t>
      </w:r>
      <w:r>
        <w:rPr>
          <w:rFonts w:ascii="Arial" w:hAnsi="Arial" w:cs="Arial"/>
          <w:shd w:val="clear" w:color="auto" w:fill="FFFFFF"/>
        </w:rPr>
        <w:t xml:space="preserve"> o amor da sua vida, Vanessa (Morena </w:t>
      </w:r>
      <w:proofErr w:type="spellStart"/>
      <w:r>
        <w:rPr>
          <w:rFonts w:ascii="Arial" w:hAnsi="Arial" w:cs="Arial"/>
          <w:shd w:val="clear" w:color="auto" w:fill="FFFFFF"/>
        </w:rPr>
        <w:t>Baccarin</w:t>
      </w:r>
      <w:proofErr w:type="spellEnd"/>
      <w:r>
        <w:rPr>
          <w:rFonts w:ascii="Arial" w:hAnsi="Arial" w:cs="Arial"/>
          <w:shd w:val="clear" w:color="auto" w:fill="FFFFFF"/>
        </w:rPr>
        <w:t>), o</w:t>
      </w:r>
      <w:r w:rsidR="00295E25">
        <w:rPr>
          <w:rFonts w:ascii="Arial" w:hAnsi="Arial" w:cs="Arial"/>
          <w:shd w:val="clear" w:color="auto" w:fill="FFFFFF"/>
        </w:rPr>
        <w:t xml:space="preserve"> desbocado </w:t>
      </w:r>
      <w:r w:rsidRPr="007A3E9E">
        <w:rPr>
          <w:rFonts w:ascii="Arial" w:hAnsi="Arial" w:cs="Arial"/>
          <w:shd w:val="clear" w:color="auto" w:fill="FFFFFF"/>
        </w:rPr>
        <w:t>mercenário mut</w:t>
      </w:r>
      <w:r w:rsidR="00295E25">
        <w:rPr>
          <w:rFonts w:ascii="Arial" w:hAnsi="Arial" w:cs="Arial"/>
          <w:shd w:val="clear" w:color="auto" w:fill="FFFFFF"/>
        </w:rPr>
        <w:t xml:space="preserve">ante, </w:t>
      </w:r>
      <w:proofErr w:type="spellStart"/>
      <w:r w:rsidR="00295E25">
        <w:rPr>
          <w:rFonts w:ascii="Arial" w:hAnsi="Arial" w:cs="Arial"/>
          <w:shd w:val="clear" w:color="auto" w:fill="FFFFFF"/>
        </w:rPr>
        <w:t>Wade</w:t>
      </w:r>
      <w:proofErr w:type="spellEnd"/>
      <w:r w:rsidR="00295E25">
        <w:rPr>
          <w:rFonts w:ascii="Arial" w:hAnsi="Arial" w:cs="Arial"/>
          <w:shd w:val="clear" w:color="auto" w:fill="FFFFFF"/>
        </w:rPr>
        <w:t xml:space="preserve"> Wilson (</w:t>
      </w:r>
      <w:proofErr w:type="spellStart"/>
      <w:r w:rsidR="00295E25">
        <w:rPr>
          <w:rFonts w:ascii="Arial" w:hAnsi="Arial" w:cs="Arial"/>
          <w:shd w:val="clear" w:color="auto" w:fill="FFFFFF"/>
        </w:rPr>
        <w:t>aka</w:t>
      </w:r>
      <w:proofErr w:type="spellEnd"/>
      <w:r w:rsidRPr="007A3E9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3E9E">
        <w:rPr>
          <w:rFonts w:ascii="Arial" w:hAnsi="Arial" w:cs="Arial"/>
          <w:shd w:val="clear" w:color="auto" w:fill="FFFFFF"/>
        </w:rPr>
        <w:t>Deadpool</w:t>
      </w:r>
      <w:proofErr w:type="spellEnd"/>
      <w:r w:rsidRPr="007A3E9E">
        <w:rPr>
          <w:rFonts w:ascii="Arial" w:hAnsi="Arial" w:cs="Arial"/>
          <w:shd w:val="clear" w:color="auto" w:fill="FFFFFF"/>
        </w:rPr>
        <w:t>)</w:t>
      </w:r>
      <w:r w:rsidR="00295E25">
        <w:rPr>
          <w:rFonts w:ascii="Arial" w:hAnsi="Arial" w:cs="Arial"/>
          <w:shd w:val="clear" w:color="auto" w:fill="FFFFFF"/>
        </w:rPr>
        <w:t>,</w:t>
      </w:r>
      <w:r w:rsidRPr="007A3E9E">
        <w:rPr>
          <w:rFonts w:ascii="Arial" w:hAnsi="Arial" w:cs="Arial"/>
          <w:shd w:val="clear" w:color="auto" w:fill="FFFFFF"/>
        </w:rPr>
        <w:t xml:space="preserve"> junta uma equipa de outros mutantes</w:t>
      </w:r>
      <w:r w:rsidR="00295E25">
        <w:rPr>
          <w:rFonts w:ascii="Arial" w:hAnsi="Arial" w:cs="Arial"/>
          <w:shd w:val="clear" w:color="auto" w:fill="FFFFFF"/>
        </w:rPr>
        <w:t>. O objetivo é</w:t>
      </w:r>
      <w:r w:rsidRPr="007A3E9E">
        <w:rPr>
          <w:rFonts w:ascii="Arial" w:hAnsi="Arial" w:cs="Arial"/>
          <w:shd w:val="clear" w:color="auto" w:fill="FFFFFF"/>
        </w:rPr>
        <w:t xml:space="preserve"> proteger um menino com poderes sobrenaturais de Cable, um ciborgue brutal que tem o poder de viajar no tempo.</w:t>
      </w:r>
      <w:r w:rsidR="0092417C">
        <w:rPr>
          <w:rFonts w:ascii="Arial" w:hAnsi="Arial" w:cs="Arial"/>
          <w:shd w:val="clear" w:color="auto" w:fill="FFFFFF"/>
        </w:rPr>
        <w:t xml:space="preserve"> “</w:t>
      </w:r>
      <w:proofErr w:type="spellStart"/>
      <w:r w:rsidR="0092417C">
        <w:rPr>
          <w:rFonts w:ascii="Arial" w:hAnsi="Arial" w:cs="Arial"/>
          <w:shd w:val="clear" w:color="auto" w:fill="FFFFFF"/>
        </w:rPr>
        <w:t>Deadpool</w:t>
      </w:r>
      <w:proofErr w:type="spellEnd"/>
      <w:r w:rsidR="0092417C">
        <w:rPr>
          <w:rFonts w:ascii="Arial" w:hAnsi="Arial" w:cs="Arial"/>
          <w:shd w:val="clear" w:color="auto" w:fill="FFFFFF"/>
        </w:rPr>
        <w:t xml:space="preserve"> 2” é um filme sangrento e de estilo super-heróis, que tem como personagem principal o anti-herói charmoso protagonizado por </w:t>
      </w:r>
      <w:proofErr w:type="spellStart"/>
      <w:r w:rsidR="0092417C">
        <w:rPr>
          <w:rFonts w:ascii="Arial" w:hAnsi="Arial" w:cs="Arial"/>
          <w:shd w:val="clear" w:color="auto" w:fill="FFFFFF"/>
        </w:rPr>
        <w:t>Ryan</w:t>
      </w:r>
      <w:proofErr w:type="spellEnd"/>
      <w:r w:rsidR="0092417C">
        <w:rPr>
          <w:rFonts w:ascii="Arial" w:hAnsi="Arial" w:cs="Arial"/>
          <w:shd w:val="clear" w:color="auto" w:fill="FFFFFF"/>
        </w:rPr>
        <w:t xml:space="preserve"> Reynolds. </w:t>
      </w:r>
    </w:p>
    <w:p w14:paraId="7559A404" w14:textId="77777777" w:rsidR="00512E88" w:rsidRDefault="00512E88" w:rsidP="00697F7F">
      <w:pPr>
        <w:rPr>
          <w:rFonts w:ascii="Arial" w:hAnsi="Arial" w:cs="Arial"/>
        </w:rPr>
      </w:pPr>
    </w:p>
    <w:p w14:paraId="0AF62E2F" w14:textId="77777777" w:rsidR="00697F7F" w:rsidRDefault="00697F7F" w:rsidP="00697F7F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8F899" wp14:editId="6F95F8E5">
                <wp:simplePos x="0" y="0"/>
                <wp:positionH relativeFrom="column">
                  <wp:posOffset>1856</wp:posOffset>
                </wp:positionH>
                <wp:positionV relativeFrom="paragraph">
                  <wp:posOffset>207645</wp:posOffset>
                </wp:positionV>
                <wp:extent cx="5338689" cy="0"/>
                <wp:effectExtent l="0" t="0" r="336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86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D4637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6.35pt" to="420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" strokecolor="#d8d8d8 [2732]" strokeweight=".5pt">
                <v:stroke joinstyle="miter"/>
              </v:line>
            </w:pict>
          </mc:Fallback>
        </mc:AlternateContent>
      </w:r>
    </w:p>
    <w:p w14:paraId="215676F3" w14:textId="77777777" w:rsidR="00697F7F" w:rsidRPr="00B334D6" w:rsidRDefault="00697F7F" w:rsidP="00697F7F">
      <w:pPr>
        <w:spacing w:after="100" w:line="240" w:lineRule="auto"/>
        <w:rPr>
          <w:color w:val="808080" w:themeColor="background1" w:themeShade="80"/>
          <w:sz w:val="16"/>
        </w:rPr>
      </w:pPr>
      <w:r w:rsidRPr="00B334D6">
        <w:rPr>
          <w:color w:val="808080" w:themeColor="background1" w:themeShade="80"/>
          <w:sz w:val="16"/>
        </w:rPr>
        <w:t>Para mais informações contacte:</w:t>
      </w:r>
    </w:p>
    <w:p w14:paraId="0D1E12C2" w14:textId="77777777" w:rsidR="00697F7F" w:rsidRPr="00AE4DAD" w:rsidRDefault="00697F7F" w:rsidP="00697F7F">
      <w:pPr>
        <w:spacing w:after="100" w:line="240" w:lineRule="auto"/>
        <w:rPr>
          <w:color w:val="808080" w:themeColor="background1" w:themeShade="80"/>
          <w:sz w:val="16"/>
        </w:rPr>
      </w:pPr>
      <w:r w:rsidRPr="00AE4DAD">
        <w:rPr>
          <w:color w:val="808080" w:themeColor="background1" w:themeShade="80"/>
          <w:sz w:val="16"/>
        </w:rPr>
        <w:t>Margarida Morais</w:t>
      </w:r>
    </w:p>
    <w:p w14:paraId="55C26515" w14:textId="77777777" w:rsidR="00697F7F" w:rsidRPr="0052100F" w:rsidRDefault="00697F7F" w:rsidP="00697F7F">
      <w:pPr>
        <w:spacing w:after="100" w:line="240" w:lineRule="auto"/>
        <w:rPr>
          <w:color w:val="808080" w:themeColor="background1" w:themeShade="80"/>
          <w:sz w:val="16"/>
          <w:lang w:val="en-US"/>
        </w:rPr>
      </w:pPr>
      <w:r w:rsidRPr="0052100F">
        <w:rPr>
          <w:color w:val="808080" w:themeColor="background1" w:themeShade="80"/>
          <w:sz w:val="16"/>
          <w:lang w:val="en-US"/>
        </w:rPr>
        <w:t>PR &amp; Comms Senior Manager</w:t>
      </w:r>
    </w:p>
    <w:p w14:paraId="1DACB0D8" w14:textId="77777777" w:rsidR="00697F7F" w:rsidRPr="00B334D6" w:rsidRDefault="00697F7F" w:rsidP="00697F7F">
      <w:pPr>
        <w:spacing w:after="100" w:line="240" w:lineRule="auto"/>
        <w:rPr>
          <w:color w:val="808080" w:themeColor="background1" w:themeShade="80"/>
          <w:sz w:val="16"/>
          <w:lang w:val="en-US"/>
        </w:rPr>
      </w:pPr>
      <w:r w:rsidRPr="00B334D6">
        <w:rPr>
          <w:color w:val="808080" w:themeColor="background1" w:themeShade="80"/>
          <w:sz w:val="16"/>
          <w:lang w:val="en-US"/>
        </w:rPr>
        <w:t>The Walt Disney Company Portugal</w:t>
      </w:r>
    </w:p>
    <w:p w14:paraId="05091C9F" w14:textId="77777777" w:rsidR="00697F7F" w:rsidRPr="0096509D" w:rsidRDefault="00A36018" w:rsidP="00697F7F">
      <w:pPr>
        <w:spacing w:after="100" w:line="240" w:lineRule="auto"/>
        <w:rPr>
          <w:color w:val="808080" w:themeColor="background1" w:themeShade="80"/>
          <w:sz w:val="16"/>
        </w:rPr>
      </w:pPr>
      <w:hyperlink r:id="rId7" w:history="1">
        <w:r w:rsidR="00697F7F" w:rsidRPr="0096509D">
          <w:rPr>
            <w:rStyle w:val="Hiperligao"/>
            <w:color w:val="808080" w:themeColor="background1" w:themeShade="80"/>
            <w:sz w:val="16"/>
          </w:rPr>
          <w:t>margarida.morais@disney.com</w:t>
        </w:r>
      </w:hyperlink>
      <w:r w:rsidR="00697F7F" w:rsidRPr="0096509D">
        <w:rPr>
          <w:color w:val="808080" w:themeColor="background1" w:themeShade="80"/>
          <w:sz w:val="16"/>
        </w:rPr>
        <w:t xml:space="preserve"> </w:t>
      </w:r>
    </w:p>
    <w:p w14:paraId="499BC48C" w14:textId="77777777" w:rsidR="00697F7F" w:rsidRPr="0096509D" w:rsidRDefault="00697F7F" w:rsidP="00697F7F">
      <w:pPr>
        <w:spacing w:after="100" w:line="240" w:lineRule="auto"/>
        <w:rPr>
          <w:color w:val="808080" w:themeColor="background1" w:themeShade="80"/>
          <w:sz w:val="16"/>
        </w:rPr>
      </w:pPr>
    </w:p>
    <w:p w14:paraId="77CFFEF4" w14:textId="77777777" w:rsidR="00697F7F" w:rsidRPr="00AE4DAD" w:rsidRDefault="00697F7F" w:rsidP="00697F7F">
      <w:pPr>
        <w:spacing w:after="100" w:line="240" w:lineRule="auto"/>
        <w:rPr>
          <w:color w:val="808080" w:themeColor="background1" w:themeShade="80"/>
          <w:sz w:val="16"/>
        </w:rPr>
      </w:pPr>
      <w:r w:rsidRPr="00AE4DAD">
        <w:rPr>
          <w:color w:val="808080" w:themeColor="background1" w:themeShade="80"/>
          <w:sz w:val="16"/>
        </w:rPr>
        <w:t xml:space="preserve">ou </w:t>
      </w:r>
      <w:r w:rsidRPr="00AE4DAD">
        <w:rPr>
          <w:color w:val="808080" w:themeColor="background1" w:themeShade="80"/>
          <w:sz w:val="16"/>
        </w:rPr>
        <w:br/>
      </w:r>
    </w:p>
    <w:p w14:paraId="0174DD84" w14:textId="77777777" w:rsidR="00697F7F" w:rsidRPr="00AE4DAD" w:rsidRDefault="00697F7F" w:rsidP="00697F7F">
      <w:pPr>
        <w:spacing w:after="100" w:line="240" w:lineRule="auto"/>
        <w:rPr>
          <w:color w:val="808080" w:themeColor="background1" w:themeShade="80"/>
          <w:sz w:val="16"/>
        </w:rPr>
      </w:pPr>
      <w:r w:rsidRPr="00AE4DAD">
        <w:rPr>
          <w:color w:val="808080" w:themeColor="background1" w:themeShade="80"/>
          <w:sz w:val="16"/>
        </w:rPr>
        <w:t>Helena Azevedo</w:t>
      </w:r>
    </w:p>
    <w:p w14:paraId="7B62C2A1" w14:textId="77777777" w:rsidR="00697F7F" w:rsidRPr="00AE4DAD" w:rsidRDefault="00697F7F" w:rsidP="00697F7F">
      <w:pPr>
        <w:spacing w:after="100" w:line="240" w:lineRule="auto"/>
        <w:rPr>
          <w:color w:val="808080" w:themeColor="background1" w:themeShade="80"/>
          <w:sz w:val="16"/>
        </w:rPr>
      </w:pPr>
      <w:proofErr w:type="spellStart"/>
      <w:r w:rsidRPr="00AE4DAD">
        <w:rPr>
          <w:color w:val="808080" w:themeColor="background1" w:themeShade="80"/>
          <w:sz w:val="16"/>
        </w:rPr>
        <w:t>Client</w:t>
      </w:r>
      <w:proofErr w:type="spellEnd"/>
      <w:r w:rsidRPr="00AE4DAD">
        <w:rPr>
          <w:color w:val="808080" w:themeColor="background1" w:themeShade="80"/>
          <w:sz w:val="16"/>
        </w:rPr>
        <w:t xml:space="preserve"> </w:t>
      </w:r>
      <w:proofErr w:type="spellStart"/>
      <w:r w:rsidRPr="00AE4DAD">
        <w:rPr>
          <w:color w:val="808080" w:themeColor="background1" w:themeShade="80"/>
          <w:sz w:val="16"/>
        </w:rPr>
        <w:t>Director</w:t>
      </w:r>
      <w:proofErr w:type="spellEnd"/>
    </w:p>
    <w:p w14:paraId="16D184BE" w14:textId="77777777" w:rsidR="00697F7F" w:rsidRPr="00AE4DAD" w:rsidRDefault="00697F7F" w:rsidP="00697F7F">
      <w:pPr>
        <w:spacing w:after="100" w:line="240" w:lineRule="auto"/>
        <w:rPr>
          <w:color w:val="808080" w:themeColor="background1" w:themeShade="80"/>
          <w:sz w:val="16"/>
        </w:rPr>
      </w:pPr>
      <w:proofErr w:type="spellStart"/>
      <w:r w:rsidRPr="00AE4DAD">
        <w:rPr>
          <w:color w:val="808080" w:themeColor="background1" w:themeShade="80"/>
          <w:sz w:val="16"/>
        </w:rPr>
        <w:t>Lift</w:t>
      </w:r>
      <w:proofErr w:type="spellEnd"/>
      <w:r w:rsidRPr="00AE4DAD">
        <w:rPr>
          <w:color w:val="808080" w:themeColor="background1" w:themeShade="80"/>
          <w:sz w:val="16"/>
        </w:rPr>
        <w:t xml:space="preserve"> </w:t>
      </w:r>
      <w:proofErr w:type="spellStart"/>
      <w:r w:rsidRPr="00AE4DAD">
        <w:rPr>
          <w:color w:val="808080" w:themeColor="background1" w:themeShade="80"/>
          <w:sz w:val="16"/>
        </w:rPr>
        <w:t>Consulting</w:t>
      </w:r>
      <w:proofErr w:type="spellEnd"/>
    </w:p>
    <w:p w14:paraId="7EDE1B67" w14:textId="77777777" w:rsidR="00697F7F" w:rsidRPr="00AE4DAD" w:rsidRDefault="00A36018" w:rsidP="00697F7F">
      <w:pPr>
        <w:spacing w:after="100" w:line="240" w:lineRule="auto"/>
        <w:rPr>
          <w:color w:val="808080" w:themeColor="background1" w:themeShade="80"/>
          <w:sz w:val="16"/>
        </w:rPr>
      </w:pPr>
      <w:hyperlink r:id="rId8" w:history="1">
        <w:r w:rsidR="00697F7F" w:rsidRPr="00AE4DAD">
          <w:rPr>
            <w:rStyle w:val="Hiperligao"/>
            <w:color w:val="808080" w:themeColor="background1" w:themeShade="80"/>
            <w:sz w:val="16"/>
          </w:rPr>
          <w:t>helena.azevedo@lift.com.pt</w:t>
        </w:r>
      </w:hyperlink>
      <w:r w:rsidR="00697F7F" w:rsidRPr="00AE4DAD">
        <w:rPr>
          <w:color w:val="808080" w:themeColor="background1" w:themeShade="80"/>
          <w:sz w:val="16"/>
        </w:rPr>
        <w:t xml:space="preserve"> </w:t>
      </w:r>
    </w:p>
    <w:p w14:paraId="29CE28F8" w14:textId="77777777" w:rsidR="00697F7F" w:rsidRDefault="00697F7F" w:rsidP="00697F7F">
      <w:pPr>
        <w:spacing w:after="100" w:line="240" w:lineRule="auto"/>
        <w:rPr>
          <w:color w:val="808080" w:themeColor="background1" w:themeShade="80"/>
          <w:sz w:val="16"/>
        </w:rPr>
      </w:pPr>
      <w:r>
        <w:rPr>
          <w:color w:val="808080" w:themeColor="background1" w:themeShade="80"/>
          <w:sz w:val="16"/>
        </w:rPr>
        <w:br/>
      </w:r>
    </w:p>
    <w:p w14:paraId="650670F5" w14:textId="77777777" w:rsidR="000F6DFD" w:rsidRPr="00B03C34" w:rsidRDefault="00697F7F" w:rsidP="00B03C34">
      <w:pPr>
        <w:spacing w:after="100" w:line="240" w:lineRule="auto"/>
        <w:rPr>
          <w:color w:val="808080" w:themeColor="background1" w:themeShade="80"/>
          <w:sz w:val="16"/>
        </w:rPr>
      </w:pPr>
      <w:r w:rsidRPr="00B334D6">
        <w:rPr>
          <w:color w:val="808080" w:themeColor="background1" w:themeShade="80"/>
          <w:sz w:val="16"/>
        </w:rPr>
        <w:t xml:space="preserve">Caso não pretenda continua a receber informação da </w:t>
      </w:r>
      <w:proofErr w:type="spellStart"/>
      <w:r w:rsidRPr="00B334D6">
        <w:rPr>
          <w:color w:val="808080" w:themeColor="background1" w:themeShade="80"/>
          <w:sz w:val="16"/>
        </w:rPr>
        <w:t>Lift</w:t>
      </w:r>
      <w:proofErr w:type="spellEnd"/>
      <w:r w:rsidRPr="00B334D6">
        <w:rPr>
          <w:color w:val="808080" w:themeColor="background1" w:themeShade="80"/>
          <w:sz w:val="16"/>
        </w:rPr>
        <w:t xml:space="preserve"> </w:t>
      </w:r>
      <w:proofErr w:type="spellStart"/>
      <w:r w:rsidRPr="00B334D6">
        <w:rPr>
          <w:color w:val="808080" w:themeColor="background1" w:themeShade="80"/>
          <w:sz w:val="16"/>
        </w:rPr>
        <w:t>Consulting</w:t>
      </w:r>
      <w:proofErr w:type="spellEnd"/>
      <w:r w:rsidRPr="00B334D6">
        <w:rPr>
          <w:color w:val="808080" w:themeColor="background1" w:themeShade="80"/>
          <w:sz w:val="16"/>
        </w:rPr>
        <w:t xml:space="preserve">, envie por favor mail para </w:t>
      </w:r>
      <w:hyperlink r:id="rId9" w:history="1">
        <w:r w:rsidRPr="00B334D6">
          <w:rPr>
            <w:rStyle w:val="Hiperligao"/>
            <w:color w:val="808080" w:themeColor="background1" w:themeShade="80"/>
            <w:sz w:val="16"/>
          </w:rPr>
          <w:t>dpo@liftworld.netindicando</w:t>
        </w:r>
      </w:hyperlink>
      <w:r w:rsidRPr="00B334D6">
        <w:rPr>
          <w:color w:val="808080" w:themeColor="background1" w:themeShade="80"/>
          <w:sz w:val="16"/>
        </w:rPr>
        <w:t xml:space="preserve">  </w:t>
      </w:r>
      <w:proofErr w:type="spellStart"/>
      <w:r w:rsidRPr="00B334D6">
        <w:rPr>
          <w:b/>
          <w:color w:val="808080" w:themeColor="background1" w:themeShade="80"/>
          <w:sz w:val="16"/>
        </w:rPr>
        <w:t>unsubscribe</w:t>
      </w:r>
      <w:proofErr w:type="spellEnd"/>
      <w:r>
        <w:rPr>
          <w:color w:val="808080" w:themeColor="background1" w:themeShade="80"/>
          <w:sz w:val="16"/>
        </w:rPr>
        <w:t xml:space="preserve"> </w:t>
      </w:r>
      <w:r w:rsidRPr="00B334D6">
        <w:rPr>
          <w:color w:val="808080" w:themeColor="background1" w:themeShade="80"/>
          <w:sz w:val="16"/>
        </w:rPr>
        <w:t>no assunto.</w:t>
      </w:r>
    </w:p>
    <w:sectPr w:rsidR="000F6DFD" w:rsidRPr="00B03C34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5C889" w14:textId="77777777" w:rsidR="00A36018" w:rsidRDefault="00A36018">
      <w:pPr>
        <w:spacing w:after="0" w:line="240" w:lineRule="auto"/>
      </w:pPr>
      <w:r>
        <w:separator/>
      </w:r>
    </w:p>
  </w:endnote>
  <w:endnote w:type="continuationSeparator" w:id="0">
    <w:p w14:paraId="29ED7641" w14:textId="77777777" w:rsidR="00A36018" w:rsidRDefault="00A3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BAE66" w14:textId="77777777" w:rsidR="00A36018" w:rsidRDefault="00A36018">
      <w:pPr>
        <w:spacing w:after="0" w:line="240" w:lineRule="auto"/>
      </w:pPr>
      <w:r>
        <w:separator/>
      </w:r>
    </w:p>
  </w:footnote>
  <w:footnote w:type="continuationSeparator" w:id="0">
    <w:p w14:paraId="66849414" w14:textId="77777777" w:rsidR="00A36018" w:rsidRDefault="00A3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F60C" w14:textId="77777777" w:rsidR="00AD480E" w:rsidRDefault="00C3179C">
    <w:pPr>
      <w:pStyle w:val="Cabealho"/>
    </w:pPr>
    <w:r w:rsidRPr="00652817"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64807490" wp14:editId="2F049E11">
          <wp:simplePos x="0" y="0"/>
          <wp:positionH relativeFrom="page">
            <wp:posOffset>-20955</wp:posOffset>
          </wp:positionH>
          <wp:positionV relativeFrom="paragraph">
            <wp:posOffset>-448994</wp:posOffset>
          </wp:positionV>
          <wp:extent cx="7675574" cy="963637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574" cy="963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491"/>
    <w:multiLevelType w:val="hybridMultilevel"/>
    <w:tmpl w:val="4B06AD0A"/>
    <w:lvl w:ilvl="0" w:tplc="EBACD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C26"/>
    <w:rsid w:val="00065C33"/>
    <w:rsid w:val="00082015"/>
    <w:rsid w:val="00082E78"/>
    <w:rsid w:val="000F6DFD"/>
    <w:rsid w:val="00112361"/>
    <w:rsid w:val="00170A73"/>
    <w:rsid w:val="001D7F35"/>
    <w:rsid w:val="00282148"/>
    <w:rsid w:val="00295E25"/>
    <w:rsid w:val="00306053"/>
    <w:rsid w:val="00306C26"/>
    <w:rsid w:val="00357F41"/>
    <w:rsid w:val="003C49FD"/>
    <w:rsid w:val="004237DE"/>
    <w:rsid w:val="004F44CD"/>
    <w:rsid w:val="00512E88"/>
    <w:rsid w:val="00521663"/>
    <w:rsid w:val="0052560E"/>
    <w:rsid w:val="00620137"/>
    <w:rsid w:val="00697F7F"/>
    <w:rsid w:val="006A5315"/>
    <w:rsid w:val="006B0220"/>
    <w:rsid w:val="006D7B39"/>
    <w:rsid w:val="00730967"/>
    <w:rsid w:val="0074307A"/>
    <w:rsid w:val="0076687E"/>
    <w:rsid w:val="00780B62"/>
    <w:rsid w:val="007F083B"/>
    <w:rsid w:val="007F6B4C"/>
    <w:rsid w:val="008166A2"/>
    <w:rsid w:val="009016BC"/>
    <w:rsid w:val="0091461B"/>
    <w:rsid w:val="00915BC7"/>
    <w:rsid w:val="0092417C"/>
    <w:rsid w:val="0096509D"/>
    <w:rsid w:val="0097097A"/>
    <w:rsid w:val="00A36018"/>
    <w:rsid w:val="00A72122"/>
    <w:rsid w:val="00A80724"/>
    <w:rsid w:val="00B03C34"/>
    <w:rsid w:val="00B73A1B"/>
    <w:rsid w:val="00BD20E4"/>
    <w:rsid w:val="00C3179C"/>
    <w:rsid w:val="00C35889"/>
    <w:rsid w:val="00C753C7"/>
    <w:rsid w:val="00CA1D54"/>
    <w:rsid w:val="00CB7229"/>
    <w:rsid w:val="00CC01B6"/>
    <w:rsid w:val="00D20629"/>
    <w:rsid w:val="00D71721"/>
    <w:rsid w:val="00E34F06"/>
    <w:rsid w:val="00F417F8"/>
    <w:rsid w:val="00F7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7E04"/>
  <w15:chartTrackingRefBased/>
  <w15:docId w15:val="{64699647-983D-43BD-96E9-03F7C0D0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F7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06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06C26"/>
  </w:style>
  <w:style w:type="character" w:styleId="Hiperligao">
    <w:name w:val="Hyperlink"/>
    <w:basedOn w:val="Tipodeletrapredefinidodopargrafo"/>
    <w:uiPriority w:val="99"/>
    <w:unhideWhenUsed/>
    <w:rsid w:val="00306C2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06C26"/>
    <w:pPr>
      <w:ind w:left="720"/>
      <w:contextualSpacing/>
    </w:pPr>
  </w:style>
  <w:style w:type="character" w:customStyle="1" w:styleId="ng-star-inserted">
    <w:name w:val="ng-star-inserted"/>
    <w:basedOn w:val="Tipodeletrapredefinidodopargrafo"/>
    <w:rsid w:val="00306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azevedo@lift.com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garida.morais@disne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@liftworld.netindican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 Disney International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Guerreiro, Beatriz -ND</dc:creator>
  <cp:keywords/>
  <dc:description/>
  <cp:lastModifiedBy>Iliane Soares</cp:lastModifiedBy>
  <cp:revision>5</cp:revision>
  <dcterms:created xsi:type="dcterms:W3CDTF">2022-02-22T16:37:00Z</dcterms:created>
  <dcterms:modified xsi:type="dcterms:W3CDTF">2022-02-23T15:32:00Z</dcterms:modified>
</cp:coreProperties>
</file>