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E2418" w14:textId="77777777" w:rsidR="00FE1B4D" w:rsidRPr="00214535" w:rsidRDefault="00FE1B4D" w:rsidP="00FE1B4D">
      <w:pPr>
        <w:spacing w:after="0"/>
        <w:jc w:val="right"/>
        <w:rPr>
          <w:b/>
          <w:i/>
          <w:color w:val="000000"/>
          <w:sz w:val="18"/>
          <w:szCs w:val="16"/>
        </w:rPr>
      </w:pPr>
      <w:r w:rsidRPr="00214535">
        <w:rPr>
          <w:b/>
          <w:i/>
          <w:color w:val="000000"/>
          <w:sz w:val="18"/>
          <w:szCs w:val="16"/>
        </w:rPr>
        <w:t xml:space="preserve">Kontakt dla prasy: </w:t>
      </w:r>
    </w:p>
    <w:p w14:paraId="217B758D" w14:textId="77777777" w:rsidR="00FE1B4D" w:rsidRPr="00214535" w:rsidRDefault="00FE1B4D" w:rsidP="00FE1B4D">
      <w:pPr>
        <w:spacing w:after="0"/>
        <w:jc w:val="right"/>
        <w:rPr>
          <w:i/>
          <w:color w:val="000000"/>
          <w:sz w:val="18"/>
          <w:szCs w:val="16"/>
        </w:rPr>
      </w:pPr>
      <w:r w:rsidRPr="00214535">
        <w:rPr>
          <w:i/>
          <w:color w:val="000000"/>
          <w:sz w:val="18"/>
          <w:szCs w:val="16"/>
        </w:rPr>
        <w:t>Agnieszka Juraszczyk</w:t>
      </w:r>
    </w:p>
    <w:p w14:paraId="18596AFB" w14:textId="77777777" w:rsidR="00FE1B4D" w:rsidRPr="00214535" w:rsidRDefault="00FE1B4D" w:rsidP="00FE1B4D">
      <w:pPr>
        <w:spacing w:after="0"/>
        <w:jc w:val="right"/>
        <w:rPr>
          <w:i/>
          <w:color w:val="000000"/>
          <w:sz w:val="18"/>
          <w:szCs w:val="16"/>
        </w:rPr>
      </w:pPr>
      <w:r w:rsidRPr="00214535">
        <w:rPr>
          <w:i/>
          <w:color w:val="000000"/>
          <w:sz w:val="18"/>
          <w:szCs w:val="16"/>
        </w:rPr>
        <w:t>+48 883 357 638</w:t>
      </w:r>
    </w:p>
    <w:p w14:paraId="3969E0F9" w14:textId="77777777" w:rsidR="00FE1B4D" w:rsidRPr="00214535" w:rsidRDefault="00FE1B4D" w:rsidP="00FE1B4D">
      <w:pPr>
        <w:spacing w:after="0"/>
        <w:jc w:val="right"/>
        <w:rPr>
          <w:rFonts w:eastAsia="Calibri"/>
          <w:b/>
          <w:i/>
          <w:sz w:val="12"/>
          <w:szCs w:val="16"/>
          <w:lang w:val="de-DE"/>
        </w:rPr>
      </w:pPr>
      <w:proofErr w:type="spellStart"/>
      <w:r w:rsidRPr="00214535">
        <w:rPr>
          <w:i/>
          <w:color w:val="000000"/>
          <w:sz w:val="18"/>
          <w:szCs w:val="16"/>
          <w:lang w:val="de-DE"/>
        </w:rPr>
        <w:t>E-mail</w:t>
      </w:r>
      <w:proofErr w:type="spellEnd"/>
      <w:r w:rsidRPr="00214535">
        <w:rPr>
          <w:i/>
          <w:color w:val="000000"/>
          <w:sz w:val="18"/>
          <w:szCs w:val="16"/>
          <w:lang w:val="de-DE"/>
        </w:rPr>
        <w:t xml:space="preserve">: </w:t>
      </w:r>
      <w:hyperlink r:id="rId9" w:history="1">
        <w:r w:rsidRPr="00214535">
          <w:rPr>
            <w:rStyle w:val="Hipercze"/>
            <w:i/>
            <w:sz w:val="18"/>
            <w:lang w:val="de-DE"/>
          </w:rPr>
          <w:t>agnieszka.juraszczyk@capgemini.com</w:t>
        </w:r>
      </w:hyperlink>
    </w:p>
    <w:p w14:paraId="2DE8765E" w14:textId="77777777" w:rsidR="00FE1B4D" w:rsidRPr="00214535" w:rsidRDefault="00FE1B4D" w:rsidP="00FE1B4D">
      <w:pPr>
        <w:spacing w:after="0"/>
        <w:jc w:val="right"/>
        <w:rPr>
          <w:i/>
          <w:color w:val="000000"/>
          <w:sz w:val="18"/>
          <w:szCs w:val="16"/>
          <w:lang w:val="de-DE"/>
        </w:rPr>
      </w:pPr>
    </w:p>
    <w:p w14:paraId="4A11B9AE" w14:textId="77777777" w:rsidR="00FE1B4D" w:rsidRPr="00214535" w:rsidRDefault="00FE1B4D" w:rsidP="00FE1B4D">
      <w:pPr>
        <w:spacing w:after="0"/>
        <w:jc w:val="right"/>
        <w:rPr>
          <w:b/>
          <w:i/>
          <w:color w:val="000000"/>
          <w:sz w:val="18"/>
          <w:szCs w:val="16"/>
        </w:rPr>
      </w:pPr>
      <w:r w:rsidRPr="00214535">
        <w:rPr>
          <w:b/>
          <w:i/>
          <w:color w:val="000000"/>
          <w:sz w:val="18"/>
          <w:szCs w:val="16"/>
        </w:rPr>
        <w:t xml:space="preserve">Kontakt dla prasy: </w:t>
      </w:r>
    </w:p>
    <w:p w14:paraId="250D37A2" w14:textId="77777777" w:rsidR="00FE1B4D" w:rsidRPr="00214535" w:rsidRDefault="00FE1B4D" w:rsidP="00FE1B4D">
      <w:pPr>
        <w:spacing w:after="0"/>
        <w:jc w:val="right"/>
        <w:rPr>
          <w:i/>
          <w:sz w:val="18"/>
          <w:szCs w:val="16"/>
        </w:rPr>
      </w:pPr>
      <w:r w:rsidRPr="00214535">
        <w:rPr>
          <w:i/>
          <w:sz w:val="18"/>
          <w:szCs w:val="16"/>
        </w:rPr>
        <w:t>Aleksandra Witkowska</w:t>
      </w:r>
    </w:p>
    <w:p w14:paraId="071BF927" w14:textId="77777777" w:rsidR="00FE1B4D" w:rsidRPr="00214535" w:rsidRDefault="00FE1B4D" w:rsidP="00FE1B4D">
      <w:pPr>
        <w:spacing w:after="0"/>
        <w:jc w:val="right"/>
        <w:rPr>
          <w:i/>
          <w:sz w:val="18"/>
          <w:szCs w:val="16"/>
        </w:rPr>
      </w:pPr>
      <w:r w:rsidRPr="00214535">
        <w:rPr>
          <w:i/>
          <w:sz w:val="18"/>
          <w:szCs w:val="16"/>
        </w:rPr>
        <w:t>+48 693 407 831</w:t>
      </w:r>
    </w:p>
    <w:p w14:paraId="57320297" w14:textId="77777777" w:rsidR="00FE1B4D" w:rsidRPr="00214535" w:rsidRDefault="00FE1B4D" w:rsidP="00FE1B4D">
      <w:pPr>
        <w:spacing w:after="0"/>
        <w:jc w:val="right"/>
        <w:rPr>
          <w:rFonts w:eastAsia="Calibri"/>
          <w:b/>
          <w:sz w:val="18"/>
          <w:szCs w:val="16"/>
          <w:lang w:val="de-DE"/>
        </w:rPr>
      </w:pPr>
      <w:proofErr w:type="spellStart"/>
      <w:r w:rsidRPr="00214535">
        <w:rPr>
          <w:i/>
          <w:color w:val="000000"/>
          <w:sz w:val="18"/>
          <w:szCs w:val="16"/>
          <w:lang w:val="de-DE"/>
        </w:rPr>
        <w:t>E-mail</w:t>
      </w:r>
      <w:proofErr w:type="spellEnd"/>
      <w:r w:rsidRPr="00214535">
        <w:rPr>
          <w:i/>
          <w:color w:val="000000"/>
          <w:sz w:val="18"/>
          <w:szCs w:val="16"/>
          <w:lang w:val="de-DE"/>
        </w:rPr>
        <w:t xml:space="preserve">: </w:t>
      </w:r>
      <w:hyperlink r:id="rId10" w:history="1">
        <w:r w:rsidRPr="00214535">
          <w:rPr>
            <w:rStyle w:val="Hipercze"/>
            <w:i/>
            <w:sz w:val="18"/>
            <w:szCs w:val="16"/>
            <w:lang w:val="de-DE"/>
          </w:rPr>
          <w:t>aleksandra.witkowska@linkleaders.pl</w:t>
        </w:r>
      </w:hyperlink>
      <w:r w:rsidRPr="00214535">
        <w:rPr>
          <w:rStyle w:val="Hipercze"/>
          <w:i/>
          <w:color w:val="1155CC"/>
          <w:sz w:val="18"/>
          <w:szCs w:val="16"/>
          <w:lang w:val="de-DE"/>
        </w:rPr>
        <w:t xml:space="preserve"> </w:t>
      </w:r>
    </w:p>
    <w:p w14:paraId="349A4840" w14:textId="77777777" w:rsidR="00FE1B4D" w:rsidRPr="00214535" w:rsidRDefault="00FE1B4D" w:rsidP="006B520B">
      <w:pPr>
        <w:spacing w:after="0"/>
        <w:rPr>
          <w:b/>
          <w:sz w:val="24"/>
          <w:lang w:val="de-DE"/>
        </w:rPr>
      </w:pPr>
    </w:p>
    <w:p w14:paraId="1DD2A096" w14:textId="50F8E5FF" w:rsidR="00FE1B4D" w:rsidRPr="00FE1B4D" w:rsidRDefault="00FE1B4D" w:rsidP="008E7A64">
      <w:pPr>
        <w:spacing w:after="0"/>
        <w:rPr>
          <w:rFonts w:cstheme="minorHAnsi"/>
          <w:b/>
          <w:sz w:val="28"/>
          <w:szCs w:val="20"/>
        </w:rPr>
      </w:pPr>
      <w:r w:rsidRPr="00FE1B4D">
        <w:rPr>
          <w:rFonts w:cstheme="minorHAnsi"/>
          <w:b/>
          <w:sz w:val="28"/>
          <w:szCs w:val="20"/>
        </w:rPr>
        <w:t xml:space="preserve">Tylko dojrzały rynek </w:t>
      </w:r>
      <w:r>
        <w:rPr>
          <w:rFonts w:cstheme="minorHAnsi"/>
          <w:b/>
          <w:sz w:val="28"/>
          <w:szCs w:val="20"/>
        </w:rPr>
        <w:t>jest w stanie przyjąć najnowsze rozwiązania</w:t>
      </w:r>
      <w:r w:rsidR="000575D5">
        <w:rPr>
          <w:rFonts w:cstheme="minorHAnsi"/>
          <w:b/>
          <w:sz w:val="28"/>
          <w:szCs w:val="20"/>
        </w:rPr>
        <w:t xml:space="preserve"> technologiczne</w:t>
      </w:r>
    </w:p>
    <w:p w14:paraId="34674C19" w14:textId="77777777" w:rsidR="008E7A64" w:rsidRPr="00FE1B4D" w:rsidRDefault="008E7A64" w:rsidP="008E7A64">
      <w:pPr>
        <w:spacing w:after="0"/>
        <w:rPr>
          <w:rFonts w:cstheme="minorHAnsi"/>
          <w:sz w:val="20"/>
          <w:szCs w:val="20"/>
        </w:rPr>
      </w:pPr>
    </w:p>
    <w:p w14:paraId="79DF17FF" w14:textId="2B8ACCF7" w:rsidR="00FE1B4D" w:rsidRPr="00525F9B" w:rsidRDefault="00FE1B4D" w:rsidP="00525F9B">
      <w:pPr>
        <w:spacing w:after="0"/>
        <w:jc w:val="both"/>
        <w:rPr>
          <w:rFonts w:cstheme="minorHAnsi"/>
          <w:b/>
          <w:sz w:val="20"/>
          <w:szCs w:val="20"/>
        </w:rPr>
      </w:pPr>
      <w:r w:rsidRPr="00525F9B">
        <w:rPr>
          <w:rFonts w:cstheme="minorHAnsi"/>
          <w:b/>
          <w:sz w:val="20"/>
          <w:szCs w:val="20"/>
        </w:rPr>
        <w:t xml:space="preserve">W Polsce funkcjonują oddziały </w:t>
      </w:r>
      <w:r w:rsidR="00525F9B" w:rsidRPr="00525F9B">
        <w:rPr>
          <w:rFonts w:cstheme="minorHAnsi"/>
          <w:b/>
          <w:sz w:val="20"/>
          <w:szCs w:val="20"/>
        </w:rPr>
        <w:t xml:space="preserve">międzynarodowych korporacji, które na co dzień obsługują klientów z całego świata, świadcząc usługi najwyższej jakości i stanowiąc kluczowe ośrodki </w:t>
      </w:r>
      <w:r w:rsidR="00525F9B">
        <w:rPr>
          <w:rFonts w:cstheme="minorHAnsi"/>
          <w:b/>
          <w:sz w:val="20"/>
          <w:szCs w:val="20"/>
        </w:rPr>
        <w:t>tych organizacji. Specjaliści z Warszawy</w:t>
      </w:r>
      <w:r w:rsidR="00697B9E">
        <w:rPr>
          <w:rFonts w:cstheme="minorHAnsi"/>
          <w:b/>
          <w:sz w:val="20"/>
          <w:szCs w:val="20"/>
        </w:rPr>
        <w:t>, Krakowa</w:t>
      </w:r>
      <w:r w:rsidR="00525F9B">
        <w:rPr>
          <w:rFonts w:cstheme="minorHAnsi"/>
          <w:b/>
          <w:sz w:val="20"/>
          <w:szCs w:val="20"/>
        </w:rPr>
        <w:t xml:space="preserve"> czy Katowic, częściej obsługują klientów</w:t>
      </w:r>
      <w:r w:rsidR="00697B9E">
        <w:rPr>
          <w:rFonts w:cstheme="minorHAnsi"/>
          <w:b/>
          <w:sz w:val="20"/>
          <w:szCs w:val="20"/>
        </w:rPr>
        <w:t xml:space="preserve"> np.</w:t>
      </w:r>
      <w:r w:rsidR="00525F9B">
        <w:rPr>
          <w:rFonts w:cstheme="minorHAnsi"/>
          <w:b/>
          <w:sz w:val="20"/>
          <w:szCs w:val="20"/>
        </w:rPr>
        <w:t xml:space="preserve"> z Niemiec </w:t>
      </w:r>
      <w:r w:rsidR="00697B9E">
        <w:rPr>
          <w:rFonts w:cstheme="minorHAnsi"/>
          <w:b/>
          <w:sz w:val="20"/>
          <w:szCs w:val="20"/>
        </w:rPr>
        <w:t>czy</w:t>
      </w:r>
      <w:r w:rsidR="00525F9B">
        <w:rPr>
          <w:rFonts w:cstheme="minorHAnsi"/>
          <w:b/>
          <w:sz w:val="20"/>
          <w:szCs w:val="20"/>
        </w:rPr>
        <w:t xml:space="preserve"> Stanów Zjednoczonych niż tych z rodzimego rynku. Z czego to wynika? Badania i rankingi wskazują, że polscy programiści należą do najlepszych </w:t>
      </w:r>
      <w:r w:rsidR="00214535">
        <w:rPr>
          <w:rFonts w:cstheme="minorHAnsi"/>
          <w:b/>
          <w:sz w:val="20"/>
          <w:szCs w:val="20"/>
        </w:rPr>
        <w:t xml:space="preserve">specjalistów w tej dziedzinie </w:t>
      </w:r>
      <w:r w:rsidR="00525F9B">
        <w:rPr>
          <w:rFonts w:cstheme="minorHAnsi"/>
          <w:b/>
          <w:sz w:val="20"/>
          <w:szCs w:val="20"/>
        </w:rPr>
        <w:t xml:space="preserve">na świecie. </w:t>
      </w:r>
      <w:r w:rsidR="002C5B26">
        <w:rPr>
          <w:rFonts w:cstheme="minorHAnsi"/>
          <w:b/>
          <w:sz w:val="20"/>
          <w:szCs w:val="20"/>
        </w:rPr>
        <w:t>W związku z tym światowi giganci chętnie korzystają z</w:t>
      </w:r>
      <w:r w:rsidR="00240DBB">
        <w:rPr>
          <w:rFonts w:cstheme="minorHAnsi"/>
          <w:b/>
          <w:sz w:val="20"/>
          <w:szCs w:val="20"/>
        </w:rPr>
        <w:t xml:space="preserve"> kompetencji polskich zespołów</w:t>
      </w:r>
      <w:r w:rsidR="002C5B26">
        <w:rPr>
          <w:rFonts w:cstheme="minorHAnsi"/>
          <w:b/>
          <w:sz w:val="20"/>
          <w:szCs w:val="20"/>
        </w:rPr>
        <w:t>. Dziś jednak popyt na te usługi rośnie również na rodzimym rynku – aż 93 proc. przedsiębiorstw podejmuje już kroki w kierunku transformacji cyfrowej. B</w:t>
      </w:r>
      <w:r w:rsidR="0082225E">
        <w:rPr>
          <w:rFonts w:cstheme="minorHAnsi"/>
          <w:b/>
          <w:sz w:val="20"/>
          <w:szCs w:val="20"/>
        </w:rPr>
        <w:t xml:space="preserve">ranża dojrzewa globalnie, a polski rynek </w:t>
      </w:r>
      <w:r w:rsidR="002C5B26">
        <w:rPr>
          <w:rFonts w:cstheme="minorHAnsi"/>
          <w:b/>
          <w:sz w:val="20"/>
          <w:szCs w:val="20"/>
        </w:rPr>
        <w:t>staje się coraz bardziej otwarty i coraz bardziej wymagający.</w:t>
      </w:r>
      <w:r w:rsidR="0082225E">
        <w:rPr>
          <w:rFonts w:cstheme="minorHAnsi"/>
          <w:b/>
          <w:sz w:val="20"/>
          <w:szCs w:val="20"/>
        </w:rPr>
        <w:t xml:space="preserve"> </w:t>
      </w:r>
      <w:r w:rsidR="002C5B26" w:rsidRPr="00240DBB">
        <w:rPr>
          <w:rFonts w:cstheme="minorHAnsi"/>
          <w:b/>
          <w:sz w:val="20"/>
          <w:szCs w:val="20"/>
        </w:rPr>
        <w:t>Dlatego</w:t>
      </w:r>
      <w:r w:rsidR="00240DBB" w:rsidRPr="00240DBB">
        <w:rPr>
          <w:rFonts w:cstheme="minorHAnsi"/>
          <w:b/>
          <w:sz w:val="20"/>
          <w:szCs w:val="20"/>
        </w:rPr>
        <w:t xml:space="preserve"> właśnie</w:t>
      </w:r>
      <w:r w:rsidR="002C5B26" w:rsidRPr="00240DBB">
        <w:rPr>
          <w:rFonts w:cstheme="minorHAnsi"/>
          <w:b/>
          <w:sz w:val="20"/>
          <w:szCs w:val="20"/>
        </w:rPr>
        <w:t xml:space="preserve"> dziś</w:t>
      </w:r>
      <w:r w:rsidR="002C5B26">
        <w:rPr>
          <w:rFonts w:cstheme="minorHAnsi"/>
          <w:b/>
          <w:sz w:val="20"/>
          <w:szCs w:val="20"/>
        </w:rPr>
        <w:t xml:space="preserve"> oddział Application Services </w:t>
      </w:r>
      <w:r w:rsidR="00EC6D6E">
        <w:rPr>
          <w:rFonts w:cstheme="minorHAnsi"/>
          <w:b/>
          <w:sz w:val="20"/>
          <w:szCs w:val="20"/>
        </w:rPr>
        <w:t xml:space="preserve">Market Segment Poland w </w:t>
      </w:r>
      <w:r w:rsidR="002C5B26">
        <w:rPr>
          <w:rFonts w:cstheme="minorHAnsi"/>
          <w:b/>
          <w:sz w:val="20"/>
          <w:szCs w:val="20"/>
        </w:rPr>
        <w:t xml:space="preserve">Capgemini Polska poszerza swoją ofertę o działalność specjalistów z </w:t>
      </w:r>
      <w:r w:rsidR="00525F9B">
        <w:rPr>
          <w:rFonts w:cstheme="minorHAnsi"/>
          <w:b/>
          <w:sz w:val="20"/>
          <w:szCs w:val="20"/>
        </w:rPr>
        <w:t>Cl</w:t>
      </w:r>
      <w:r w:rsidR="002C5B26">
        <w:rPr>
          <w:rFonts w:cstheme="minorHAnsi"/>
          <w:b/>
          <w:sz w:val="20"/>
          <w:szCs w:val="20"/>
        </w:rPr>
        <w:t>oud Infrastructure Services.</w:t>
      </w:r>
    </w:p>
    <w:p w14:paraId="7EA88553" w14:textId="77777777" w:rsidR="00525F9B" w:rsidRDefault="00525F9B" w:rsidP="00FE1B4D">
      <w:pPr>
        <w:spacing w:after="0"/>
        <w:rPr>
          <w:rFonts w:cstheme="minorHAnsi"/>
          <w:sz w:val="20"/>
          <w:szCs w:val="20"/>
        </w:rPr>
      </w:pPr>
    </w:p>
    <w:p w14:paraId="220FAC60" w14:textId="75FDF08C" w:rsidR="00214535" w:rsidRDefault="00697B9E" w:rsidP="009E4F4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Departament </w:t>
      </w:r>
      <w:r w:rsidR="009E4F42" w:rsidRPr="009E4F42">
        <w:rPr>
          <w:rFonts w:cstheme="minorHAnsi"/>
          <w:sz w:val="20"/>
          <w:szCs w:val="20"/>
        </w:rPr>
        <w:t>Cloud Infrastructure Services</w:t>
      </w:r>
      <w:r>
        <w:rPr>
          <w:rFonts w:cstheme="minorHAnsi"/>
          <w:sz w:val="20"/>
          <w:szCs w:val="20"/>
        </w:rPr>
        <w:t xml:space="preserve"> (CIS), a w szczególności dział Projects &amp; Consulting (CIS P&amp;C)</w:t>
      </w:r>
      <w:r w:rsidR="009E4F42" w:rsidRPr="009E4F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to część </w:t>
      </w:r>
      <w:r w:rsidR="00373A11">
        <w:rPr>
          <w:rFonts w:cstheme="minorHAnsi"/>
          <w:sz w:val="20"/>
          <w:szCs w:val="20"/>
        </w:rPr>
        <w:t>firmy</w:t>
      </w:r>
      <w:r w:rsidR="009E4F42" w:rsidRPr="009E4F42">
        <w:rPr>
          <w:rFonts w:cstheme="minorHAnsi"/>
          <w:sz w:val="20"/>
          <w:szCs w:val="20"/>
        </w:rPr>
        <w:t xml:space="preserve"> Capgemini, któr</w:t>
      </w:r>
      <w:r w:rsidR="00373A11">
        <w:rPr>
          <w:rFonts w:cstheme="minorHAnsi"/>
          <w:sz w:val="20"/>
          <w:szCs w:val="20"/>
        </w:rPr>
        <w:t>a</w:t>
      </w:r>
      <w:r w:rsidR="009E4F42" w:rsidRPr="009E4F42">
        <w:rPr>
          <w:rFonts w:cstheme="minorHAnsi"/>
          <w:sz w:val="20"/>
          <w:szCs w:val="20"/>
        </w:rPr>
        <w:t xml:space="preserve"> w Polsce </w:t>
      </w:r>
      <w:r w:rsidR="009E4F42">
        <w:rPr>
          <w:rFonts w:cstheme="minorHAnsi"/>
          <w:sz w:val="20"/>
          <w:szCs w:val="20"/>
        </w:rPr>
        <w:t>notuje wzrost liczby pracowników w skali 40-50</w:t>
      </w:r>
      <w:r>
        <w:rPr>
          <w:rFonts w:cstheme="minorHAnsi"/>
          <w:sz w:val="20"/>
          <w:szCs w:val="20"/>
        </w:rPr>
        <w:t>%</w:t>
      </w:r>
      <w:r w:rsidR="009E4F42">
        <w:rPr>
          <w:rFonts w:cstheme="minorHAnsi"/>
          <w:sz w:val="20"/>
          <w:szCs w:val="20"/>
        </w:rPr>
        <w:t xml:space="preserve"> rok do roku. W tej chwili </w:t>
      </w:r>
      <w:r>
        <w:rPr>
          <w:rFonts w:cstheme="minorHAnsi"/>
          <w:sz w:val="20"/>
          <w:szCs w:val="20"/>
        </w:rPr>
        <w:t xml:space="preserve">w CIS </w:t>
      </w:r>
      <w:r w:rsidR="009E4F42">
        <w:rPr>
          <w:rFonts w:cstheme="minorHAnsi"/>
          <w:sz w:val="20"/>
          <w:szCs w:val="20"/>
        </w:rPr>
        <w:t xml:space="preserve">pracuje </w:t>
      </w:r>
      <w:r>
        <w:rPr>
          <w:rFonts w:cstheme="minorHAnsi"/>
          <w:sz w:val="20"/>
          <w:szCs w:val="20"/>
        </w:rPr>
        <w:t xml:space="preserve">2600 pracowników, z czego w części projektowo-konsultingowej </w:t>
      </w:r>
      <w:r w:rsidR="009E4F42">
        <w:rPr>
          <w:rFonts w:cstheme="minorHAnsi"/>
          <w:sz w:val="20"/>
          <w:szCs w:val="20"/>
        </w:rPr>
        <w:t xml:space="preserve">850 </w:t>
      </w:r>
      <w:r w:rsidR="007E4C4D">
        <w:rPr>
          <w:rFonts w:cstheme="minorHAnsi"/>
          <w:sz w:val="20"/>
          <w:szCs w:val="20"/>
        </w:rPr>
        <w:t>specjalistów</w:t>
      </w:r>
      <w:r>
        <w:rPr>
          <w:rFonts w:cstheme="minorHAnsi"/>
          <w:sz w:val="20"/>
          <w:szCs w:val="20"/>
        </w:rPr>
        <w:t>. W</w:t>
      </w:r>
      <w:r w:rsidR="009E4F42">
        <w:rPr>
          <w:rFonts w:cstheme="minorHAnsi"/>
          <w:sz w:val="20"/>
          <w:szCs w:val="20"/>
        </w:rPr>
        <w:t xml:space="preserve"> najbliższym czasie zespół </w:t>
      </w:r>
      <w:r>
        <w:rPr>
          <w:rFonts w:cstheme="minorHAnsi"/>
          <w:sz w:val="20"/>
          <w:szCs w:val="20"/>
        </w:rPr>
        <w:t xml:space="preserve">P&amp;C </w:t>
      </w:r>
      <w:r w:rsidR="009E4F42">
        <w:rPr>
          <w:rFonts w:cstheme="minorHAnsi"/>
          <w:sz w:val="20"/>
          <w:szCs w:val="20"/>
        </w:rPr>
        <w:t xml:space="preserve">ma się powiększyć do co najmniej 1200 </w:t>
      </w:r>
      <w:r w:rsidR="0072449E">
        <w:rPr>
          <w:rFonts w:cstheme="minorHAnsi"/>
          <w:sz w:val="20"/>
          <w:szCs w:val="20"/>
        </w:rPr>
        <w:t>pracowników. Wszyscy c</w:t>
      </w:r>
      <w:r w:rsidR="009E4F42">
        <w:rPr>
          <w:rFonts w:cstheme="minorHAnsi"/>
          <w:sz w:val="20"/>
          <w:szCs w:val="20"/>
        </w:rPr>
        <w:t xml:space="preserve">i </w:t>
      </w:r>
      <w:r w:rsidR="007E4C4D">
        <w:rPr>
          <w:rFonts w:cstheme="minorHAnsi"/>
          <w:sz w:val="20"/>
          <w:szCs w:val="20"/>
        </w:rPr>
        <w:t>wyspecjalizowani eksperci</w:t>
      </w:r>
      <w:r w:rsidR="009E4F42">
        <w:rPr>
          <w:rFonts w:cstheme="minorHAnsi"/>
          <w:sz w:val="20"/>
          <w:szCs w:val="20"/>
        </w:rPr>
        <w:t xml:space="preserve"> obsługują klientów na </w:t>
      </w:r>
      <w:r>
        <w:rPr>
          <w:rFonts w:cstheme="minorHAnsi"/>
          <w:sz w:val="20"/>
          <w:szCs w:val="20"/>
        </w:rPr>
        <w:t>9</w:t>
      </w:r>
      <w:r w:rsidR="009E4F42">
        <w:rPr>
          <w:rFonts w:cstheme="minorHAnsi"/>
          <w:sz w:val="20"/>
          <w:szCs w:val="20"/>
        </w:rPr>
        <w:t xml:space="preserve"> rynkach,</w:t>
      </w:r>
      <w:r w:rsidR="00A527B0">
        <w:rPr>
          <w:rFonts w:cstheme="minorHAnsi"/>
          <w:sz w:val="20"/>
          <w:szCs w:val="20"/>
        </w:rPr>
        <w:t xml:space="preserve"> pracując w </w:t>
      </w:r>
      <w:r>
        <w:rPr>
          <w:rFonts w:cstheme="minorHAnsi"/>
          <w:sz w:val="20"/>
          <w:szCs w:val="20"/>
        </w:rPr>
        <w:t>30</w:t>
      </w:r>
      <w:r w:rsidR="00A527B0">
        <w:rPr>
          <w:rFonts w:cstheme="minorHAnsi"/>
          <w:sz w:val="20"/>
          <w:szCs w:val="20"/>
        </w:rPr>
        <w:t xml:space="preserve"> językach,</w:t>
      </w:r>
      <w:r w:rsidR="009E4F42">
        <w:rPr>
          <w:rFonts w:cstheme="minorHAnsi"/>
          <w:sz w:val="20"/>
          <w:szCs w:val="20"/>
        </w:rPr>
        <w:t xml:space="preserve"> od </w:t>
      </w:r>
      <w:r w:rsidR="00105866">
        <w:rPr>
          <w:rFonts w:cstheme="minorHAnsi"/>
          <w:sz w:val="20"/>
          <w:szCs w:val="20"/>
        </w:rPr>
        <w:t>teraz</w:t>
      </w:r>
      <w:r w:rsidR="009E4F42">
        <w:rPr>
          <w:rFonts w:cstheme="minorHAnsi"/>
          <w:sz w:val="20"/>
          <w:szCs w:val="20"/>
        </w:rPr>
        <w:t xml:space="preserve"> włączając do tej listy rynek polski. </w:t>
      </w:r>
    </w:p>
    <w:p w14:paraId="4E54B604" w14:textId="77777777" w:rsidR="009E4F42" w:rsidRDefault="009E4F42" w:rsidP="009E4F42">
      <w:pPr>
        <w:spacing w:after="0"/>
        <w:jc w:val="both"/>
        <w:rPr>
          <w:rFonts w:cstheme="minorHAnsi"/>
          <w:sz w:val="20"/>
          <w:szCs w:val="20"/>
        </w:rPr>
      </w:pPr>
    </w:p>
    <w:p w14:paraId="22D79ACF" w14:textId="1ED22D73" w:rsidR="009E4F42" w:rsidRPr="00121483" w:rsidRDefault="009E4F42" w:rsidP="00FE1B4D">
      <w:pPr>
        <w:pStyle w:val="Akapitzlist"/>
        <w:numPr>
          <w:ilvl w:val="0"/>
          <w:numId w:val="5"/>
        </w:numPr>
        <w:spacing w:after="0"/>
        <w:jc w:val="both"/>
        <w:rPr>
          <w:rStyle w:val="Pogrubienie"/>
          <w:rFonts w:cstheme="minorHAnsi"/>
          <w:b w:val="0"/>
          <w:bCs w:val="0"/>
          <w:sz w:val="20"/>
          <w:szCs w:val="20"/>
        </w:rPr>
      </w:pPr>
      <w:r w:rsidRPr="00121483">
        <w:rPr>
          <w:rFonts w:cstheme="minorHAnsi"/>
          <w:sz w:val="20"/>
          <w:szCs w:val="20"/>
        </w:rPr>
        <w:t>Jako firma i jako zespół, mamy bardzo duże kompetencje w naszych lokalnych siedzibach. Znaczna część osób funkcjonujących w organizacji, to osoby posiadające dziesięcioletnie</w:t>
      </w:r>
      <w:r w:rsidR="00662949">
        <w:rPr>
          <w:rFonts w:cstheme="minorHAnsi"/>
          <w:sz w:val="20"/>
          <w:szCs w:val="20"/>
        </w:rPr>
        <w:t xml:space="preserve">, a nawet </w:t>
      </w:r>
      <w:r w:rsidR="00105866">
        <w:rPr>
          <w:rFonts w:cstheme="minorHAnsi"/>
          <w:sz w:val="20"/>
          <w:szCs w:val="20"/>
        </w:rPr>
        <w:t>dłuższe</w:t>
      </w:r>
      <w:r w:rsidRPr="00121483">
        <w:rPr>
          <w:rFonts w:cstheme="minorHAnsi"/>
          <w:sz w:val="20"/>
          <w:szCs w:val="20"/>
        </w:rPr>
        <w:t xml:space="preserve"> doświadczenie. </w:t>
      </w:r>
      <w:r w:rsidR="00121483" w:rsidRPr="00121483">
        <w:rPr>
          <w:rFonts w:cstheme="minorHAnsi"/>
          <w:sz w:val="20"/>
          <w:szCs w:val="20"/>
        </w:rPr>
        <w:t>Tą ekspertyzą chcemy teraz podzielić się z rynkiem krajowym. Globalna pandemia</w:t>
      </w:r>
      <w:r w:rsidR="00121483">
        <w:rPr>
          <w:rFonts w:cstheme="minorHAnsi"/>
          <w:sz w:val="20"/>
          <w:szCs w:val="20"/>
        </w:rPr>
        <w:t>,</w:t>
      </w:r>
      <w:r w:rsidR="00121483" w:rsidRPr="00121483">
        <w:rPr>
          <w:rFonts w:cstheme="minorHAnsi"/>
          <w:sz w:val="20"/>
          <w:szCs w:val="20"/>
        </w:rPr>
        <w:t xml:space="preserve"> paradoksalnie</w:t>
      </w:r>
      <w:r w:rsidR="00121483">
        <w:rPr>
          <w:rFonts w:cstheme="minorHAnsi"/>
          <w:sz w:val="20"/>
          <w:szCs w:val="20"/>
        </w:rPr>
        <w:t xml:space="preserve">, w branży technologicznej wywołała przyspieszenie i rozwój. W skali globalnej widzimy głęboką transformację cyfrową – ten trend zaczyna być </w:t>
      </w:r>
      <w:r w:rsidR="00131D08">
        <w:rPr>
          <w:rFonts w:cstheme="minorHAnsi"/>
          <w:sz w:val="20"/>
          <w:szCs w:val="20"/>
        </w:rPr>
        <w:t xml:space="preserve">widoczny </w:t>
      </w:r>
      <w:r w:rsidR="00121483">
        <w:rPr>
          <w:rFonts w:cstheme="minorHAnsi"/>
          <w:sz w:val="20"/>
          <w:szCs w:val="20"/>
        </w:rPr>
        <w:t xml:space="preserve">także w Polsce. Rośnie zapotrzebowanie na wsparcie technologiczne zdalnych środowisk pracy, przenoszenie infrastruktur do chmury, zapewnienie bezpieczeństwa danych. To właśnie wsparcie w tym zakresie nasz zespół zapewni polskim klientom – mówi </w:t>
      </w:r>
      <w:r w:rsidR="00121483" w:rsidRPr="003B07AB">
        <w:rPr>
          <w:rFonts w:cstheme="minorHAnsi"/>
          <w:b/>
          <w:bCs/>
          <w:sz w:val="20"/>
          <w:szCs w:val="20"/>
        </w:rPr>
        <w:t xml:space="preserve">Beniamin Poznański, </w:t>
      </w:r>
      <w:r w:rsidR="00640D6C">
        <w:rPr>
          <w:rFonts w:cstheme="minorHAnsi"/>
          <w:b/>
          <w:bCs/>
          <w:sz w:val="20"/>
          <w:szCs w:val="20"/>
        </w:rPr>
        <w:t xml:space="preserve">Dyrektor P&amp;C </w:t>
      </w:r>
      <w:r w:rsidR="00640D6C" w:rsidRPr="0021461D">
        <w:rPr>
          <w:rStyle w:val="Pogrubienie"/>
          <w:sz w:val="20"/>
          <w:szCs w:val="20"/>
        </w:rPr>
        <w:t>w</w:t>
      </w:r>
      <w:r w:rsidR="00640D6C" w:rsidRPr="00F81DDC">
        <w:rPr>
          <w:rStyle w:val="Pogrubienie"/>
          <w:sz w:val="20"/>
          <w:szCs w:val="20"/>
        </w:rPr>
        <w:t xml:space="preserve"> </w:t>
      </w:r>
      <w:r w:rsidR="00121483" w:rsidRPr="00F81DDC">
        <w:rPr>
          <w:rStyle w:val="Pogrubienie"/>
          <w:sz w:val="20"/>
          <w:szCs w:val="20"/>
        </w:rPr>
        <w:t>Capgemini Polska.</w:t>
      </w:r>
    </w:p>
    <w:p w14:paraId="445ACB7E" w14:textId="77777777" w:rsidR="009E4F42" w:rsidRDefault="009E4F42" w:rsidP="00FE1B4D">
      <w:pPr>
        <w:spacing w:after="0"/>
        <w:rPr>
          <w:rFonts w:cstheme="minorHAnsi"/>
          <w:sz w:val="20"/>
          <w:szCs w:val="20"/>
        </w:rPr>
      </w:pPr>
    </w:p>
    <w:p w14:paraId="6A3D87DF" w14:textId="77777777" w:rsidR="00B84EAD" w:rsidRDefault="001F3FC1" w:rsidP="00A527B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Jak wskazują badania</w:t>
      </w:r>
      <w:r>
        <w:rPr>
          <w:rStyle w:val="Odwoanieprzypisudolnego"/>
          <w:rFonts w:cstheme="minorHAnsi"/>
          <w:sz w:val="20"/>
          <w:szCs w:val="20"/>
        </w:rPr>
        <w:footnoteReference w:id="1"/>
      </w:r>
      <w:r>
        <w:rPr>
          <w:rFonts w:cstheme="minorHAnsi"/>
          <w:sz w:val="20"/>
          <w:szCs w:val="20"/>
        </w:rPr>
        <w:t>, 93 proc. polskich firm podejmuje już działania w kierunku cyfrowej transformacji</w:t>
      </w:r>
      <w:r w:rsidR="00A527B0">
        <w:rPr>
          <w:rFonts w:cstheme="minorHAnsi"/>
          <w:sz w:val="20"/>
          <w:szCs w:val="20"/>
        </w:rPr>
        <w:t xml:space="preserve">, a 30 proc. </w:t>
      </w:r>
      <w:r w:rsidR="00A527B0" w:rsidRPr="00A527B0">
        <w:rPr>
          <w:rFonts w:cstheme="minorHAnsi"/>
          <w:sz w:val="20"/>
          <w:szCs w:val="20"/>
        </w:rPr>
        <w:t>przedsiębiorstw poddało</w:t>
      </w:r>
      <w:r w:rsidR="00A527B0">
        <w:rPr>
          <w:rFonts w:cstheme="minorHAnsi"/>
          <w:sz w:val="20"/>
          <w:szCs w:val="20"/>
        </w:rPr>
        <w:t xml:space="preserve"> </w:t>
      </w:r>
      <w:r w:rsidR="00A527B0" w:rsidRPr="00A527B0">
        <w:rPr>
          <w:rFonts w:cstheme="minorHAnsi"/>
          <w:sz w:val="20"/>
          <w:szCs w:val="20"/>
        </w:rPr>
        <w:t>cyfryzacji i automatyzacji</w:t>
      </w:r>
      <w:r w:rsidR="00A527B0">
        <w:rPr>
          <w:rFonts w:cstheme="minorHAnsi"/>
          <w:sz w:val="20"/>
          <w:szCs w:val="20"/>
        </w:rPr>
        <w:t xml:space="preserve"> </w:t>
      </w:r>
      <w:r w:rsidR="00A527B0" w:rsidRPr="00A527B0">
        <w:rPr>
          <w:rFonts w:cstheme="minorHAnsi"/>
          <w:sz w:val="20"/>
          <w:szCs w:val="20"/>
        </w:rPr>
        <w:t>zdecydowaną większość</w:t>
      </w:r>
      <w:r w:rsidR="00A527B0">
        <w:rPr>
          <w:rFonts w:cstheme="minorHAnsi"/>
          <w:sz w:val="20"/>
          <w:szCs w:val="20"/>
        </w:rPr>
        <w:t xml:space="preserve"> </w:t>
      </w:r>
      <w:r w:rsidR="00A527B0" w:rsidRPr="00A527B0">
        <w:rPr>
          <w:rFonts w:cstheme="minorHAnsi"/>
          <w:sz w:val="20"/>
          <w:szCs w:val="20"/>
        </w:rPr>
        <w:t>procesów biznesowych</w:t>
      </w:r>
      <w:r>
        <w:rPr>
          <w:rFonts w:cstheme="minorHAnsi"/>
          <w:sz w:val="20"/>
          <w:szCs w:val="20"/>
        </w:rPr>
        <w:t xml:space="preserve">. </w:t>
      </w:r>
      <w:r w:rsidR="00A527B0">
        <w:rPr>
          <w:rFonts w:cstheme="minorHAnsi"/>
          <w:sz w:val="20"/>
          <w:szCs w:val="20"/>
        </w:rPr>
        <w:t>P</w:t>
      </w:r>
      <w:r w:rsidR="00B84EAD">
        <w:rPr>
          <w:rFonts w:cstheme="minorHAnsi"/>
          <w:sz w:val="20"/>
          <w:szCs w:val="20"/>
        </w:rPr>
        <w:t xml:space="preserve">odejście zmienia się kompletnie, dziś </w:t>
      </w:r>
      <w:r w:rsidR="0072449E">
        <w:rPr>
          <w:rFonts w:cstheme="minorHAnsi"/>
          <w:sz w:val="20"/>
          <w:szCs w:val="20"/>
        </w:rPr>
        <w:t xml:space="preserve">polscy </w:t>
      </w:r>
      <w:r w:rsidR="00B84EAD">
        <w:rPr>
          <w:rFonts w:cstheme="minorHAnsi"/>
          <w:sz w:val="20"/>
          <w:szCs w:val="20"/>
        </w:rPr>
        <w:t xml:space="preserve">klienci </w:t>
      </w:r>
      <w:r w:rsidR="0072449E">
        <w:rPr>
          <w:rFonts w:cstheme="minorHAnsi"/>
          <w:sz w:val="20"/>
          <w:szCs w:val="20"/>
        </w:rPr>
        <w:t xml:space="preserve">stali się świadomymi konsumentami rozwiązań technologicznych i </w:t>
      </w:r>
      <w:r w:rsidR="00B84EAD">
        <w:rPr>
          <w:rFonts w:cstheme="minorHAnsi"/>
          <w:sz w:val="20"/>
          <w:szCs w:val="20"/>
        </w:rPr>
        <w:t>o</w:t>
      </w:r>
      <w:r w:rsidR="0072449E">
        <w:rPr>
          <w:rFonts w:cstheme="minorHAnsi"/>
          <w:sz w:val="20"/>
          <w:szCs w:val="20"/>
        </w:rPr>
        <w:t xml:space="preserve">czekują wszechstronnej obsługi oraz </w:t>
      </w:r>
      <w:r w:rsidR="00B84EAD">
        <w:rPr>
          <w:rFonts w:cstheme="minorHAnsi"/>
          <w:sz w:val="20"/>
          <w:szCs w:val="20"/>
        </w:rPr>
        <w:t xml:space="preserve">bardzo szerokiego portfolio usług. Dlatego tak istotne </w:t>
      </w:r>
      <w:r w:rsidR="00B84EAD">
        <w:rPr>
          <w:rFonts w:cstheme="minorHAnsi"/>
          <w:sz w:val="20"/>
          <w:szCs w:val="20"/>
        </w:rPr>
        <w:lastRenderedPageBreak/>
        <w:t>z perspektywy Capgemini jest – wciąż unikatowe na rodzimym rynku – funkcjonowanie dedy</w:t>
      </w:r>
      <w:r w:rsidR="0072449E">
        <w:rPr>
          <w:rFonts w:cstheme="minorHAnsi"/>
          <w:sz w:val="20"/>
          <w:szCs w:val="20"/>
        </w:rPr>
        <w:t>kowanych centrów operacyjnych oferujących szeroki zakres usług w funkcjonujących jednostkach biznesowych.</w:t>
      </w:r>
    </w:p>
    <w:p w14:paraId="559273D1" w14:textId="77777777" w:rsidR="00B84EAD" w:rsidRDefault="00B84EAD" w:rsidP="00B84EAD">
      <w:pPr>
        <w:spacing w:after="0"/>
        <w:jc w:val="both"/>
        <w:rPr>
          <w:rFonts w:cstheme="minorHAnsi"/>
          <w:sz w:val="20"/>
          <w:szCs w:val="20"/>
        </w:rPr>
      </w:pPr>
    </w:p>
    <w:p w14:paraId="6E71F1CA" w14:textId="7220354A" w:rsidR="007E4C4D" w:rsidRPr="007E4C4D" w:rsidRDefault="00B84EAD" w:rsidP="00B84EA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Naszym wyróżnikiem są między innym</w:t>
      </w:r>
      <w:r w:rsidR="00640D6C">
        <w:rPr>
          <w:rFonts w:cstheme="minorHAnsi"/>
          <w:sz w:val="20"/>
          <w:szCs w:val="20"/>
        </w:rPr>
        <w:t xml:space="preserve">i Innovation Labs czy </w:t>
      </w:r>
      <w:r w:rsidR="00687A40">
        <w:rPr>
          <w:rFonts w:cstheme="minorHAnsi"/>
          <w:sz w:val="20"/>
          <w:szCs w:val="20"/>
        </w:rPr>
        <w:t>Cyber Defense Center</w:t>
      </w:r>
      <w:r w:rsidR="00640D6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. Jedno z takich dedykowanych centrów powsta</w:t>
      </w:r>
      <w:r w:rsidR="0072449E">
        <w:rPr>
          <w:rFonts w:cstheme="minorHAnsi"/>
          <w:sz w:val="20"/>
          <w:szCs w:val="20"/>
        </w:rPr>
        <w:t>ło w ubiegłym roku w Katowicach i jest odpowiedzią na niedobory specjalistów ds. bezpieczeństwa</w:t>
      </w:r>
      <w:r w:rsidR="007E4C4D">
        <w:rPr>
          <w:rFonts w:cstheme="minorHAnsi"/>
          <w:sz w:val="20"/>
          <w:szCs w:val="20"/>
        </w:rPr>
        <w:t>, z którymi mierzą się dziś organizacje, nasi partnerzy</w:t>
      </w:r>
      <w:r w:rsidR="0072449E">
        <w:rPr>
          <w:rFonts w:cstheme="minorHAnsi"/>
          <w:sz w:val="20"/>
          <w:szCs w:val="20"/>
        </w:rPr>
        <w:t xml:space="preserve">. Ci eksperci pracowali dotąd dla światowych liderów, a teraz wspierać będą biznes lokalny, na którym </w:t>
      </w:r>
      <w:r w:rsidR="007E4C4D">
        <w:rPr>
          <w:rFonts w:cstheme="minorHAnsi"/>
          <w:sz w:val="20"/>
          <w:szCs w:val="20"/>
        </w:rPr>
        <w:t xml:space="preserve">obserwujemy wzrost zapotrzebowania na pewne konkretne usługi, wśród których znajduje się m.in.  cyberbezpieczeństwo – dodaje </w:t>
      </w:r>
      <w:r w:rsidR="007E4C4D" w:rsidRPr="007E4C4D">
        <w:rPr>
          <w:rFonts w:cstheme="minorHAnsi"/>
          <w:b/>
          <w:sz w:val="20"/>
          <w:szCs w:val="20"/>
        </w:rPr>
        <w:t>Beniamin Poznański.</w:t>
      </w:r>
      <w:r w:rsidR="007E4C4D">
        <w:rPr>
          <w:rFonts w:cstheme="minorHAnsi"/>
          <w:sz w:val="20"/>
          <w:szCs w:val="20"/>
        </w:rPr>
        <w:t xml:space="preserve"> </w:t>
      </w:r>
    </w:p>
    <w:p w14:paraId="2455BC8F" w14:textId="77777777" w:rsidR="007E4C4D" w:rsidRPr="007E4C4D" w:rsidRDefault="007E4C4D" w:rsidP="007E4C4D">
      <w:pPr>
        <w:pStyle w:val="Akapitzlist"/>
        <w:spacing w:after="0"/>
        <w:jc w:val="both"/>
        <w:rPr>
          <w:rFonts w:cstheme="minorHAnsi"/>
          <w:b/>
          <w:sz w:val="20"/>
          <w:szCs w:val="20"/>
        </w:rPr>
      </w:pPr>
    </w:p>
    <w:p w14:paraId="082F7C44" w14:textId="0AA2C6D9" w:rsidR="001F3FC1" w:rsidRPr="00B84EAD" w:rsidRDefault="00B84EAD" w:rsidP="00B84EA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Naszym celem jest d</w:t>
      </w:r>
      <w:r w:rsidRPr="00B84EAD">
        <w:rPr>
          <w:rFonts w:cstheme="minorHAnsi"/>
          <w:sz w:val="20"/>
          <w:szCs w:val="20"/>
        </w:rPr>
        <w:t xml:space="preserve">ostarczanie najwyższego standardu międzynarodowych usług IT </w:t>
      </w:r>
      <w:r>
        <w:rPr>
          <w:rFonts w:cstheme="minorHAnsi"/>
          <w:sz w:val="20"/>
          <w:szCs w:val="20"/>
        </w:rPr>
        <w:t xml:space="preserve">na lokalny rynek w lokalnie </w:t>
      </w:r>
      <w:r w:rsidR="00640D6C">
        <w:rPr>
          <w:rFonts w:cstheme="minorHAnsi"/>
          <w:sz w:val="20"/>
          <w:szCs w:val="20"/>
        </w:rPr>
        <w:t xml:space="preserve">akceptowalnych </w:t>
      </w:r>
      <w:r>
        <w:rPr>
          <w:rFonts w:cstheme="minorHAnsi"/>
          <w:sz w:val="20"/>
          <w:szCs w:val="20"/>
        </w:rPr>
        <w:t>kosztach. Pierwszym zaplanowanym krokiem jest rozszerzenie usług aplikacyjnych – czyli portfolio centrum Application Services</w:t>
      </w:r>
      <w:r w:rsidR="002F4A2E">
        <w:rPr>
          <w:rFonts w:cstheme="minorHAnsi"/>
          <w:sz w:val="20"/>
          <w:szCs w:val="20"/>
        </w:rPr>
        <w:t xml:space="preserve"> Market Segment Poland</w:t>
      </w:r>
      <w:r>
        <w:rPr>
          <w:rFonts w:cstheme="minorHAnsi"/>
          <w:sz w:val="20"/>
          <w:szCs w:val="20"/>
        </w:rPr>
        <w:t xml:space="preserve"> – o usługi naszego wyspecjalizowanego działu </w:t>
      </w:r>
      <w:proofErr w:type="spellStart"/>
      <w:r>
        <w:rPr>
          <w:rFonts w:cstheme="minorHAnsi"/>
          <w:sz w:val="20"/>
          <w:szCs w:val="20"/>
        </w:rPr>
        <w:t>Cloud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Infrastructure</w:t>
      </w:r>
      <w:proofErr w:type="spellEnd"/>
      <w:r>
        <w:rPr>
          <w:rFonts w:cstheme="minorHAnsi"/>
          <w:sz w:val="20"/>
          <w:szCs w:val="20"/>
        </w:rPr>
        <w:t xml:space="preserve"> Services, które są komplementarne dla prowadzonych już przez nas działań.</w:t>
      </w:r>
      <w:r w:rsidR="00A83064">
        <w:rPr>
          <w:rFonts w:cstheme="minorHAnsi"/>
          <w:sz w:val="20"/>
          <w:szCs w:val="20"/>
        </w:rPr>
        <w:t xml:space="preserve"> Z naszej perspektywy to starannie zaplanowane, strategiczne przedsięwzięcie.</w:t>
      </w:r>
      <w:r>
        <w:rPr>
          <w:rFonts w:cstheme="minorHAnsi"/>
          <w:sz w:val="20"/>
          <w:szCs w:val="20"/>
        </w:rPr>
        <w:t xml:space="preserve"> </w:t>
      </w:r>
      <w:r w:rsidR="00A83064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pierwszej kolejności oferta trafi do obecnych klientów, a następnie będziemy otwierać się szerzej na rynek – komentuje </w:t>
      </w:r>
      <w:r w:rsidRPr="00B84EAD">
        <w:rPr>
          <w:rFonts w:cstheme="minorHAnsi"/>
          <w:b/>
          <w:sz w:val="20"/>
          <w:szCs w:val="20"/>
        </w:rPr>
        <w:t xml:space="preserve">Marek Woźny, </w:t>
      </w:r>
      <w:r w:rsidR="00F81DDC" w:rsidRPr="00F81DDC">
        <w:rPr>
          <w:b/>
          <w:sz w:val="20"/>
          <w:szCs w:val="20"/>
        </w:rPr>
        <w:t xml:space="preserve">Wiceprezes, Dyrektor Zarządzający Market Segment </w:t>
      </w:r>
      <w:r w:rsidR="00F81DDC" w:rsidRPr="00F81DDC">
        <w:rPr>
          <w:b/>
          <w:bCs/>
          <w:sz w:val="20"/>
          <w:szCs w:val="20"/>
        </w:rPr>
        <w:t xml:space="preserve">Poland </w:t>
      </w:r>
      <w:r w:rsidR="00F81DDC" w:rsidRPr="00F81DDC">
        <w:rPr>
          <w:b/>
          <w:sz w:val="20"/>
          <w:szCs w:val="20"/>
        </w:rPr>
        <w:t>w Capgemini Polska</w:t>
      </w:r>
      <w:r w:rsidRPr="00F81DDC">
        <w:rPr>
          <w:rFonts w:cstheme="minorHAnsi"/>
          <w:b/>
          <w:sz w:val="20"/>
          <w:szCs w:val="20"/>
        </w:rPr>
        <w:t>.</w:t>
      </w:r>
    </w:p>
    <w:p w14:paraId="20BEE6AA" w14:textId="77777777" w:rsidR="001F3FC1" w:rsidRDefault="001F3FC1" w:rsidP="001F3FC1">
      <w:pPr>
        <w:spacing w:after="0"/>
        <w:rPr>
          <w:rFonts w:cstheme="minorHAnsi"/>
          <w:sz w:val="20"/>
          <w:szCs w:val="20"/>
        </w:rPr>
      </w:pPr>
    </w:p>
    <w:p w14:paraId="56A3D6CE" w14:textId="51A38E9C" w:rsidR="006B520B" w:rsidRPr="0021461D" w:rsidRDefault="00240DBB" w:rsidP="00395E44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0DBB">
        <w:rPr>
          <w:rFonts w:cstheme="minorHAnsi"/>
          <w:sz w:val="20"/>
          <w:szCs w:val="20"/>
        </w:rPr>
        <w:t xml:space="preserve">W kraju jest obecnie olbrzymie zapotrzebowanie na ekspertów ds. </w:t>
      </w:r>
      <w:r>
        <w:rPr>
          <w:rFonts w:cstheme="minorHAnsi"/>
          <w:sz w:val="20"/>
          <w:szCs w:val="20"/>
        </w:rPr>
        <w:t>c</w:t>
      </w:r>
      <w:r w:rsidRPr="00240DBB">
        <w:rPr>
          <w:rFonts w:cstheme="minorHAnsi"/>
          <w:sz w:val="20"/>
          <w:szCs w:val="20"/>
        </w:rPr>
        <w:t>yberbezpieczeństwa</w:t>
      </w:r>
      <w:r w:rsidR="00C216B9">
        <w:rPr>
          <w:rFonts w:cstheme="minorHAnsi"/>
          <w:sz w:val="20"/>
          <w:szCs w:val="20"/>
        </w:rPr>
        <w:t xml:space="preserve">, nawet największe </w:t>
      </w:r>
      <w:r w:rsidR="006B520B">
        <w:rPr>
          <w:rFonts w:cstheme="minorHAnsi"/>
          <w:sz w:val="20"/>
          <w:szCs w:val="20"/>
        </w:rPr>
        <w:t>organizacje</w:t>
      </w:r>
      <w:r w:rsidR="00C216B9">
        <w:rPr>
          <w:rFonts w:cstheme="minorHAnsi"/>
          <w:sz w:val="20"/>
          <w:szCs w:val="20"/>
        </w:rPr>
        <w:t xml:space="preserve"> dopiero zaczynają wprowadzać tego rodzaju usługi do </w:t>
      </w:r>
      <w:r w:rsidR="000B7498">
        <w:rPr>
          <w:rFonts w:cstheme="minorHAnsi"/>
          <w:sz w:val="20"/>
          <w:szCs w:val="20"/>
        </w:rPr>
        <w:t>swoich portfolio</w:t>
      </w:r>
      <w:r w:rsidR="00C216B9">
        <w:rPr>
          <w:rFonts w:cstheme="minorHAnsi"/>
          <w:sz w:val="20"/>
          <w:szCs w:val="20"/>
        </w:rPr>
        <w:t>.</w:t>
      </w:r>
      <w:r w:rsidR="00395E44">
        <w:rPr>
          <w:rFonts w:cstheme="minorHAnsi"/>
          <w:sz w:val="20"/>
          <w:szCs w:val="20"/>
        </w:rPr>
        <w:t xml:space="preserve"> To właśnie dlatego oddział</w:t>
      </w:r>
      <w:r w:rsidR="00C216B9" w:rsidRPr="00C216B9">
        <w:rPr>
          <w:rFonts w:cstheme="minorHAnsi"/>
          <w:sz w:val="20"/>
          <w:szCs w:val="20"/>
        </w:rPr>
        <w:t xml:space="preserve"> </w:t>
      </w:r>
      <w:proofErr w:type="spellStart"/>
      <w:r w:rsidR="00C216B9" w:rsidRPr="00C216B9">
        <w:rPr>
          <w:rFonts w:cstheme="minorHAnsi"/>
          <w:sz w:val="20"/>
          <w:szCs w:val="20"/>
        </w:rPr>
        <w:t>Cloud</w:t>
      </w:r>
      <w:proofErr w:type="spellEnd"/>
      <w:r w:rsidR="00C216B9" w:rsidRPr="00C216B9">
        <w:rPr>
          <w:rFonts w:cstheme="minorHAnsi"/>
          <w:sz w:val="20"/>
          <w:szCs w:val="20"/>
        </w:rPr>
        <w:t xml:space="preserve"> </w:t>
      </w:r>
      <w:proofErr w:type="spellStart"/>
      <w:r w:rsidR="00C216B9">
        <w:rPr>
          <w:rFonts w:cstheme="minorHAnsi"/>
          <w:sz w:val="20"/>
          <w:szCs w:val="20"/>
        </w:rPr>
        <w:t>Infrastructure</w:t>
      </w:r>
      <w:proofErr w:type="spellEnd"/>
      <w:r w:rsidR="00395E44">
        <w:rPr>
          <w:rFonts w:cstheme="minorHAnsi"/>
          <w:sz w:val="20"/>
          <w:szCs w:val="20"/>
        </w:rPr>
        <w:t xml:space="preserve"> Services </w:t>
      </w:r>
      <w:r w:rsidR="000B7498">
        <w:rPr>
          <w:rFonts w:cstheme="minorHAnsi"/>
          <w:sz w:val="20"/>
          <w:szCs w:val="20"/>
        </w:rPr>
        <w:t xml:space="preserve">w Capgemini Polska </w:t>
      </w:r>
      <w:r w:rsidR="00395E44">
        <w:rPr>
          <w:rFonts w:cstheme="minorHAnsi"/>
          <w:sz w:val="20"/>
          <w:szCs w:val="20"/>
        </w:rPr>
        <w:t xml:space="preserve">planuje wykorzystać wieloletnią ekspertyzę na rodzimym </w:t>
      </w:r>
      <w:r w:rsidR="00395E44" w:rsidRPr="0021461D">
        <w:rPr>
          <w:rFonts w:cstheme="minorHAnsi"/>
          <w:sz w:val="20"/>
          <w:szCs w:val="20"/>
        </w:rPr>
        <w:t>rynku.</w:t>
      </w:r>
      <w:r w:rsidR="00C216B9" w:rsidRPr="0021461D">
        <w:rPr>
          <w:rFonts w:cstheme="minorHAnsi"/>
          <w:sz w:val="20"/>
          <w:szCs w:val="20"/>
        </w:rPr>
        <w:t xml:space="preserve"> </w:t>
      </w:r>
      <w:r w:rsidR="00395E44" w:rsidRPr="0021461D">
        <w:rPr>
          <w:rFonts w:cstheme="minorHAnsi"/>
          <w:sz w:val="20"/>
          <w:szCs w:val="20"/>
        </w:rPr>
        <w:t>P</w:t>
      </w:r>
      <w:r w:rsidR="00C216B9" w:rsidRPr="0021461D">
        <w:rPr>
          <w:rFonts w:cstheme="minorHAnsi"/>
          <w:sz w:val="20"/>
          <w:szCs w:val="20"/>
        </w:rPr>
        <w:t xml:space="preserve">olscy klienci będą </w:t>
      </w:r>
      <w:r w:rsidR="000B7498" w:rsidRPr="0021461D">
        <w:rPr>
          <w:rFonts w:cstheme="minorHAnsi"/>
          <w:sz w:val="20"/>
          <w:szCs w:val="20"/>
        </w:rPr>
        <w:t>mieli dostęp</w:t>
      </w:r>
      <w:r w:rsidR="0037338C" w:rsidRPr="0021461D">
        <w:rPr>
          <w:rFonts w:cstheme="minorHAnsi"/>
          <w:sz w:val="20"/>
          <w:szCs w:val="20"/>
        </w:rPr>
        <w:t xml:space="preserve"> m</w:t>
      </w:r>
      <w:r w:rsidR="007630EE" w:rsidRPr="0021461D">
        <w:rPr>
          <w:rFonts w:cstheme="minorHAnsi"/>
          <w:sz w:val="20"/>
          <w:szCs w:val="20"/>
        </w:rPr>
        <w:t>iędzy innymi</w:t>
      </w:r>
      <w:r w:rsidR="000B7498" w:rsidRPr="0021461D">
        <w:rPr>
          <w:rFonts w:cstheme="minorHAnsi"/>
          <w:sz w:val="20"/>
          <w:szCs w:val="20"/>
        </w:rPr>
        <w:t xml:space="preserve"> do </w:t>
      </w:r>
      <w:r w:rsidR="0037338C" w:rsidRPr="0021461D">
        <w:rPr>
          <w:rFonts w:cstheme="minorHAnsi"/>
          <w:sz w:val="20"/>
          <w:szCs w:val="20"/>
        </w:rPr>
        <w:t>ofert</w:t>
      </w:r>
      <w:r w:rsidR="00551C52" w:rsidRPr="0021461D">
        <w:rPr>
          <w:rFonts w:cstheme="minorHAnsi"/>
          <w:sz w:val="20"/>
          <w:szCs w:val="20"/>
        </w:rPr>
        <w:t>y</w:t>
      </w:r>
      <w:r w:rsidR="0037338C" w:rsidRPr="0021461D">
        <w:rPr>
          <w:rFonts w:cstheme="minorHAnsi"/>
          <w:sz w:val="20"/>
          <w:szCs w:val="20"/>
        </w:rPr>
        <w:t xml:space="preserve"> z zakresu </w:t>
      </w:r>
      <w:r w:rsidR="007F12FE" w:rsidRPr="0021461D">
        <w:rPr>
          <w:rFonts w:cstheme="minorHAnsi"/>
          <w:sz w:val="20"/>
          <w:szCs w:val="20"/>
        </w:rPr>
        <w:t xml:space="preserve">migracji </w:t>
      </w:r>
      <w:r w:rsidR="00395E44" w:rsidRPr="0021461D">
        <w:rPr>
          <w:rFonts w:cstheme="minorHAnsi"/>
          <w:sz w:val="20"/>
          <w:szCs w:val="20"/>
        </w:rPr>
        <w:t xml:space="preserve">do chmury, </w:t>
      </w:r>
      <w:r w:rsidR="00640D6C" w:rsidRPr="0021461D">
        <w:rPr>
          <w:rFonts w:cstheme="minorHAnsi"/>
          <w:sz w:val="20"/>
          <w:szCs w:val="20"/>
        </w:rPr>
        <w:t>(w tym systemy SAP)</w:t>
      </w:r>
      <w:r w:rsidR="00C216B9" w:rsidRPr="0021461D">
        <w:rPr>
          <w:rFonts w:cstheme="minorHAnsi"/>
          <w:sz w:val="20"/>
          <w:szCs w:val="20"/>
        </w:rPr>
        <w:t xml:space="preserve">, </w:t>
      </w:r>
      <w:r w:rsidR="00A9007F" w:rsidRPr="0021461D">
        <w:rPr>
          <w:rFonts w:cstheme="minorHAnsi"/>
          <w:sz w:val="20"/>
          <w:szCs w:val="20"/>
        </w:rPr>
        <w:t>szerokie spektrum zagadnień dotyczących pracy zdalnej (</w:t>
      </w:r>
      <w:r w:rsidR="00C216B9" w:rsidRPr="0021461D">
        <w:rPr>
          <w:rFonts w:cstheme="minorHAnsi"/>
          <w:sz w:val="20"/>
          <w:szCs w:val="20"/>
        </w:rPr>
        <w:t>Digital Worplace</w:t>
      </w:r>
      <w:r w:rsidR="00A9007F" w:rsidRPr="0021461D">
        <w:rPr>
          <w:rFonts w:cstheme="minorHAnsi"/>
          <w:sz w:val="20"/>
          <w:szCs w:val="20"/>
        </w:rPr>
        <w:t xml:space="preserve"> w tym np. </w:t>
      </w:r>
      <w:r w:rsidR="00640D6C" w:rsidRPr="0021461D">
        <w:rPr>
          <w:rFonts w:cstheme="minorHAnsi"/>
          <w:sz w:val="20"/>
          <w:szCs w:val="20"/>
        </w:rPr>
        <w:t>platforma m365)</w:t>
      </w:r>
      <w:r w:rsidR="00C216B9" w:rsidRPr="0021461D">
        <w:rPr>
          <w:rFonts w:cstheme="minorHAnsi"/>
          <w:sz w:val="20"/>
          <w:szCs w:val="20"/>
        </w:rPr>
        <w:t>, Cyber</w:t>
      </w:r>
      <w:r w:rsidR="00640D6C" w:rsidRPr="0021461D">
        <w:rPr>
          <w:rFonts w:cstheme="minorHAnsi"/>
          <w:sz w:val="20"/>
          <w:szCs w:val="20"/>
        </w:rPr>
        <w:t>security</w:t>
      </w:r>
      <w:r w:rsidR="00C216B9" w:rsidRPr="0021461D">
        <w:rPr>
          <w:rFonts w:cstheme="minorHAnsi"/>
          <w:sz w:val="20"/>
          <w:szCs w:val="20"/>
        </w:rPr>
        <w:t xml:space="preserve"> </w:t>
      </w:r>
      <w:r w:rsidR="00C216B9" w:rsidRPr="0021461D">
        <w:rPr>
          <w:rFonts w:eastAsia="Times New Roman" w:cstheme="minorHAnsi"/>
          <w:sz w:val="20"/>
          <w:szCs w:val="20"/>
          <w:lang w:eastAsia="pl-PL"/>
        </w:rPr>
        <w:t>(</w:t>
      </w:r>
      <w:r w:rsidR="00A9007F" w:rsidRPr="0021461D">
        <w:rPr>
          <w:rFonts w:eastAsia="Times New Roman" w:cstheme="minorHAnsi"/>
          <w:sz w:val="20"/>
          <w:szCs w:val="20"/>
          <w:lang w:eastAsia="pl-PL"/>
        </w:rPr>
        <w:t xml:space="preserve">technologie i platformy </w:t>
      </w:r>
      <w:r w:rsidR="00C216B9" w:rsidRPr="0021461D">
        <w:rPr>
          <w:rFonts w:eastAsia="Times New Roman" w:cstheme="minorHAnsi"/>
          <w:sz w:val="20"/>
          <w:szCs w:val="20"/>
          <w:lang w:eastAsia="pl-PL"/>
        </w:rPr>
        <w:t>Microsoft Sentinel, CyberArk, IBM Qradar</w:t>
      </w:r>
      <w:r w:rsidR="00A9007F" w:rsidRPr="0021461D">
        <w:rPr>
          <w:rFonts w:eastAsia="Times New Roman" w:cstheme="minorHAnsi"/>
          <w:sz w:val="20"/>
          <w:szCs w:val="20"/>
          <w:lang w:eastAsia="pl-PL"/>
        </w:rPr>
        <w:t xml:space="preserve"> oraz</w:t>
      </w:r>
      <w:r w:rsidR="00C216B9" w:rsidRPr="0021461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40D6C" w:rsidRPr="0021461D">
        <w:rPr>
          <w:rFonts w:eastAsia="Times New Roman" w:cstheme="minorHAnsi"/>
          <w:sz w:val="20"/>
          <w:szCs w:val="20"/>
          <w:lang w:eastAsia="pl-PL"/>
        </w:rPr>
        <w:t>tematy</w:t>
      </w:r>
      <w:r w:rsidR="00A9007F" w:rsidRPr="0021461D">
        <w:rPr>
          <w:rFonts w:eastAsia="Times New Roman" w:cstheme="minorHAnsi"/>
          <w:sz w:val="20"/>
          <w:szCs w:val="20"/>
          <w:lang w:eastAsia="pl-PL"/>
        </w:rPr>
        <w:t xml:space="preserve"> z zakresu Identity &amp; Access Management, Governance Risk Compliance etc.)</w:t>
      </w:r>
      <w:r w:rsidR="00C216B9" w:rsidRPr="0021461D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A9007F" w:rsidRPr="0021461D">
        <w:rPr>
          <w:rFonts w:eastAsia="Times New Roman" w:cstheme="minorHAnsi"/>
          <w:sz w:val="20"/>
          <w:szCs w:val="20"/>
          <w:lang w:eastAsia="pl-PL"/>
        </w:rPr>
        <w:t xml:space="preserve">Service Integration &amp; Management (platforma </w:t>
      </w:r>
      <w:r w:rsidR="00395E44" w:rsidRPr="0021461D">
        <w:rPr>
          <w:rFonts w:eastAsia="Times New Roman" w:cstheme="minorHAnsi"/>
          <w:sz w:val="20"/>
          <w:szCs w:val="20"/>
          <w:lang w:eastAsia="pl-PL"/>
        </w:rPr>
        <w:t>ServiceNow</w:t>
      </w:r>
      <w:r w:rsidR="00A9007F" w:rsidRPr="0021461D">
        <w:rPr>
          <w:rFonts w:eastAsia="Times New Roman" w:cstheme="minorHAnsi"/>
          <w:sz w:val="20"/>
          <w:szCs w:val="20"/>
          <w:lang w:eastAsia="pl-PL"/>
        </w:rPr>
        <w:t>)</w:t>
      </w:r>
      <w:r w:rsidR="00C216B9" w:rsidRPr="0021461D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395E44" w:rsidRPr="0021461D">
        <w:rPr>
          <w:rFonts w:eastAsia="Times New Roman" w:cstheme="minorHAnsi"/>
          <w:sz w:val="20"/>
          <w:szCs w:val="20"/>
          <w:lang w:eastAsia="pl-PL"/>
        </w:rPr>
        <w:t xml:space="preserve">czy choćby </w:t>
      </w:r>
      <w:r w:rsidR="00A9007F" w:rsidRPr="0021461D">
        <w:rPr>
          <w:rFonts w:eastAsia="Times New Roman" w:cstheme="minorHAnsi"/>
          <w:sz w:val="20"/>
          <w:szCs w:val="20"/>
          <w:lang w:eastAsia="pl-PL"/>
        </w:rPr>
        <w:t>dostęp do wykwalifikowanych managerów projektów, specjalistów z zakresu</w:t>
      </w:r>
      <w:r w:rsidR="00395E44" w:rsidRPr="0021461D">
        <w:rPr>
          <w:rFonts w:eastAsia="Times New Roman" w:cstheme="minorHAnsi"/>
          <w:sz w:val="20"/>
          <w:szCs w:val="20"/>
          <w:lang w:eastAsia="pl-PL"/>
        </w:rPr>
        <w:t xml:space="preserve"> Business Intelligence,</w:t>
      </w:r>
      <w:bookmarkStart w:id="0" w:name="_GoBack"/>
      <w:bookmarkEnd w:id="0"/>
      <w:r w:rsidR="00395E44" w:rsidRPr="0021461D">
        <w:rPr>
          <w:rFonts w:eastAsia="Times New Roman" w:cstheme="minorHAnsi"/>
          <w:sz w:val="20"/>
          <w:szCs w:val="20"/>
          <w:lang w:eastAsia="pl-PL"/>
        </w:rPr>
        <w:t xml:space="preserve"> analizy danych </w:t>
      </w:r>
      <w:r w:rsidR="00C216B9" w:rsidRPr="0021461D">
        <w:rPr>
          <w:rFonts w:eastAsia="Times New Roman" w:cstheme="minorHAnsi"/>
          <w:sz w:val="20"/>
          <w:szCs w:val="20"/>
          <w:lang w:eastAsia="pl-PL"/>
        </w:rPr>
        <w:t xml:space="preserve">oraz </w:t>
      </w:r>
      <w:r w:rsidR="00395E44" w:rsidRPr="0021461D">
        <w:rPr>
          <w:rFonts w:eastAsia="Times New Roman" w:cstheme="minorHAnsi"/>
          <w:sz w:val="20"/>
          <w:szCs w:val="20"/>
          <w:lang w:eastAsia="pl-PL"/>
        </w:rPr>
        <w:t xml:space="preserve">bardzo szeroko rozwiniętych usługi związanych z </w:t>
      </w:r>
      <w:r w:rsidR="00C216B9" w:rsidRPr="0021461D">
        <w:rPr>
          <w:rFonts w:eastAsia="Times New Roman" w:cstheme="minorHAnsi"/>
          <w:sz w:val="20"/>
          <w:szCs w:val="20"/>
          <w:lang w:eastAsia="pl-PL"/>
        </w:rPr>
        <w:t>testowanie</w:t>
      </w:r>
      <w:r w:rsidR="00395E44" w:rsidRPr="0021461D">
        <w:rPr>
          <w:rFonts w:eastAsia="Times New Roman" w:cstheme="minorHAnsi"/>
          <w:sz w:val="20"/>
          <w:szCs w:val="20"/>
          <w:lang w:eastAsia="pl-PL"/>
        </w:rPr>
        <w:t>m</w:t>
      </w:r>
      <w:r w:rsidR="0021461D" w:rsidRPr="0021461D">
        <w:rPr>
          <w:rFonts w:eastAsia="Times New Roman" w:cstheme="minorHAnsi"/>
          <w:sz w:val="20"/>
          <w:szCs w:val="20"/>
          <w:lang w:eastAsia="pl-PL"/>
        </w:rPr>
        <w:t xml:space="preserve"> w/w techn</w:t>
      </w:r>
      <w:r w:rsidR="00A9007F" w:rsidRPr="0021461D">
        <w:rPr>
          <w:rFonts w:eastAsia="Times New Roman" w:cstheme="minorHAnsi"/>
          <w:sz w:val="20"/>
          <w:szCs w:val="20"/>
          <w:lang w:eastAsia="pl-PL"/>
        </w:rPr>
        <w:t>ologii i rozwiązań</w:t>
      </w:r>
      <w:r w:rsidR="00395E44" w:rsidRPr="0021461D">
        <w:rPr>
          <w:rFonts w:eastAsia="Times New Roman" w:cstheme="minorHAnsi"/>
          <w:sz w:val="20"/>
          <w:szCs w:val="20"/>
          <w:lang w:eastAsia="pl-PL"/>
        </w:rPr>
        <w:t>.</w:t>
      </w:r>
      <w:r w:rsidR="006B520B" w:rsidRPr="0021461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6748EE0" w14:textId="77777777" w:rsidR="00C216B9" w:rsidRPr="0021461D" w:rsidRDefault="00C216B9" w:rsidP="00C216B9">
      <w:pPr>
        <w:spacing w:after="0"/>
        <w:rPr>
          <w:rFonts w:cstheme="minorHAnsi"/>
          <w:sz w:val="20"/>
          <w:szCs w:val="20"/>
        </w:rPr>
      </w:pPr>
    </w:p>
    <w:p w14:paraId="26B49F20" w14:textId="07352CB7" w:rsidR="00C559C8" w:rsidRDefault="001714BF" w:rsidP="00240DB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21461D">
        <w:rPr>
          <w:rFonts w:cstheme="minorHAnsi"/>
          <w:sz w:val="20"/>
          <w:szCs w:val="20"/>
        </w:rPr>
        <w:t xml:space="preserve">Naszą ambicją jest bycie liderem i praca z liderami. Doświadczenie, o jakie poszerzamy naszą ofertę, zespół CIS budował </w:t>
      </w:r>
      <w:r w:rsidR="00240DBB">
        <w:rPr>
          <w:rFonts w:cstheme="minorHAnsi"/>
          <w:sz w:val="20"/>
          <w:szCs w:val="20"/>
        </w:rPr>
        <w:t>w pracy z największymi graczami</w:t>
      </w:r>
      <w:r w:rsidR="00240DBB" w:rsidRPr="00240DBB">
        <w:rPr>
          <w:rFonts w:cstheme="minorHAnsi"/>
          <w:sz w:val="20"/>
          <w:szCs w:val="20"/>
        </w:rPr>
        <w:t xml:space="preserve"> z branży motoryzacyjnej, inżyn</w:t>
      </w:r>
      <w:r w:rsidR="00240DBB">
        <w:rPr>
          <w:rFonts w:cstheme="minorHAnsi"/>
          <w:sz w:val="20"/>
          <w:szCs w:val="20"/>
        </w:rPr>
        <w:t>ieryjnej, finansowej, lotniczej i</w:t>
      </w:r>
      <w:r w:rsidR="00240DBB" w:rsidRPr="00240DBB">
        <w:rPr>
          <w:rFonts w:cstheme="minorHAnsi"/>
          <w:sz w:val="20"/>
          <w:szCs w:val="20"/>
        </w:rPr>
        <w:t xml:space="preserve"> dystrybucyjnej</w:t>
      </w:r>
      <w:r w:rsidRPr="0021461D">
        <w:rPr>
          <w:rFonts w:cstheme="minorHAnsi"/>
          <w:sz w:val="20"/>
          <w:szCs w:val="20"/>
        </w:rPr>
        <w:t>. Dla klientów, z którymi pracujemy już dziś, a w przyszłości także dla nowych partnerów, chcemy być przede wszystkim partnerem strategicznym, stąd musimy oferować</w:t>
      </w:r>
      <w:r>
        <w:rPr>
          <w:rFonts w:cstheme="minorHAnsi"/>
          <w:sz w:val="20"/>
          <w:szCs w:val="20"/>
        </w:rPr>
        <w:t xml:space="preserve"> możliwie szeroki zakres usług. </w:t>
      </w:r>
      <w:r w:rsidR="00054C2B">
        <w:rPr>
          <w:rFonts w:cstheme="minorHAnsi"/>
          <w:sz w:val="20"/>
          <w:szCs w:val="20"/>
        </w:rPr>
        <w:t xml:space="preserve">– dodaje </w:t>
      </w:r>
      <w:r w:rsidR="00054C2B" w:rsidRPr="0072449E">
        <w:rPr>
          <w:rFonts w:cstheme="minorHAnsi"/>
          <w:b/>
          <w:sz w:val="20"/>
          <w:szCs w:val="20"/>
        </w:rPr>
        <w:t>Marek Woźny</w:t>
      </w:r>
      <w:r w:rsidR="0017621D">
        <w:rPr>
          <w:rFonts w:cstheme="minorHAnsi"/>
          <w:b/>
          <w:sz w:val="20"/>
          <w:szCs w:val="20"/>
        </w:rPr>
        <w:t>.</w:t>
      </w:r>
      <w:r w:rsidR="00054C2B">
        <w:rPr>
          <w:rFonts w:cstheme="minorHAnsi"/>
          <w:sz w:val="20"/>
          <w:szCs w:val="20"/>
        </w:rPr>
        <w:t xml:space="preserve"> </w:t>
      </w:r>
    </w:p>
    <w:p w14:paraId="6C8A16CA" w14:textId="77777777" w:rsidR="00C559C8" w:rsidRPr="00C559C8" w:rsidRDefault="00C559C8" w:rsidP="00C559C8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p w14:paraId="209A12C0" w14:textId="28391867" w:rsidR="00D020B6" w:rsidRPr="0017621D" w:rsidRDefault="001714BF" w:rsidP="0017621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tej chwili skupiać będziemy się na rozwoju biznesu, w związku z czym jesteśmy obecnie na etapie poszukiwania osób wspomagających ten proces – </w:t>
      </w:r>
      <w:r w:rsidR="00CB0649">
        <w:rPr>
          <w:rFonts w:cstheme="minorHAnsi"/>
          <w:sz w:val="20"/>
          <w:szCs w:val="20"/>
        </w:rPr>
        <w:t xml:space="preserve">specjalistów ds. sprzedaży oraz </w:t>
      </w:r>
      <w:r>
        <w:rPr>
          <w:rFonts w:cstheme="minorHAnsi"/>
          <w:sz w:val="20"/>
          <w:szCs w:val="20"/>
        </w:rPr>
        <w:t>Business Development Managera</w:t>
      </w:r>
      <w:r w:rsidR="00CB0649">
        <w:rPr>
          <w:rFonts w:cstheme="minorHAnsi"/>
          <w:sz w:val="20"/>
          <w:szCs w:val="20"/>
        </w:rPr>
        <w:t xml:space="preserve"> </w:t>
      </w:r>
      <w:r w:rsidR="002C5B26">
        <w:rPr>
          <w:rFonts w:cstheme="minorHAnsi"/>
          <w:sz w:val="20"/>
          <w:szCs w:val="20"/>
        </w:rPr>
        <w:t>– z naszej perspektywy to role niemniej kluczowe niż te techniczne</w:t>
      </w:r>
      <w:r w:rsidR="00CB0649">
        <w:rPr>
          <w:rFonts w:cstheme="minorHAnsi"/>
          <w:sz w:val="20"/>
          <w:szCs w:val="20"/>
        </w:rPr>
        <w:t>, ponieważ pozwolą nam zadbać o rozwój w zaplanowanym kierunku. Dlatego zależy nam, by rekrutowane osoby cechowały się zrozumieniem specyfiki naszego biznesu</w:t>
      </w:r>
      <w:r w:rsidR="0088789D">
        <w:rPr>
          <w:rFonts w:cstheme="minorHAnsi"/>
          <w:sz w:val="20"/>
          <w:szCs w:val="20"/>
        </w:rPr>
        <w:t>, a</w:t>
      </w:r>
      <w:r w:rsidR="00CB0649">
        <w:rPr>
          <w:rFonts w:cstheme="minorHAnsi"/>
          <w:sz w:val="20"/>
          <w:szCs w:val="20"/>
        </w:rPr>
        <w:t xml:space="preserve"> </w:t>
      </w:r>
      <w:r w:rsidR="0088789D" w:rsidRPr="0088789D">
        <w:rPr>
          <w:rFonts w:cstheme="minorHAnsi"/>
          <w:sz w:val="20"/>
          <w:szCs w:val="20"/>
        </w:rPr>
        <w:t xml:space="preserve">rozwój </w:t>
      </w:r>
      <w:r w:rsidR="0088789D">
        <w:rPr>
          <w:rFonts w:cstheme="minorHAnsi"/>
          <w:sz w:val="20"/>
          <w:szCs w:val="20"/>
        </w:rPr>
        <w:t xml:space="preserve">prowadził w sposób nie tylko skoncentrowany na wynikach, ale także </w:t>
      </w:r>
      <w:r w:rsidR="0088789D" w:rsidRPr="0088789D">
        <w:rPr>
          <w:rFonts w:cstheme="minorHAnsi"/>
          <w:sz w:val="20"/>
          <w:szCs w:val="20"/>
        </w:rPr>
        <w:t xml:space="preserve">satysfakcji </w:t>
      </w:r>
      <w:r w:rsidR="0088789D">
        <w:rPr>
          <w:rFonts w:cstheme="minorHAnsi"/>
          <w:sz w:val="20"/>
          <w:szCs w:val="20"/>
        </w:rPr>
        <w:t>k</w:t>
      </w:r>
      <w:r w:rsidR="0088789D" w:rsidRPr="0088789D">
        <w:rPr>
          <w:rFonts w:cstheme="minorHAnsi"/>
          <w:sz w:val="20"/>
          <w:szCs w:val="20"/>
        </w:rPr>
        <w:t>lientów</w:t>
      </w:r>
      <w:r w:rsidR="0088789D">
        <w:rPr>
          <w:rFonts w:cstheme="minorHAnsi"/>
          <w:sz w:val="20"/>
          <w:szCs w:val="20"/>
        </w:rPr>
        <w:t xml:space="preserve"> – zarówno przyszłych, jak i tych, którzy już teraz są z nami </w:t>
      </w:r>
      <w:r>
        <w:rPr>
          <w:rFonts w:cstheme="minorHAnsi"/>
          <w:sz w:val="20"/>
          <w:szCs w:val="20"/>
        </w:rPr>
        <w:t xml:space="preserve">– </w:t>
      </w:r>
      <w:r w:rsidR="00C559C8">
        <w:rPr>
          <w:rFonts w:cstheme="minorHAnsi"/>
          <w:sz w:val="20"/>
          <w:szCs w:val="20"/>
        </w:rPr>
        <w:t>komentuje</w:t>
      </w:r>
      <w:r>
        <w:rPr>
          <w:rFonts w:cstheme="minorHAnsi"/>
          <w:sz w:val="20"/>
          <w:szCs w:val="20"/>
        </w:rPr>
        <w:t xml:space="preserve"> </w:t>
      </w:r>
      <w:r w:rsidR="00C559C8" w:rsidRPr="0017621D">
        <w:rPr>
          <w:rFonts w:cstheme="minorHAnsi"/>
          <w:b/>
          <w:bCs/>
          <w:sz w:val="20"/>
          <w:szCs w:val="20"/>
        </w:rPr>
        <w:t>Paweł Marciniak</w:t>
      </w:r>
      <w:r w:rsidR="00CA5E9A">
        <w:rPr>
          <w:rFonts w:cstheme="minorHAnsi"/>
          <w:b/>
          <w:bCs/>
          <w:sz w:val="20"/>
          <w:szCs w:val="20"/>
        </w:rPr>
        <w:t>,</w:t>
      </w:r>
      <w:r w:rsidR="00C559C8" w:rsidRPr="0017621D">
        <w:rPr>
          <w:rFonts w:cstheme="minorHAnsi"/>
          <w:b/>
          <w:bCs/>
          <w:sz w:val="20"/>
          <w:szCs w:val="20"/>
        </w:rPr>
        <w:t xml:space="preserve"> </w:t>
      </w:r>
      <w:r w:rsidR="0017621D" w:rsidRPr="0017621D">
        <w:rPr>
          <w:rFonts w:cstheme="minorHAnsi"/>
          <w:b/>
          <w:bCs/>
          <w:sz w:val="20"/>
          <w:szCs w:val="20"/>
        </w:rPr>
        <w:t>Dyrektor ds. Sprzedaży Market Segment Poland</w:t>
      </w:r>
      <w:r w:rsidR="00CA5E9A">
        <w:rPr>
          <w:rFonts w:cstheme="minorHAnsi"/>
          <w:b/>
          <w:bCs/>
          <w:sz w:val="20"/>
          <w:szCs w:val="20"/>
        </w:rPr>
        <w:t xml:space="preserve"> w Capgemini Polska</w:t>
      </w:r>
    </w:p>
    <w:p w14:paraId="51CE0E64" w14:textId="77777777" w:rsidR="00105866" w:rsidRDefault="00105866" w:rsidP="00FE1B4D">
      <w:pPr>
        <w:spacing w:after="0"/>
        <w:rPr>
          <w:rFonts w:cstheme="minorHAnsi"/>
          <w:sz w:val="20"/>
          <w:szCs w:val="20"/>
        </w:rPr>
      </w:pPr>
    </w:p>
    <w:p w14:paraId="6238891F" w14:textId="7F33FE57" w:rsidR="00FE1B4D" w:rsidRPr="0088789D" w:rsidRDefault="006B520B" w:rsidP="0088789D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Badania</w:t>
      </w:r>
      <w:r w:rsidRPr="006B520B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wskazują</w:t>
      </w:r>
      <w:r w:rsidRPr="006B520B">
        <w:rPr>
          <w:rFonts w:eastAsia="Times New Roman" w:cstheme="minorHAnsi"/>
          <w:sz w:val="20"/>
          <w:szCs w:val="20"/>
          <w:lang w:eastAsia="pl-PL"/>
        </w:rPr>
        <w:t xml:space="preserve">, że </w:t>
      </w:r>
      <w:r w:rsidR="007E4C4D">
        <w:rPr>
          <w:rFonts w:eastAsia="Times New Roman" w:cstheme="minorHAnsi"/>
          <w:sz w:val="20"/>
          <w:szCs w:val="20"/>
          <w:lang w:eastAsia="pl-PL"/>
        </w:rPr>
        <w:t xml:space="preserve">polskie organizacje oczekują od </w:t>
      </w:r>
      <w:r>
        <w:rPr>
          <w:rFonts w:eastAsia="Times New Roman" w:cstheme="minorHAnsi"/>
          <w:sz w:val="20"/>
          <w:szCs w:val="20"/>
          <w:lang w:eastAsia="pl-PL"/>
        </w:rPr>
        <w:t>partner</w:t>
      </w:r>
      <w:r w:rsidR="007E4C4D">
        <w:rPr>
          <w:rFonts w:eastAsia="Times New Roman" w:cstheme="minorHAnsi"/>
          <w:sz w:val="20"/>
          <w:szCs w:val="20"/>
          <w:lang w:eastAsia="pl-PL"/>
        </w:rPr>
        <w:t>a technologicznego</w:t>
      </w:r>
      <w:r w:rsidRPr="006B520B">
        <w:rPr>
          <w:rFonts w:eastAsia="Times New Roman" w:cstheme="minorHAnsi"/>
          <w:sz w:val="20"/>
          <w:szCs w:val="20"/>
          <w:lang w:eastAsia="pl-PL"/>
        </w:rPr>
        <w:t xml:space="preserve"> przede wszystkim </w:t>
      </w:r>
      <w:r w:rsidR="007E4C4D">
        <w:rPr>
          <w:rFonts w:eastAsia="Times New Roman" w:cstheme="minorHAnsi"/>
          <w:sz w:val="20"/>
          <w:szCs w:val="20"/>
          <w:lang w:eastAsia="pl-PL"/>
        </w:rPr>
        <w:t xml:space="preserve">zapewnienia wiedzy </w:t>
      </w:r>
      <w:r w:rsidRPr="006B520B">
        <w:rPr>
          <w:rFonts w:eastAsia="Times New Roman" w:cstheme="minorHAnsi"/>
          <w:sz w:val="20"/>
          <w:szCs w:val="20"/>
          <w:lang w:eastAsia="pl-PL"/>
        </w:rPr>
        <w:t>specjalistyczn</w:t>
      </w:r>
      <w:r w:rsidR="007E4C4D">
        <w:rPr>
          <w:rFonts w:eastAsia="Times New Roman" w:cstheme="minorHAnsi"/>
          <w:sz w:val="20"/>
          <w:szCs w:val="20"/>
          <w:lang w:eastAsia="pl-PL"/>
        </w:rPr>
        <w:t>ej oraz</w:t>
      </w:r>
      <w:r w:rsidRPr="006B520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B520B">
        <w:rPr>
          <w:rFonts w:eastAsia="Times New Roman" w:cstheme="minorHAnsi"/>
          <w:i/>
          <w:sz w:val="20"/>
          <w:szCs w:val="20"/>
          <w:lang w:eastAsia="pl-PL"/>
        </w:rPr>
        <w:t>know-how</w:t>
      </w:r>
      <w:r w:rsidRPr="006B520B">
        <w:rPr>
          <w:rFonts w:eastAsia="Times New Roman" w:cstheme="minorHAnsi"/>
          <w:sz w:val="20"/>
          <w:szCs w:val="20"/>
          <w:lang w:eastAsia="pl-PL"/>
        </w:rPr>
        <w:t xml:space="preserve">. </w:t>
      </w:r>
      <w:r>
        <w:rPr>
          <w:rFonts w:eastAsia="Times New Roman" w:cstheme="minorHAnsi"/>
          <w:sz w:val="20"/>
          <w:szCs w:val="20"/>
          <w:lang w:eastAsia="pl-PL"/>
        </w:rPr>
        <w:t xml:space="preserve">Aż 40 proc. przedsiębiorców wskazuje ten aspekt jako najważniejszy w podejmowanych współpracach (kolejne 44 proc. określa go jako bardzo ważny). Klienci </w:t>
      </w:r>
      <w:r w:rsidRPr="006B520B">
        <w:rPr>
          <w:rFonts w:eastAsia="Times New Roman" w:cstheme="minorHAnsi"/>
          <w:sz w:val="20"/>
          <w:szCs w:val="20"/>
          <w:lang w:eastAsia="pl-PL"/>
        </w:rPr>
        <w:t xml:space="preserve">oczekują, aby </w:t>
      </w:r>
      <w:r w:rsidRPr="006B520B">
        <w:rPr>
          <w:rFonts w:eastAsia="Times New Roman" w:cstheme="minorHAnsi"/>
          <w:sz w:val="20"/>
          <w:szCs w:val="20"/>
          <w:lang w:eastAsia="pl-PL"/>
        </w:rPr>
        <w:lastRenderedPageBreak/>
        <w:t>zewnętrzny partner działał jak doradca, który pomaga w dobor</w:t>
      </w:r>
      <w:r>
        <w:rPr>
          <w:rFonts w:eastAsia="Times New Roman" w:cstheme="minorHAnsi"/>
          <w:sz w:val="20"/>
          <w:szCs w:val="20"/>
          <w:lang w:eastAsia="pl-PL"/>
        </w:rPr>
        <w:t>ze najlepszych dróg i rozwiązań umożliwiających efektywną realizację celów w możliwie krótkim czasie i przy zachowaniu bezpieczeństwa danych. Droga</w:t>
      </w:r>
      <w:r w:rsidRPr="006B520B">
        <w:rPr>
          <w:rFonts w:eastAsia="Times New Roman" w:cstheme="minorHAnsi"/>
          <w:sz w:val="20"/>
          <w:szCs w:val="20"/>
          <w:lang w:eastAsia="pl-PL"/>
        </w:rPr>
        <w:t xml:space="preserve"> ku cyfrowej transformacji</w:t>
      </w:r>
      <w:r>
        <w:rPr>
          <w:rFonts w:eastAsia="Times New Roman" w:cstheme="minorHAnsi"/>
          <w:sz w:val="20"/>
          <w:szCs w:val="20"/>
          <w:lang w:eastAsia="pl-PL"/>
        </w:rPr>
        <w:t xml:space="preserve"> polskich przedsiębiorstw zdecydowanie nie jest już </w:t>
      </w:r>
      <w:r w:rsidR="007E4C4D">
        <w:rPr>
          <w:rFonts w:eastAsia="Times New Roman" w:cstheme="minorHAnsi"/>
          <w:sz w:val="20"/>
          <w:szCs w:val="20"/>
          <w:lang w:eastAsia="pl-PL"/>
        </w:rPr>
        <w:t xml:space="preserve">na etapie stawiania </w:t>
      </w:r>
      <w:r>
        <w:rPr>
          <w:rFonts w:eastAsia="Times New Roman" w:cstheme="minorHAnsi"/>
          <w:sz w:val="20"/>
          <w:szCs w:val="20"/>
          <w:lang w:eastAsia="pl-PL"/>
        </w:rPr>
        <w:t xml:space="preserve">pierwszych kroków, </w:t>
      </w:r>
      <w:r w:rsidR="0001184B">
        <w:rPr>
          <w:rFonts w:eastAsia="Times New Roman" w:cstheme="minorHAnsi"/>
          <w:sz w:val="20"/>
          <w:szCs w:val="20"/>
          <w:lang w:eastAsia="pl-PL"/>
        </w:rPr>
        <w:t xml:space="preserve">stała się </w:t>
      </w:r>
      <w:r>
        <w:rPr>
          <w:rFonts w:eastAsia="Times New Roman" w:cstheme="minorHAnsi"/>
          <w:sz w:val="20"/>
          <w:szCs w:val="20"/>
          <w:lang w:eastAsia="pl-PL"/>
        </w:rPr>
        <w:t xml:space="preserve">dojrzałym i świadomym procesem. </w:t>
      </w:r>
      <w:r w:rsidR="00B713E6">
        <w:rPr>
          <w:rFonts w:eastAsia="Times New Roman" w:cstheme="minorHAnsi"/>
          <w:sz w:val="20"/>
          <w:szCs w:val="20"/>
          <w:lang w:eastAsia="pl-PL"/>
        </w:rPr>
        <w:t>W</w:t>
      </w:r>
      <w:r>
        <w:rPr>
          <w:rFonts w:eastAsia="Times New Roman" w:cstheme="minorHAnsi"/>
          <w:sz w:val="20"/>
          <w:szCs w:val="20"/>
          <w:lang w:eastAsia="pl-PL"/>
        </w:rPr>
        <w:t xml:space="preserve">ymaga </w:t>
      </w:r>
      <w:r w:rsidR="00B713E6">
        <w:rPr>
          <w:rFonts w:eastAsia="Times New Roman" w:cstheme="minorHAnsi"/>
          <w:sz w:val="20"/>
          <w:szCs w:val="20"/>
          <w:lang w:eastAsia="pl-PL"/>
        </w:rPr>
        <w:t xml:space="preserve">jednak </w:t>
      </w:r>
      <w:r>
        <w:rPr>
          <w:rFonts w:eastAsia="Times New Roman" w:cstheme="minorHAnsi"/>
          <w:sz w:val="20"/>
          <w:szCs w:val="20"/>
          <w:lang w:eastAsia="pl-PL"/>
        </w:rPr>
        <w:t>odpowiedniego wsparcia i to właśnie tę potrzebę planuje zagospodarować Capgemini Polska.</w:t>
      </w:r>
    </w:p>
    <w:p w14:paraId="2DF149F2" w14:textId="77777777" w:rsidR="006B520B" w:rsidRDefault="006B520B" w:rsidP="00FE1B4D">
      <w:pPr>
        <w:spacing w:after="0"/>
        <w:rPr>
          <w:rFonts w:cstheme="minorHAnsi"/>
          <w:sz w:val="20"/>
          <w:szCs w:val="20"/>
        </w:rPr>
      </w:pPr>
    </w:p>
    <w:p w14:paraId="17544EB4" w14:textId="77777777" w:rsidR="0021461D" w:rsidRDefault="0021461D" w:rsidP="00FE1B4D">
      <w:pPr>
        <w:spacing w:after="0"/>
        <w:rPr>
          <w:rFonts w:cstheme="minorHAnsi"/>
          <w:sz w:val="20"/>
          <w:szCs w:val="20"/>
        </w:rPr>
      </w:pPr>
    </w:p>
    <w:p w14:paraId="1CAEA108" w14:textId="77777777" w:rsidR="00FE1B4D" w:rsidRPr="001C3D38" w:rsidRDefault="00FE1B4D" w:rsidP="00FE1B4D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72647AC2" w14:textId="77777777" w:rsidR="00FE1B4D" w:rsidRPr="001C3D38" w:rsidRDefault="00FE1B4D" w:rsidP="00FE1B4D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325 000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13C64FED" w14:textId="77777777" w:rsidR="00FE1B4D" w:rsidRPr="001C3D38" w:rsidRDefault="00FE1B4D" w:rsidP="00FE1B4D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</w:p>
    <w:p w14:paraId="39F4FCDB" w14:textId="77777777" w:rsidR="00FE1B4D" w:rsidRPr="006B520B" w:rsidRDefault="00FE1B4D" w:rsidP="006B520B">
      <w:pPr>
        <w:pStyle w:val="null"/>
        <w:spacing w:before="0" w:beforeAutospacing="0" w:after="0" w:afterAutospacing="0"/>
        <w:jc w:val="both"/>
        <w:rPr>
          <w:lang w:val="en-GB"/>
        </w:rPr>
      </w:pPr>
      <w:r w:rsidRPr="001C3D38">
        <w:rPr>
          <w:rStyle w:val="null1"/>
          <w:rFonts w:ascii="Verdana" w:hAnsi="Verdana"/>
          <w:sz w:val="16"/>
          <w:szCs w:val="18"/>
          <w:lang w:val="en-GB"/>
        </w:rPr>
        <w:t>Get The Future You Want | </w:t>
      </w:r>
      <w:hyperlink r:id="rId11" w:anchor="_blank" w:history="1">
        <w:r w:rsidRPr="001C3D38">
          <w:rPr>
            <w:rStyle w:val="null1"/>
            <w:rFonts w:ascii="Verdana" w:hAnsi="Verdana"/>
            <w:color w:val="0000FF"/>
            <w:sz w:val="16"/>
            <w:szCs w:val="18"/>
            <w:lang w:val="en-GB"/>
          </w:rPr>
          <w:t>www.capgemini.com</w:t>
        </w:r>
      </w:hyperlink>
    </w:p>
    <w:sectPr w:rsidR="00FE1B4D" w:rsidRPr="006B520B" w:rsidSect="00FE1B4D">
      <w:headerReference w:type="default" r:id="rId12"/>
      <w:footerReference w:type="default" r:id="rId13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3F248" w14:textId="77777777" w:rsidR="00BB2004" w:rsidRDefault="00BB2004" w:rsidP="00FE1B4D">
      <w:pPr>
        <w:spacing w:after="0" w:line="240" w:lineRule="auto"/>
      </w:pPr>
      <w:r>
        <w:separator/>
      </w:r>
    </w:p>
  </w:endnote>
  <w:endnote w:type="continuationSeparator" w:id="0">
    <w:p w14:paraId="1EFADAA9" w14:textId="77777777" w:rsidR="00BB2004" w:rsidRDefault="00BB2004" w:rsidP="00FE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F502" w14:textId="77777777" w:rsidR="00FE1B4D" w:rsidRPr="006B520B" w:rsidRDefault="00FE1B4D" w:rsidP="00FE1B4D">
    <w:pPr>
      <w:pStyle w:val="Stopka"/>
      <w:rPr>
        <w:i/>
        <w:color w:val="7F7F7F" w:themeColor="text1" w:themeTint="80"/>
        <w:sz w:val="20"/>
      </w:rPr>
    </w:pPr>
    <w:r w:rsidRPr="006B520B"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9E246" w14:textId="77777777" w:rsidR="00BB2004" w:rsidRDefault="00BB2004" w:rsidP="00FE1B4D">
      <w:pPr>
        <w:spacing w:after="0" w:line="240" w:lineRule="auto"/>
      </w:pPr>
      <w:r>
        <w:separator/>
      </w:r>
    </w:p>
  </w:footnote>
  <w:footnote w:type="continuationSeparator" w:id="0">
    <w:p w14:paraId="44F12638" w14:textId="77777777" w:rsidR="00BB2004" w:rsidRDefault="00BB2004" w:rsidP="00FE1B4D">
      <w:pPr>
        <w:spacing w:after="0" w:line="240" w:lineRule="auto"/>
      </w:pPr>
      <w:r>
        <w:continuationSeparator/>
      </w:r>
    </w:p>
  </w:footnote>
  <w:footnote w:id="1">
    <w:p w14:paraId="0411795D" w14:textId="77777777" w:rsidR="001F3FC1" w:rsidRPr="001F3FC1" w:rsidRDefault="001F3FC1">
      <w:pPr>
        <w:pStyle w:val="Tekstprzypisudolnego"/>
        <w:rPr>
          <w:b/>
        </w:rPr>
      </w:pPr>
      <w:r w:rsidRPr="001F3FC1">
        <w:rPr>
          <w:rStyle w:val="Odwoanieprzypisudolnego"/>
          <w:b/>
        </w:rPr>
        <w:footnoteRef/>
      </w:r>
      <w:r w:rsidRPr="001F3FC1">
        <w:rPr>
          <w:b/>
        </w:rPr>
        <w:t xml:space="preserve"> </w:t>
      </w:r>
      <w:r w:rsidRPr="001F3FC1">
        <w:rPr>
          <w:rStyle w:val="Pogrubienie"/>
          <w:b w:val="0"/>
          <w:i/>
        </w:rPr>
        <w:t>Inwestycje IT w kierunku rozwoju polskich firm w latach 2021-2022. Chmura i nowe technologie</w:t>
      </w:r>
      <w:r>
        <w:rPr>
          <w:rStyle w:val="Pogrubienie"/>
          <w:b w:val="0"/>
          <w:i/>
        </w:rPr>
        <w:t xml:space="preserve">, </w:t>
      </w:r>
      <w:r>
        <w:rPr>
          <w:rStyle w:val="Pogrubienie"/>
          <w:b w:val="0"/>
        </w:rPr>
        <w:t>Polcom, Intel</w:t>
      </w:r>
      <w:r w:rsidR="00B84EAD">
        <w:rPr>
          <w:rStyle w:val="Pogrubienie"/>
          <w:b w:val="0"/>
        </w:rPr>
        <w:t>, 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0A74" w14:textId="77777777" w:rsidR="00FE1B4D" w:rsidRDefault="00FE1B4D">
    <w:pPr>
      <w:pStyle w:val="Nagwek"/>
    </w:pPr>
    <w:r>
      <w:rPr>
        <w:noProof/>
        <w:lang w:eastAsia="pl-PL"/>
      </w:rPr>
      <w:drawing>
        <wp:inline distT="0" distB="0" distL="0" distR="0" wp14:anchorId="3057E79B" wp14:editId="375CF435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5B27"/>
    <w:multiLevelType w:val="hybridMultilevel"/>
    <w:tmpl w:val="75444CE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4023"/>
    <w:multiLevelType w:val="multilevel"/>
    <w:tmpl w:val="7F7C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B60EBB"/>
    <w:multiLevelType w:val="hybridMultilevel"/>
    <w:tmpl w:val="6C4C3C86"/>
    <w:lvl w:ilvl="0" w:tplc="E89A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836A8"/>
    <w:multiLevelType w:val="hybridMultilevel"/>
    <w:tmpl w:val="2636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3630A"/>
    <w:multiLevelType w:val="hybridMultilevel"/>
    <w:tmpl w:val="922E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64"/>
    <w:rsid w:val="0001184B"/>
    <w:rsid w:val="00054C2B"/>
    <w:rsid w:val="000575D5"/>
    <w:rsid w:val="000B7498"/>
    <w:rsid w:val="000E698F"/>
    <w:rsid w:val="00105866"/>
    <w:rsid w:val="00121483"/>
    <w:rsid w:val="00131D08"/>
    <w:rsid w:val="0013498B"/>
    <w:rsid w:val="001714BF"/>
    <w:rsid w:val="0017621D"/>
    <w:rsid w:val="001F3FC1"/>
    <w:rsid w:val="00214535"/>
    <w:rsid w:val="0021461D"/>
    <w:rsid w:val="002155CE"/>
    <w:rsid w:val="00240DBB"/>
    <w:rsid w:val="002A5B35"/>
    <w:rsid w:val="002C5B26"/>
    <w:rsid w:val="002F4A2E"/>
    <w:rsid w:val="0037338C"/>
    <w:rsid w:val="00373A11"/>
    <w:rsid w:val="00395E44"/>
    <w:rsid w:val="003B07AB"/>
    <w:rsid w:val="003C6CC8"/>
    <w:rsid w:val="00400773"/>
    <w:rsid w:val="004141C6"/>
    <w:rsid w:val="00501DBE"/>
    <w:rsid w:val="00525F9B"/>
    <w:rsid w:val="00551C52"/>
    <w:rsid w:val="00640D6C"/>
    <w:rsid w:val="00662949"/>
    <w:rsid w:val="00667E91"/>
    <w:rsid w:val="00687A40"/>
    <w:rsid w:val="00697B9E"/>
    <w:rsid w:val="006B520B"/>
    <w:rsid w:val="006D70D1"/>
    <w:rsid w:val="00713727"/>
    <w:rsid w:val="0072449E"/>
    <w:rsid w:val="007630EE"/>
    <w:rsid w:val="007E4C4D"/>
    <w:rsid w:val="007F12FE"/>
    <w:rsid w:val="0082225E"/>
    <w:rsid w:val="00827BA6"/>
    <w:rsid w:val="0088789D"/>
    <w:rsid w:val="008E7A64"/>
    <w:rsid w:val="00931410"/>
    <w:rsid w:val="009A2F82"/>
    <w:rsid w:val="009E4F42"/>
    <w:rsid w:val="00A42D67"/>
    <w:rsid w:val="00A527B0"/>
    <w:rsid w:val="00A83064"/>
    <w:rsid w:val="00A9007F"/>
    <w:rsid w:val="00AF3C6D"/>
    <w:rsid w:val="00B33A94"/>
    <w:rsid w:val="00B41344"/>
    <w:rsid w:val="00B713E6"/>
    <w:rsid w:val="00B722C1"/>
    <w:rsid w:val="00B84EAD"/>
    <w:rsid w:val="00B930E2"/>
    <w:rsid w:val="00BB2004"/>
    <w:rsid w:val="00C216B9"/>
    <w:rsid w:val="00C3127E"/>
    <w:rsid w:val="00C559C8"/>
    <w:rsid w:val="00C8313C"/>
    <w:rsid w:val="00C862DD"/>
    <w:rsid w:val="00CA574F"/>
    <w:rsid w:val="00CA5E9A"/>
    <w:rsid w:val="00CB0649"/>
    <w:rsid w:val="00D020B6"/>
    <w:rsid w:val="00EC6D6E"/>
    <w:rsid w:val="00F24C58"/>
    <w:rsid w:val="00F35488"/>
    <w:rsid w:val="00F81DDC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1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A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4D"/>
  </w:style>
  <w:style w:type="paragraph" w:styleId="Stopka">
    <w:name w:val="footer"/>
    <w:basedOn w:val="Normalny"/>
    <w:link w:val="StopkaZnak"/>
    <w:uiPriority w:val="99"/>
    <w:unhideWhenUsed/>
    <w:rsid w:val="00FE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4D"/>
  </w:style>
  <w:style w:type="paragraph" w:styleId="Tekstdymka">
    <w:name w:val="Balloon Text"/>
    <w:basedOn w:val="Normalny"/>
    <w:link w:val="TekstdymkaZnak"/>
    <w:uiPriority w:val="99"/>
    <w:semiHidden/>
    <w:unhideWhenUsed/>
    <w:rsid w:val="00FE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1B4D"/>
    <w:rPr>
      <w:color w:val="0000FF"/>
      <w:u w:val="single"/>
    </w:rPr>
  </w:style>
  <w:style w:type="paragraph" w:customStyle="1" w:styleId="null">
    <w:name w:val="null"/>
    <w:basedOn w:val="Normalny"/>
    <w:rsid w:val="00FE1B4D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null1">
    <w:name w:val="null1"/>
    <w:basedOn w:val="Domylnaczcionkaakapitu"/>
    <w:rsid w:val="00FE1B4D"/>
  </w:style>
  <w:style w:type="character" w:styleId="Pogrubienie">
    <w:name w:val="Strong"/>
    <w:basedOn w:val="Domylnaczcionkaakapitu"/>
    <w:uiPriority w:val="22"/>
    <w:qFormat/>
    <w:rsid w:val="0012148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F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F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F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0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2"/>
    <w:rPr>
      <w:b/>
      <w:bCs/>
      <w:sz w:val="20"/>
      <w:szCs w:val="20"/>
    </w:rPr>
  </w:style>
  <w:style w:type="paragraph" w:styleId="Lista">
    <w:name w:val="List"/>
    <w:basedOn w:val="Normalny"/>
    <w:uiPriority w:val="99"/>
    <w:unhideWhenUsed/>
    <w:rsid w:val="0017621D"/>
    <w:pPr>
      <w:spacing w:after="0" w:line="240" w:lineRule="auto"/>
      <w:ind w:left="283" w:hanging="283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A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4D"/>
  </w:style>
  <w:style w:type="paragraph" w:styleId="Stopka">
    <w:name w:val="footer"/>
    <w:basedOn w:val="Normalny"/>
    <w:link w:val="StopkaZnak"/>
    <w:uiPriority w:val="99"/>
    <w:unhideWhenUsed/>
    <w:rsid w:val="00FE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4D"/>
  </w:style>
  <w:style w:type="paragraph" w:styleId="Tekstdymka">
    <w:name w:val="Balloon Text"/>
    <w:basedOn w:val="Normalny"/>
    <w:link w:val="TekstdymkaZnak"/>
    <w:uiPriority w:val="99"/>
    <w:semiHidden/>
    <w:unhideWhenUsed/>
    <w:rsid w:val="00FE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1B4D"/>
    <w:rPr>
      <w:color w:val="0000FF"/>
      <w:u w:val="single"/>
    </w:rPr>
  </w:style>
  <w:style w:type="paragraph" w:customStyle="1" w:styleId="null">
    <w:name w:val="null"/>
    <w:basedOn w:val="Normalny"/>
    <w:rsid w:val="00FE1B4D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null1">
    <w:name w:val="null1"/>
    <w:basedOn w:val="Domylnaczcionkaakapitu"/>
    <w:rsid w:val="00FE1B4D"/>
  </w:style>
  <w:style w:type="character" w:styleId="Pogrubienie">
    <w:name w:val="Strong"/>
    <w:basedOn w:val="Domylnaczcionkaakapitu"/>
    <w:uiPriority w:val="22"/>
    <w:qFormat/>
    <w:rsid w:val="0012148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F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F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F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0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0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2"/>
    <w:rPr>
      <w:b/>
      <w:bCs/>
      <w:sz w:val="20"/>
      <w:szCs w:val="20"/>
    </w:rPr>
  </w:style>
  <w:style w:type="paragraph" w:styleId="Lista">
    <w:name w:val="List"/>
    <w:basedOn w:val="Normalny"/>
    <w:uiPriority w:val="99"/>
    <w:unhideWhenUsed/>
    <w:rsid w:val="0017621D"/>
    <w:pPr>
      <w:spacing w:after="0" w:line="240" w:lineRule="auto"/>
      <w:ind w:left="283" w:hanging="283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pgemini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ndra.witkowska@linkleader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juraszc\AppData\Local\Microsoft\Windows\INetCache\Content.Outlook\4TKWL6WX\agnieszka.juraszczyk@capgemin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2180-3E37-4EFD-A03C-9927977D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1216</Words>
  <Characters>7296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2022-03-02T13:42:00Z</dcterms:created>
  <dcterms:modified xsi:type="dcterms:W3CDTF">2022-03-08T09:33:00Z</dcterms:modified>
</cp:coreProperties>
</file>