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9A185" w14:textId="77777777" w:rsidR="00E90853" w:rsidRDefault="00E90853" w:rsidP="00632B8B">
      <w:pPr>
        <w:rPr>
          <w:b/>
          <w:bCs/>
          <w:sz w:val="40"/>
          <w:szCs w:val="40"/>
        </w:rPr>
      </w:pPr>
    </w:p>
    <w:p w14:paraId="4971E566" w14:textId="10E49A59" w:rsidR="00E90853" w:rsidRPr="00E90853" w:rsidRDefault="00E90853" w:rsidP="006854C2">
      <w:pPr>
        <w:ind w:left="-142"/>
        <w:jc w:val="center"/>
        <w:rPr>
          <w:rFonts w:ascii="Nestle Text TF Book" w:hAnsi="Nestle Text TF Book" w:cstheme="minorHAnsi"/>
          <w:b/>
          <w:bCs/>
          <w:sz w:val="24"/>
          <w:szCs w:val="24"/>
        </w:rPr>
      </w:pPr>
      <w:r w:rsidRPr="00E90853">
        <w:rPr>
          <w:rFonts w:ascii="Nestle Text TF Book" w:hAnsi="Nestle Text TF Book" w:cstheme="minorHAnsi"/>
          <w:b/>
          <w:bCs/>
          <w:sz w:val="24"/>
          <w:szCs w:val="24"/>
        </w:rPr>
        <w:t>Candidaturas já se encontram abertas</w:t>
      </w:r>
    </w:p>
    <w:p w14:paraId="17DB02DA" w14:textId="10F3C729" w:rsidR="00C4717E" w:rsidRDefault="00840882" w:rsidP="006854C2">
      <w:pPr>
        <w:ind w:left="-142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NESTUM</w:t>
      </w:r>
      <w:r w:rsidR="009F2B3E" w:rsidRPr="009F2B3E">
        <w:rPr>
          <w:b/>
          <w:bCs/>
          <w:sz w:val="40"/>
          <w:szCs w:val="40"/>
        </w:rPr>
        <w:t>®</w:t>
      </w:r>
      <w:r>
        <w:rPr>
          <w:b/>
          <w:bCs/>
          <w:sz w:val="40"/>
          <w:szCs w:val="40"/>
        </w:rPr>
        <w:t xml:space="preserve"> </w:t>
      </w:r>
      <w:r w:rsidR="00C4717E">
        <w:rPr>
          <w:b/>
          <w:bCs/>
          <w:sz w:val="40"/>
          <w:szCs w:val="40"/>
        </w:rPr>
        <w:t xml:space="preserve">volta a apoiar a apicultura nacional com oferta de mais 300 colmeias </w:t>
      </w:r>
    </w:p>
    <w:p w14:paraId="78A2E036" w14:textId="77777777" w:rsidR="0000412E" w:rsidRPr="001544E3" w:rsidRDefault="0000412E" w:rsidP="00C4717E">
      <w:pPr>
        <w:rPr>
          <w:b/>
          <w:bCs/>
          <w:sz w:val="4"/>
          <w:szCs w:val="4"/>
        </w:rPr>
      </w:pPr>
    </w:p>
    <w:p w14:paraId="590688B7" w14:textId="4C90EF71" w:rsidR="0024240E" w:rsidRPr="00E90853" w:rsidRDefault="00C4717E" w:rsidP="00E90853">
      <w:pPr>
        <w:ind w:left="-142"/>
        <w:jc w:val="center"/>
        <w:rPr>
          <w:rFonts w:ascii="Nestle Text TF Book" w:hAnsi="Nestle Text TF Book" w:cstheme="minorHAnsi"/>
          <w:b/>
          <w:bCs/>
        </w:rPr>
      </w:pPr>
      <w:r w:rsidRPr="00DF100E">
        <w:rPr>
          <w:rFonts w:ascii="Nestle Text TF Book" w:hAnsi="Nestle Text TF Book" w:cstheme="minorHAnsi"/>
          <w:b/>
          <w:bCs/>
        </w:rPr>
        <w:t xml:space="preserve">A campanha “Juntos pelas Abelhas” de </w:t>
      </w:r>
      <w:r w:rsidR="00DE3A19" w:rsidRPr="00DF100E">
        <w:rPr>
          <w:rFonts w:ascii="Nestle Text TF Book" w:hAnsi="Nestle Text TF Book" w:cstheme="minorHAnsi"/>
          <w:b/>
          <w:bCs/>
        </w:rPr>
        <w:t>NESTUM</w:t>
      </w:r>
      <w:r w:rsidR="009F2B3E" w:rsidRPr="009F2B3E">
        <w:rPr>
          <w:rFonts w:ascii="Nestle Text TF Book" w:eastAsia="Yu Gothic UI Semilight" w:hAnsi="Nestle Text TF Book" w:cstheme="minorHAnsi"/>
          <w:sz w:val="20"/>
          <w:szCs w:val="20"/>
        </w:rPr>
        <w:t>®</w:t>
      </w:r>
      <w:r w:rsidR="00DF100E">
        <w:rPr>
          <w:rFonts w:ascii="Nestle Text TF Book" w:hAnsi="Nestle Text TF Book" w:cstheme="minorHAnsi"/>
          <w:b/>
          <w:bCs/>
        </w:rPr>
        <w:t xml:space="preserve"> </w:t>
      </w:r>
      <w:r w:rsidRPr="00DF100E">
        <w:rPr>
          <w:rFonts w:ascii="Nestle Text TF Book" w:hAnsi="Nestle Text TF Book" w:cstheme="minorHAnsi"/>
          <w:b/>
          <w:bCs/>
        </w:rPr>
        <w:t xml:space="preserve">está de regresso para reforçar o cuidado a ter com </w:t>
      </w:r>
      <w:r w:rsidR="00DF100E" w:rsidRPr="00DF100E">
        <w:rPr>
          <w:rFonts w:ascii="Nestle Text TF Book" w:hAnsi="Nestle Text TF Book" w:cstheme="minorHAnsi"/>
          <w:b/>
          <w:bCs/>
        </w:rPr>
        <w:t>a</w:t>
      </w:r>
      <w:r w:rsidRPr="00DF100E">
        <w:rPr>
          <w:rFonts w:ascii="Nestle Text TF Book" w:hAnsi="Nestle Text TF Book" w:cstheme="minorHAnsi"/>
          <w:b/>
          <w:bCs/>
        </w:rPr>
        <w:t>s</w:t>
      </w:r>
      <w:r w:rsidR="00DF100E" w:rsidRPr="00DF100E">
        <w:rPr>
          <w:rFonts w:ascii="Nestle Text TF Book" w:hAnsi="Nestle Text TF Book" w:cstheme="minorHAnsi"/>
          <w:b/>
          <w:bCs/>
        </w:rPr>
        <w:t xml:space="preserve"> abelhas,</w:t>
      </w:r>
      <w:r w:rsidRPr="00DF100E">
        <w:rPr>
          <w:rFonts w:ascii="Nestle Text TF Book" w:hAnsi="Nestle Text TF Book" w:cstheme="minorHAnsi"/>
          <w:b/>
          <w:bCs/>
        </w:rPr>
        <w:t xml:space="preserve"> numa altura em que a seca se faz sentir a nível nacional e</w:t>
      </w:r>
      <w:r w:rsidR="00DF100E" w:rsidRPr="00DF100E">
        <w:rPr>
          <w:rFonts w:ascii="Nestle Text TF Book" w:hAnsi="Nestle Text TF Book" w:cstheme="minorHAnsi"/>
          <w:b/>
          <w:bCs/>
        </w:rPr>
        <w:t xml:space="preserve"> está a afetar o curso normal dos ecossistemas, incluindo o alimento natural destes polinizadores. </w:t>
      </w:r>
    </w:p>
    <w:p w14:paraId="0F5339AD" w14:textId="00EE7433" w:rsidR="00271240" w:rsidRPr="006D3AE2" w:rsidRDefault="006D3AE2" w:rsidP="006D3AE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7C9253E" wp14:editId="207D45E0">
            <wp:extent cx="4229100" cy="299339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3768" cy="29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67A02" w14:textId="0EE537E9" w:rsidR="00AC48E4" w:rsidRDefault="00DE3A19" w:rsidP="00AC48E4">
      <w:pPr>
        <w:ind w:left="-142"/>
        <w:jc w:val="both"/>
        <w:rPr>
          <w:rFonts w:ascii="Nestle Text TF Book" w:eastAsia="Yu Gothic UI Semilight" w:hAnsi="Nestle Text TF Book"/>
          <w:sz w:val="20"/>
          <w:szCs w:val="20"/>
        </w:rPr>
      </w:pPr>
      <w:r w:rsidRPr="009A1651">
        <w:rPr>
          <w:rFonts w:ascii="Nestle Text TF Book" w:eastAsia="Yu Gothic UI Semilight" w:hAnsi="Nestle Text TF Book"/>
          <w:sz w:val="20"/>
          <w:szCs w:val="20"/>
          <w:u w:val="single"/>
        </w:rPr>
        <w:t xml:space="preserve">Linda-a-Velha, </w:t>
      </w:r>
      <w:r w:rsidR="00F7454F">
        <w:rPr>
          <w:rFonts w:ascii="Nestle Text TF Book" w:eastAsia="Yu Gothic UI Semilight" w:hAnsi="Nestle Text TF Book"/>
          <w:sz w:val="20"/>
          <w:szCs w:val="20"/>
          <w:u w:val="single"/>
        </w:rPr>
        <w:t>15</w:t>
      </w:r>
      <w:r w:rsidR="004A2FB1">
        <w:rPr>
          <w:rFonts w:ascii="Nestle Text TF Book" w:eastAsia="Yu Gothic UI Semilight" w:hAnsi="Nestle Text TF Book"/>
          <w:sz w:val="20"/>
          <w:szCs w:val="20"/>
          <w:u w:val="single"/>
        </w:rPr>
        <w:t xml:space="preserve"> </w:t>
      </w:r>
      <w:r w:rsidRPr="009A1651">
        <w:rPr>
          <w:rFonts w:ascii="Nestle Text TF Book" w:eastAsia="Yu Gothic UI Semilight" w:hAnsi="Nestle Text TF Book"/>
          <w:sz w:val="20"/>
          <w:szCs w:val="20"/>
          <w:u w:val="single"/>
        </w:rPr>
        <w:t xml:space="preserve">de </w:t>
      </w:r>
      <w:r w:rsidR="00B17300" w:rsidRPr="009A1651">
        <w:rPr>
          <w:rFonts w:ascii="Nestle Text TF Book" w:eastAsia="Yu Gothic UI Semilight" w:hAnsi="Nestle Text TF Book"/>
          <w:sz w:val="20"/>
          <w:szCs w:val="20"/>
          <w:u w:val="single"/>
        </w:rPr>
        <w:t>ma</w:t>
      </w:r>
      <w:r w:rsidR="00DF100E">
        <w:rPr>
          <w:rFonts w:ascii="Nestle Text TF Book" w:eastAsia="Yu Gothic UI Semilight" w:hAnsi="Nestle Text TF Book"/>
          <w:sz w:val="20"/>
          <w:szCs w:val="20"/>
          <w:u w:val="single"/>
        </w:rPr>
        <w:t>rço</w:t>
      </w:r>
      <w:r w:rsidRPr="009A1651">
        <w:rPr>
          <w:rFonts w:ascii="Nestle Text TF Book" w:eastAsia="Yu Gothic UI Semilight" w:hAnsi="Nestle Text TF Book"/>
          <w:sz w:val="20"/>
          <w:szCs w:val="20"/>
          <w:u w:val="single"/>
        </w:rPr>
        <w:t xml:space="preserve"> 202</w:t>
      </w:r>
      <w:r w:rsidR="00DF100E">
        <w:rPr>
          <w:rFonts w:ascii="Nestle Text TF Book" w:eastAsia="Yu Gothic UI Semilight" w:hAnsi="Nestle Text TF Book"/>
          <w:sz w:val="20"/>
          <w:szCs w:val="20"/>
          <w:u w:val="single"/>
        </w:rPr>
        <w:t>2</w:t>
      </w:r>
      <w:r w:rsidRPr="009A1651">
        <w:rPr>
          <w:rFonts w:ascii="Nestle Text TF Book" w:eastAsia="Yu Gothic UI Semilight" w:hAnsi="Nestle Text TF Book"/>
          <w:b/>
          <w:bCs/>
          <w:i/>
          <w:sz w:val="20"/>
          <w:szCs w:val="20"/>
        </w:rPr>
        <w:t xml:space="preserve"> </w:t>
      </w:r>
      <w:r w:rsidR="00DF100E">
        <w:rPr>
          <w:rFonts w:ascii="Nestle Text TF Book" w:eastAsia="Yu Gothic UI Semilight" w:hAnsi="Nestle Text TF Book"/>
          <w:b/>
          <w:bCs/>
          <w:i/>
          <w:sz w:val="20"/>
          <w:szCs w:val="20"/>
        </w:rPr>
        <w:t>–</w:t>
      </w:r>
      <w:r w:rsidRPr="009A1651">
        <w:rPr>
          <w:rFonts w:ascii="Nestle Text TF Book" w:eastAsia="Yu Gothic UI Semilight" w:hAnsi="Nestle Text TF Book"/>
          <w:b/>
          <w:bCs/>
          <w:i/>
          <w:sz w:val="20"/>
          <w:szCs w:val="20"/>
        </w:rPr>
        <w:t xml:space="preserve"> </w:t>
      </w:r>
      <w:r w:rsidR="00DF100E" w:rsidRPr="009A1651">
        <w:rPr>
          <w:rFonts w:ascii="Nestle Text TF Book" w:eastAsia="Yu Gothic UI Semilight" w:hAnsi="Nestle Text TF Book"/>
          <w:sz w:val="20"/>
          <w:szCs w:val="20"/>
        </w:rPr>
        <w:t>NESTUM</w:t>
      </w:r>
      <w:r w:rsidR="009F2B3E" w:rsidRPr="009F2B3E">
        <w:rPr>
          <w:rFonts w:ascii="Nestle Text TF Book" w:eastAsia="Yu Gothic UI Semilight" w:hAnsi="Nestle Text TF Book" w:cstheme="minorHAnsi"/>
          <w:sz w:val="20"/>
          <w:szCs w:val="20"/>
        </w:rPr>
        <w:t>®</w:t>
      </w:r>
      <w:r w:rsidR="00E64DAE">
        <w:rPr>
          <w:rFonts w:ascii="Nestle Text TF Book" w:eastAsia="Yu Gothic UI Semilight" w:hAnsi="Nestle Text TF Book"/>
          <w:sz w:val="20"/>
          <w:szCs w:val="20"/>
        </w:rPr>
        <w:t xml:space="preserve"> vai voltar</w:t>
      </w:r>
      <w:r w:rsidR="00FF6567">
        <w:rPr>
          <w:rFonts w:ascii="Nestle Text TF Book" w:eastAsia="Yu Gothic UI Semilight" w:hAnsi="Nestle Text TF Book"/>
          <w:sz w:val="20"/>
          <w:szCs w:val="20"/>
        </w:rPr>
        <w:t xml:space="preserve"> a apoiar</w:t>
      </w:r>
      <w:r w:rsidR="000E12A2">
        <w:rPr>
          <w:rFonts w:ascii="Nestle Text TF Book" w:eastAsia="Yu Gothic UI Semilight" w:hAnsi="Nestle Text TF Book"/>
          <w:sz w:val="20"/>
          <w:szCs w:val="20"/>
        </w:rPr>
        <w:t xml:space="preserve"> </w:t>
      </w:r>
      <w:r w:rsidR="00841536">
        <w:rPr>
          <w:rFonts w:ascii="Nestle Text TF Book" w:eastAsia="Yu Gothic UI Semilight" w:hAnsi="Nestle Text TF Book"/>
          <w:sz w:val="20"/>
          <w:szCs w:val="20"/>
        </w:rPr>
        <w:t>a apicultura</w:t>
      </w:r>
      <w:r w:rsidR="006B0A28">
        <w:rPr>
          <w:rFonts w:ascii="Nestle Text TF Book" w:eastAsia="Yu Gothic UI Semilight" w:hAnsi="Nestle Text TF Book"/>
          <w:sz w:val="20"/>
          <w:szCs w:val="20"/>
        </w:rPr>
        <w:t xml:space="preserve"> </w:t>
      </w:r>
      <w:r w:rsidR="000E12A2">
        <w:rPr>
          <w:rFonts w:ascii="Nestle Text TF Book" w:eastAsia="Yu Gothic UI Semilight" w:hAnsi="Nestle Text TF Book"/>
          <w:sz w:val="20"/>
          <w:szCs w:val="20"/>
        </w:rPr>
        <w:t>com</w:t>
      </w:r>
      <w:r w:rsidR="007C118C">
        <w:rPr>
          <w:rFonts w:ascii="Nestle Text TF Book" w:eastAsia="Yu Gothic UI Semilight" w:hAnsi="Nestle Text TF Book"/>
          <w:sz w:val="20"/>
          <w:szCs w:val="20"/>
        </w:rPr>
        <w:t xml:space="preserve"> a oferta de 300 novas colmeias</w:t>
      </w:r>
      <w:r w:rsidR="00CA754E">
        <w:rPr>
          <w:rFonts w:ascii="Nestle Text TF Book" w:eastAsia="Yu Gothic UI Semilight" w:hAnsi="Nestle Text TF Book"/>
          <w:sz w:val="20"/>
          <w:szCs w:val="20"/>
        </w:rPr>
        <w:t xml:space="preserve"> </w:t>
      </w:r>
      <w:r w:rsidR="00841536">
        <w:rPr>
          <w:rFonts w:ascii="Nestle Text TF Book" w:eastAsia="Yu Gothic UI Semilight" w:hAnsi="Nestle Text TF Book"/>
          <w:sz w:val="20"/>
          <w:szCs w:val="20"/>
        </w:rPr>
        <w:t xml:space="preserve">aos apicultores nacionais </w:t>
      </w:r>
      <w:r w:rsidR="00CA754E">
        <w:rPr>
          <w:rFonts w:ascii="Nestle Text TF Book" w:eastAsia="Yu Gothic UI Semilight" w:hAnsi="Nestle Text TF Book"/>
          <w:sz w:val="20"/>
          <w:szCs w:val="20"/>
        </w:rPr>
        <w:t>cujos apiários estejam em regiões afetadas por catástrofes e calamidades registadas em 2021</w:t>
      </w:r>
      <w:r w:rsidR="00F01729">
        <w:rPr>
          <w:rFonts w:ascii="Nestle Text TF Book" w:eastAsia="Yu Gothic UI Semilight" w:hAnsi="Nestle Text TF Book"/>
          <w:sz w:val="20"/>
          <w:szCs w:val="20"/>
        </w:rPr>
        <w:t xml:space="preserve"> -</w:t>
      </w:r>
      <w:r w:rsidR="009B690B">
        <w:rPr>
          <w:rFonts w:ascii="Nestle Text TF Book" w:eastAsia="Yu Gothic UI Semilight" w:hAnsi="Nestle Text TF Book"/>
          <w:sz w:val="20"/>
          <w:szCs w:val="20"/>
        </w:rPr>
        <w:t xml:space="preserve"> </w:t>
      </w:r>
      <w:r w:rsidR="00F01729">
        <w:rPr>
          <w:rFonts w:ascii="Nestle Text TF Book" w:eastAsia="Yu Gothic UI Semilight" w:hAnsi="Nestle Text TF Book"/>
          <w:sz w:val="20"/>
          <w:szCs w:val="20"/>
        </w:rPr>
        <w:t>c</w:t>
      </w:r>
      <w:r w:rsidR="00514149">
        <w:rPr>
          <w:rFonts w:ascii="Nestle Text TF Book" w:eastAsia="Yu Gothic UI Semilight" w:hAnsi="Nestle Text TF Book"/>
          <w:sz w:val="20"/>
          <w:szCs w:val="20"/>
        </w:rPr>
        <w:t xml:space="preserve">omo os incêndios </w:t>
      </w:r>
      <w:r w:rsidR="00C30D9A">
        <w:rPr>
          <w:rFonts w:ascii="Nestle Text TF Book" w:eastAsia="Yu Gothic UI Semilight" w:hAnsi="Nestle Text TF Book"/>
          <w:sz w:val="20"/>
          <w:szCs w:val="20"/>
        </w:rPr>
        <w:t>florestais</w:t>
      </w:r>
      <w:r w:rsidR="00F01729">
        <w:rPr>
          <w:rFonts w:ascii="Nestle Text TF Book" w:eastAsia="Yu Gothic UI Semilight" w:hAnsi="Nestle Text TF Book"/>
          <w:sz w:val="20"/>
          <w:szCs w:val="20"/>
        </w:rPr>
        <w:t xml:space="preserve"> -</w:t>
      </w:r>
      <w:r w:rsidR="00514149">
        <w:rPr>
          <w:rFonts w:ascii="Nestle Text TF Book" w:eastAsia="Yu Gothic UI Semilight" w:hAnsi="Nestle Text TF Book"/>
          <w:sz w:val="20"/>
          <w:szCs w:val="20"/>
        </w:rPr>
        <w:t>,</w:t>
      </w:r>
      <w:r w:rsidR="00CA754E">
        <w:rPr>
          <w:rFonts w:ascii="Nestle Text TF Book" w:eastAsia="Yu Gothic UI Semilight" w:hAnsi="Nestle Text TF Book"/>
          <w:sz w:val="20"/>
          <w:szCs w:val="20"/>
        </w:rPr>
        <w:t xml:space="preserve"> dando assim </w:t>
      </w:r>
      <w:r w:rsidR="00A517AA">
        <w:rPr>
          <w:rFonts w:ascii="Nestle Text TF Book" w:eastAsia="Yu Gothic UI Semilight" w:hAnsi="Nestle Text TF Book"/>
          <w:sz w:val="20"/>
          <w:szCs w:val="20"/>
        </w:rPr>
        <w:t>continuidade à</w:t>
      </w:r>
      <w:r w:rsidR="003033BF">
        <w:rPr>
          <w:rFonts w:ascii="Nestle Text TF Book" w:eastAsia="Yu Gothic UI Semilight" w:hAnsi="Nestle Text TF Book"/>
          <w:sz w:val="20"/>
          <w:szCs w:val="20"/>
        </w:rPr>
        <w:t xml:space="preserve"> </w:t>
      </w:r>
      <w:r w:rsidR="00A517AA">
        <w:rPr>
          <w:rFonts w:ascii="Nestle Text TF Book" w:eastAsia="Yu Gothic UI Semilight" w:hAnsi="Nestle Text TF Book"/>
          <w:sz w:val="20"/>
          <w:szCs w:val="20"/>
        </w:rPr>
        <w:t>missão</w:t>
      </w:r>
      <w:r w:rsidR="005F6D7F">
        <w:rPr>
          <w:rFonts w:ascii="Nestle Text TF Book" w:eastAsia="Yu Gothic UI Semilight" w:hAnsi="Nestle Text TF Book"/>
          <w:sz w:val="20"/>
          <w:szCs w:val="20"/>
        </w:rPr>
        <w:t xml:space="preserve"> </w:t>
      </w:r>
      <w:r w:rsidR="00597A68">
        <w:rPr>
          <w:rFonts w:ascii="Nestle Text TF Book" w:eastAsia="Yu Gothic UI Semilight" w:hAnsi="Nestle Text TF Book"/>
          <w:sz w:val="20"/>
          <w:szCs w:val="20"/>
        </w:rPr>
        <w:t>centrada no</w:t>
      </w:r>
      <w:r w:rsidR="005F6D7F">
        <w:rPr>
          <w:rFonts w:ascii="Nestle Text TF Book" w:eastAsia="Yu Gothic UI Semilight" w:hAnsi="Nestle Text TF Book"/>
          <w:sz w:val="20"/>
          <w:szCs w:val="20"/>
        </w:rPr>
        <w:t xml:space="preserve"> repovoamento</w:t>
      </w:r>
      <w:r w:rsidR="00974623">
        <w:rPr>
          <w:rFonts w:ascii="Nestle Text TF Book" w:eastAsia="Yu Gothic UI Semilight" w:hAnsi="Nestle Text TF Book"/>
          <w:sz w:val="20"/>
          <w:szCs w:val="20"/>
        </w:rPr>
        <w:t xml:space="preserve"> </w:t>
      </w:r>
      <w:r w:rsidR="00334DC9">
        <w:rPr>
          <w:rFonts w:ascii="Nestle Text TF Book" w:eastAsia="Yu Gothic UI Semilight" w:hAnsi="Nestle Text TF Book"/>
          <w:sz w:val="20"/>
          <w:szCs w:val="20"/>
        </w:rPr>
        <w:t>das abelhas</w:t>
      </w:r>
      <w:r w:rsidR="0023411D">
        <w:rPr>
          <w:rFonts w:ascii="Nestle Text TF Book" w:eastAsia="Yu Gothic UI Semilight" w:hAnsi="Nestle Text TF Book"/>
          <w:sz w:val="20"/>
          <w:szCs w:val="20"/>
        </w:rPr>
        <w:t xml:space="preserve">. Esta </w:t>
      </w:r>
      <w:r w:rsidR="00CC5DCA">
        <w:rPr>
          <w:rFonts w:ascii="Nestle Text TF Book" w:eastAsia="Yu Gothic UI Semilight" w:hAnsi="Nestle Text TF Book"/>
          <w:sz w:val="20"/>
          <w:szCs w:val="20"/>
        </w:rPr>
        <w:t xml:space="preserve">é a segunda edição da </w:t>
      </w:r>
      <w:r w:rsidR="0023411D">
        <w:rPr>
          <w:rFonts w:ascii="Nestle Text TF Book" w:eastAsia="Yu Gothic UI Semilight" w:hAnsi="Nestle Text TF Book"/>
          <w:sz w:val="20"/>
          <w:szCs w:val="20"/>
        </w:rPr>
        <w:t xml:space="preserve">campanha “Juntos Pelas Abelhas”, que teve início no ano passado </w:t>
      </w:r>
      <w:r w:rsidR="00F02DF5">
        <w:rPr>
          <w:rFonts w:ascii="Nestle Text TF Book" w:eastAsia="Yu Gothic UI Semilight" w:hAnsi="Nestle Text TF Book"/>
          <w:sz w:val="20"/>
          <w:szCs w:val="20"/>
        </w:rPr>
        <w:t>com a oferta de</w:t>
      </w:r>
      <w:r w:rsidR="0023411D">
        <w:rPr>
          <w:rFonts w:ascii="Nestle Text TF Book" w:eastAsia="Yu Gothic UI Semilight" w:hAnsi="Nestle Text TF Book"/>
          <w:sz w:val="20"/>
          <w:szCs w:val="20"/>
        </w:rPr>
        <w:t xml:space="preserve"> colmeias a 61 apicultores de norte a sul do país</w:t>
      </w:r>
      <w:r w:rsidR="00C82CF1">
        <w:rPr>
          <w:rFonts w:ascii="Nestle Text TF Book" w:eastAsia="Yu Gothic UI Semilight" w:hAnsi="Nestle Text TF Book"/>
          <w:sz w:val="20"/>
          <w:szCs w:val="20"/>
        </w:rPr>
        <w:t xml:space="preserve">, </w:t>
      </w:r>
      <w:r w:rsidR="00CA754E">
        <w:rPr>
          <w:rFonts w:ascii="Nestle Text TF Book" w:eastAsia="Yu Gothic UI Semilight" w:hAnsi="Nestle Text TF Book"/>
          <w:sz w:val="20"/>
          <w:szCs w:val="20"/>
        </w:rPr>
        <w:t>numa altura em que</w:t>
      </w:r>
      <w:r w:rsidR="008A7A81">
        <w:rPr>
          <w:rFonts w:ascii="Nestle Text TF Book" w:eastAsia="Yu Gothic UI Semilight" w:hAnsi="Nestle Text TF Book"/>
          <w:sz w:val="20"/>
          <w:szCs w:val="20"/>
        </w:rPr>
        <w:t xml:space="preserve"> a sobrevivência</w:t>
      </w:r>
      <w:r w:rsidR="00C82CF1">
        <w:rPr>
          <w:rFonts w:ascii="Nestle Text TF Book" w:eastAsia="Yu Gothic UI Semilight" w:hAnsi="Nestle Text TF Book"/>
          <w:sz w:val="20"/>
          <w:szCs w:val="20"/>
        </w:rPr>
        <w:t xml:space="preserve"> destes </w:t>
      </w:r>
      <w:r w:rsidR="00AC48E4">
        <w:rPr>
          <w:rFonts w:ascii="Nestle Text TF Book" w:eastAsia="Yu Gothic UI Semilight" w:hAnsi="Nestle Text TF Book"/>
          <w:sz w:val="20"/>
          <w:szCs w:val="20"/>
        </w:rPr>
        <w:t>polinizadores</w:t>
      </w:r>
      <w:r w:rsidR="008A7A81">
        <w:rPr>
          <w:rFonts w:ascii="Nestle Text TF Book" w:eastAsia="Yu Gothic UI Semilight" w:hAnsi="Nestle Text TF Book"/>
          <w:sz w:val="20"/>
          <w:szCs w:val="20"/>
        </w:rPr>
        <w:t xml:space="preserve"> volta </w:t>
      </w:r>
      <w:r w:rsidR="00AC48E4">
        <w:rPr>
          <w:rFonts w:ascii="Nestle Text TF Book" w:eastAsia="Yu Gothic UI Semilight" w:hAnsi="Nestle Text TF Book"/>
          <w:sz w:val="20"/>
          <w:szCs w:val="20"/>
        </w:rPr>
        <w:t>a estar em causa</w:t>
      </w:r>
      <w:r w:rsidR="008A7A81">
        <w:rPr>
          <w:rFonts w:ascii="Nestle Text TF Book" w:eastAsia="Yu Gothic UI Semilight" w:hAnsi="Nestle Text TF Book"/>
          <w:sz w:val="20"/>
          <w:szCs w:val="20"/>
        </w:rPr>
        <w:t xml:space="preserve"> </w:t>
      </w:r>
      <w:r w:rsidR="00AC48E4">
        <w:rPr>
          <w:rFonts w:ascii="Nestle Text TF Book" w:eastAsia="Yu Gothic UI Semilight" w:hAnsi="Nestle Text TF Book"/>
          <w:sz w:val="20"/>
          <w:szCs w:val="20"/>
        </w:rPr>
        <w:t>devido à</w:t>
      </w:r>
      <w:r w:rsidR="008A7A81">
        <w:rPr>
          <w:rFonts w:ascii="Nestle Text TF Book" w:eastAsia="Yu Gothic UI Semilight" w:hAnsi="Nestle Text TF Book"/>
          <w:sz w:val="20"/>
          <w:szCs w:val="20"/>
        </w:rPr>
        <w:t xml:space="preserve"> seca </w:t>
      </w:r>
      <w:r w:rsidR="00715D0B">
        <w:rPr>
          <w:rFonts w:ascii="Nestle Text TF Book" w:eastAsia="Yu Gothic UI Semilight" w:hAnsi="Nestle Text TF Book"/>
          <w:sz w:val="20"/>
          <w:szCs w:val="20"/>
        </w:rPr>
        <w:t xml:space="preserve">e </w:t>
      </w:r>
      <w:r w:rsidR="00C30D9A">
        <w:rPr>
          <w:rFonts w:ascii="Nestle Text TF Book" w:eastAsia="Yu Gothic UI Semilight" w:hAnsi="Nestle Text TF Book"/>
          <w:sz w:val="20"/>
          <w:szCs w:val="20"/>
        </w:rPr>
        <w:t xml:space="preserve">à </w:t>
      </w:r>
      <w:r w:rsidR="00715D0B">
        <w:rPr>
          <w:rFonts w:ascii="Nestle Text TF Book" w:eastAsia="Yu Gothic UI Semilight" w:hAnsi="Nestle Text TF Book"/>
          <w:sz w:val="20"/>
          <w:szCs w:val="20"/>
        </w:rPr>
        <w:t xml:space="preserve">falta de floração </w:t>
      </w:r>
      <w:r w:rsidR="008A7A81">
        <w:rPr>
          <w:rFonts w:ascii="Nestle Text TF Book" w:eastAsia="Yu Gothic UI Semilight" w:hAnsi="Nestle Text TF Book"/>
          <w:sz w:val="20"/>
          <w:szCs w:val="20"/>
        </w:rPr>
        <w:t>que se faz sentir em Portugal.</w:t>
      </w:r>
    </w:p>
    <w:p w14:paraId="760C9A26" w14:textId="54F9071B" w:rsidR="001C141C" w:rsidRDefault="000B13EF" w:rsidP="009A2FE4">
      <w:pPr>
        <w:ind w:left="-142"/>
        <w:jc w:val="both"/>
        <w:rPr>
          <w:rFonts w:ascii="Nestle Text TF Book" w:eastAsia="Yu Gothic UI Semilight" w:hAnsi="Nestle Text TF Book"/>
          <w:sz w:val="20"/>
          <w:szCs w:val="20"/>
        </w:rPr>
      </w:pPr>
      <w:r>
        <w:rPr>
          <w:rFonts w:ascii="Nestle Text TF Book" w:eastAsia="Yu Gothic UI Semilight" w:hAnsi="Nestle Text TF Book"/>
          <w:sz w:val="20"/>
          <w:szCs w:val="20"/>
        </w:rPr>
        <w:t xml:space="preserve">Depois de </w:t>
      </w:r>
      <w:r w:rsidR="000D306F">
        <w:rPr>
          <w:rFonts w:ascii="Nestle Text TF Book" w:eastAsia="Yu Gothic UI Semilight" w:hAnsi="Nestle Text TF Book"/>
          <w:sz w:val="20"/>
          <w:szCs w:val="20"/>
        </w:rPr>
        <w:t xml:space="preserve">em 2021 </w:t>
      </w:r>
      <w:r>
        <w:rPr>
          <w:rFonts w:ascii="Nestle Text TF Book" w:eastAsia="Yu Gothic UI Semilight" w:hAnsi="Nestle Text TF Book"/>
          <w:sz w:val="20"/>
          <w:szCs w:val="20"/>
        </w:rPr>
        <w:t xml:space="preserve">ter </w:t>
      </w:r>
      <w:r w:rsidR="00540CCB">
        <w:rPr>
          <w:rFonts w:ascii="Nestle Text TF Book" w:eastAsia="Yu Gothic UI Semilight" w:hAnsi="Nestle Text TF Book"/>
          <w:sz w:val="20"/>
          <w:szCs w:val="20"/>
        </w:rPr>
        <w:t>alertado para</w:t>
      </w:r>
      <w:r w:rsidR="006C420F">
        <w:rPr>
          <w:rFonts w:ascii="Nestle Text TF Book" w:eastAsia="Yu Gothic UI Semilight" w:hAnsi="Nestle Text TF Book"/>
          <w:sz w:val="20"/>
          <w:szCs w:val="20"/>
        </w:rPr>
        <w:t xml:space="preserve"> a importância que</w:t>
      </w:r>
      <w:r w:rsidR="006C420F" w:rsidRPr="009A1651">
        <w:rPr>
          <w:rFonts w:ascii="Nestle Text TF Book" w:eastAsia="Yu Gothic UI Semilight" w:hAnsi="Nestle Text TF Book"/>
          <w:sz w:val="20"/>
          <w:szCs w:val="20"/>
        </w:rPr>
        <w:t xml:space="preserve"> as abelhas assumem na manutenção dos ecossistemas e para </w:t>
      </w:r>
      <w:r w:rsidR="006C420F">
        <w:rPr>
          <w:rFonts w:ascii="Nestle Text TF Book" w:eastAsia="Yu Gothic UI Semilight" w:hAnsi="Nestle Text TF Book"/>
          <w:sz w:val="20"/>
          <w:szCs w:val="20"/>
        </w:rPr>
        <w:t>a sustentabilidade</w:t>
      </w:r>
      <w:r w:rsidR="006C420F" w:rsidRPr="009A1651">
        <w:rPr>
          <w:rFonts w:ascii="Nestle Text TF Book" w:eastAsia="Yu Gothic UI Semilight" w:hAnsi="Nestle Text TF Book"/>
          <w:sz w:val="20"/>
          <w:szCs w:val="20"/>
        </w:rPr>
        <w:t xml:space="preserve"> da cadeia alimentar</w:t>
      </w:r>
      <w:r w:rsidR="005F1D76">
        <w:rPr>
          <w:rFonts w:ascii="Nestle Text TF Book" w:eastAsia="Yu Gothic UI Semilight" w:hAnsi="Nestle Text TF Book"/>
          <w:sz w:val="20"/>
          <w:szCs w:val="20"/>
        </w:rPr>
        <w:t xml:space="preserve">, </w:t>
      </w:r>
      <w:r w:rsidR="009F2B3E" w:rsidRPr="009A1651">
        <w:rPr>
          <w:rFonts w:ascii="Nestle Text TF Book" w:eastAsia="Yu Gothic UI Semilight" w:hAnsi="Nestle Text TF Book"/>
          <w:sz w:val="20"/>
          <w:szCs w:val="20"/>
        </w:rPr>
        <w:t>NESTUM</w:t>
      </w:r>
      <w:r w:rsidR="009F2B3E" w:rsidRPr="009F2B3E">
        <w:rPr>
          <w:rFonts w:ascii="Nestle Text TF Book" w:eastAsia="Yu Gothic UI Semilight" w:hAnsi="Nestle Text TF Book" w:cstheme="minorHAnsi"/>
          <w:sz w:val="20"/>
          <w:szCs w:val="20"/>
        </w:rPr>
        <w:t>®</w:t>
      </w:r>
      <w:r w:rsidR="009F2B3E">
        <w:rPr>
          <w:rFonts w:ascii="Nestle Text TF Book" w:eastAsia="Yu Gothic UI Semilight" w:hAnsi="Nestle Text TF Book"/>
          <w:sz w:val="20"/>
          <w:szCs w:val="20"/>
        </w:rPr>
        <w:t xml:space="preserve"> </w:t>
      </w:r>
      <w:r w:rsidR="00C87B96">
        <w:rPr>
          <w:rFonts w:ascii="Nestle Text TF Book" w:eastAsia="Yu Gothic UI Semilight" w:hAnsi="Nestle Text TF Book"/>
          <w:sz w:val="20"/>
          <w:szCs w:val="20"/>
        </w:rPr>
        <w:t>vo</w:t>
      </w:r>
      <w:r w:rsidR="006602A3">
        <w:rPr>
          <w:rFonts w:ascii="Nestle Text TF Book" w:eastAsia="Yu Gothic UI Semilight" w:hAnsi="Nestle Text TF Book"/>
          <w:sz w:val="20"/>
          <w:szCs w:val="20"/>
        </w:rPr>
        <w:t>lta a</w:t>
      </w:r>
      <w:r w:rsidR="00C87B96">
        <w:rPr>
          <w:rFonts w:ascii="Nestle Text TF Book" w:eastAsia="Yu Gothic UI Semilight" w:hAnsi="Nestle Text TF Book"/>
          <w:sz w:val="20"/>
          <w:szCs w:val="20"/>
        </w:rPr>
        <w:t xml:space="preserve"> colaborar com as duas principais </w:t>
      </w:r>
      <w:r w:rsidR="00836155">
        <w:rPr>
          <w:rFonts w:ascii="Nestle Text TF Book" w:eastAsia="Yu Gothic UI Semilight" w:hAnsi="Nestle Text TF Book"/>
          <w:sz w:val="20"/>
          <w:szCs w:val="20"/>
        </w:rPr>
        <w:t xml:space="preserve">federações </w:t>
      </w:r>
      <w:r w:rsidR="009920AE">
        <w:rPr>
          <w:rFonts w:ascii="Nestle Text TF Book" w:eastAsia="Yu Gothic UI Semilight" w:hAnsi="Nestle Text TF Book"/>
          <w:sz w:val="20"/>
          <w:szCs w:val="20"/>
        </w:rPr>
        <w:t>apícolas</w:t>
      </w:r>
      <w:r w:rsidR="00C87B96">
        <w:rPr>
          <w:rFonts w:ascii="Nestle Text TF Book" w:eastAsia="Yu Gothic UI Semilight" w:hAnsi="Nestle Text TF Book"/>
          <w:sz w:val="20"/>
          <w:szCs w:val="20"/>
        </w:rPr>
        <w:t xml:space="preserve"> nacionais - </w:t>
      </w:r>
      <w:r w:rsidR="00C87B96" w:rsidRPr="009A1651">
        <w:rPr>
          <w:rFonts w:ascii="Nestle Text TF Book" w:eastAsia="Yu Gothic UI Semilight" w:hAnsi="Nestle Text TF Book"/>
          <w:sz w:val="20"/>
          <w:szCs w:val="20"/>
        </w:rPr>
        <w:t>FNAP (Federação Nacional dos Apicultores de Portugal) e FENAP</w:t>
      </w:r>
      <w:r w:rsidR="00836155">
        <w:rPr>
          <w:rFonts w:ascii="Nestle Text TF Book" w:eastAsia="Yu Gothic UI Semilight" w:hAnsi="Nestle Text TF Book"/>
          <w:sz w:val="20"/>
          <w:szCs w:val="20"/>
        </w:rPr>
        <w:t>Í</w:t>
      </w:r>
      <w:r w:rsidR="00C87B96" w:rsidRPr="009A1651">
        <w:rPr>
          <w:rFonts w:ascii="Nestle Text TF Book" w:eastAsia="Yu Gothic UI Semilight" w:hAnsi="Nestle Text TF Book"/>
          <w:sz w:val="20"/>
          <w:szCs w:val="20"/>
        </w:rPr>
        <w:t>COLA (Federação Nacional de Cooperativas Apícolas e de Produtores de Mel)</w:t>
      </w:r>
      <w:r w:rsidR="009A59D4">
        <w:rPr>
          <w:rFonts w:ascii="Nestle Text TF Book" w:eastAsia="Yu Gothic UI Semilight" w:hAnsi="Nestle Text TF Book"/>
          <w:sz w:val="20"/>
          <w:szCs w:val="20"/>
        </w:rPr>
        <w:t>.</w:t>
      </w:r>
      <w:r w:rsidR="007526D0">
        <w:rPr>
          <w:rFonts w:ascii="Nestle Text TF Book" w:eastAsia="Yu Gothic UI Semilight" w:hAnsi="Nestle Text TF Book"/>
          <w:sz w:val="20"/>
          <w:szCs w:val="20"/>
        </w:rPr>
        <w:t xml:space="preserve"> </w:t>
      </w:r>
      <w:r w:rsidR="00155DAE">
        <w:rPr>
          <w:rFonts w:ascii="Nestle Text TF Book" w:eastAsia="Yu Gothic UI Semilight" w:hAnsi="Nestle Text TF Book"/>
          <w:sz w:val="20"/>
          <w:szCs w:val="20"/>
        </w:rPr>
        <w:t>O concurso</w:t>
      </w:r>
      <w:r w:rsidR="00A7777E">
        <w:rPr>
          <w:rFonts w:ascii="Nestle Text TF Book" w:eastAsia="Yu Gothic UI Semilight" w:hAnsi="Nestle Text TF Book"/>
          <w:sz w:val="20"/>
          <w:szCs w:val="20"/>
        </w:rPr>
        <w:t>, que decorre de 2 a 22 de março*,</w:t>
      </w:r>
      <w:r w:rsidR="00836155">
        <w:rPr>
          <w:rFonts w:ascii="Nestle Text TF Book" w:eastAsia="Yu Gothic UI Semilight" w:hAnsi="Nestle Text TF Book"/>
          <w:sz w:val="20"/>
          <w:szCs w:val="20"/>
        </w:rPr>
        <w:t xml:space="preserve"> destina-se a apicultores federados</w:t>
      </w:r>
      <w:r w:rsidR="00196634">
        <w:rPr>
          <w:rFonts w:ascii="Nestle Text TF Book" w:eastAsia="Yu Gothic UI Semilight" w:hAnsi="Nestle Text TF Book"/>
          <w:sz w:val="20"/>
          <w:szCs w:val="20"/>
        </w:rPr>
        <w:t xml:space="preserve">, </w:t>
      </w:r>
      <w:r w:rsidR="0076190E" w:rsidRPr="009A1651">
        <w:rPr>
          <w:rFonts w:ascii="Nestle Text TF Book" w:eastAsia="Yu Gothic UI Semilight" w:hAnsi="Nestle Text TF Book"/>
          <w:sz w:val="20"/>
          <w:szCs w:val="20"/>
        </w:rPr>
        <w:t xml:space="preserve">elegíveis para </w:t>
      </w:r>
      <w:r w:rsidR="0018048A">
        <w:rPr>
          <w:rFonts w:ascii="Nestle Text TF Book" w:eastAsia="Yu Gothic UI Semilight" w:hAnsi="Nestle Text TF Book"/>
          <w:sz w:val="20"/>
          <w:szCs w:val="20"/>
        </w:rPr>
        <w:t>a</w:t>
      </w:r>
      <w:r w:rsidR="0076190E" w:rsidRPr="009A1651">
        <w:rPr>
          <w:rFonts w:ascii="Nestle Text TF Book" w:eastAsia="Yu Gothic UI Semilight" w:hAnsi="Nestle Text TF Book"/>
          <w:sz w:val="20"/>
          <w:szCs w:val="20"/>
        </w:rPr>
        <w:t xml:space="preserve"> oferta</w:t>
      </w:r>
      <w:r w:rsidR="0018048A">
        <w:rPr>
          <w:rFonts w:ascii="Nestle Text TF Book" w:eastAsia="Yu Gothic UI Semilight" w:hAnsi="Nestle Text TF Book"/>
          <w:sz w:val="20"/>
          <w:szCs w:val="20"/>
        </w:rPr>
        <w:t xml:space="preserve"> de 300 núcleos de abelha</w:t>
      </w:r>
      <w:r w:rsidR="000D7CCF">
        <w:rPr>
          <w:rFonts w:ascii="Nestle Text TF Book" w:eastAsia="Yu Gothic UI Semilight" w:hAnsi="Nestle Text TF Book"/>
          <w:sz w:val="20"/>
          <w:szCs w:val="20"/>
        </w:rPr>
        <w:t>-</w:t>
      </w:r>
      <w:r w:rsidR="0018048A">
        <w:rPr>
          <w:rFonts w:ascii="Nestle Text TF Book" w:eastAsia="Yu Gothic UI Semilight" w:hAnsi="Nestle Text TF Book"/>
          <w:sz w:val="20"/>
          <w:szCs w:val="20"/>
        </w:rPr>
        <w:t>rainha</w:t>
      </w:r>
      <w:r w:rsidR="003540CD">
        <w:rPr>
          <w:rFonts w:ascii="Nestle Text TF Book" w:eastAsia="Yu Gothic UI Semilight" w:hAnsi="Nestle Text TF Book"/>
          <w:sz w:val="20"/>
          <w:szCs w:val="20"/>
        </w:rPr>
        <w:t>,</w:t>
      </w:r>
      <w:r w:rsidR="0076190E" w:rsidRPr="009A1651">
        <w:rPr>
          <w:rFonts w:ascii="Nestle Text TF Book" w:eastAsia="Yu Gothic UI Semilight" w:hAnsi="Nestle Text TF Book"/>
          <w:sz w:val="20"/>
          <w:szCs w:val="20"/>
        </w:rPr>
        <w:t xml:space="preserve"> seguindo os critérios definidos pela Direção</w:t>
      </w:r>
      <w:r w:rsidR="00A7777E">
        <w:rPr>
          <w:rFonts w:ascii="Nestle Text TF Book" w:eastAsia="Yu Gothic UI Semilight" w:hAnsi="Nestle Text TF Book"/>
          <w:sz w:val="20"/>
          <w:szCs w:val="20"/>
        </w:rPr>
        <w:t>-</w:t>
      </w:r>
      <w:r w:rsidR="0076190E" w:rsidRPr="009A1651">
        <w:rPr>
          <w:rFonts w:ascii="Nestle Text TF Book" w:eastAsia="Yu Gothic UI Semilight" w:hAnsi="Nestle Text TF Book"/>
          <w:sz w:val="20"/>
          <w:szCs w:val="20"/>
        </w:rPr>
        <w:t xml:space="preserve">Geral de Alimentação e Veterinária (DGAV), a entidade que tutela o sector. </w:t>
      </w:r>
    </w:p>
    <w:p w14:paraId="68A186F5" w14:textId="354B6F66" w:rsidR="0074579F" w:rsidRDefault="0076190E" w:rsidP="00800201">
      <w:pPr>
        <w:ind w:left="-142"/>
        <w:jc w:val="both"/>
        <w:rPr>
          <w:rFonts w:ascii="Nestle Text TF Book" w:eastAsia="Yu Gothic UI Semilight" w:hAnsi="Nestle Text TF Book"/>
          <w:i/>
          <w:iCs/>
          <w:sz w:val="20"/>
          <w:szCs w:val="20"/>
        </w:rPr>
      </w:pPr>
      <w:r w:rsidRPr="00856523">
        <w:rPr>
          <w:rFonts w:ascii="Nestle Text TF Book" w:eastAsia="Yu Gothic UI Semilight" w:hAnsi="Nestle Text TF Book"/>
          <w:i/>
          <w:iCs/>
          <w:sz w:val="20"/>
          <w:szCs w:val="20"/>
        </w:rPr>
        <w:t>“</w:t>
      </w:r>
      <w:r w:rsidR="003B06EE">
        <w:rPr>
          <w:rFonts w:ascii="Nestle Text TF Book" w:eastAsia="Yu Gothic UI Semilight" w:hAnsi="Nestle Text TF Book"/>
          <w:i/>
          <w:iCs/>
          <w:sz w:val="20"/>
          <w:szCs w:val="20"/>
        </w:rPr>
        <w:t>As abelhas são essenciais para</w:t>
      </w:r>
      <w:r w:rsidR="00573BDB">
        <w:rPr>
          <w:rFonts w:ascii="Nestle Text TF Book" w:eastAsia="Yu Gothic UI Semilight" w:hAnsi="Nestle Text TF Book"/>
          <w:i/>
          <w:iCs/>
          <w:sz w:val="20"/>
          <w:szCs w:val="20"/>
        </w:rPr>
        <w:t xml:space="preserve"> a sobrevivência da Humanidade e do Planeta. Sem elas, </w:t>
      </w:r>
      <w:r w:rsidR="00F60887">
        <w:rPr>
          <w:rFonts w:ascii="Nestle Text TF Book" w:eastAsia="Yu Gothic UI Semilight" w:hAnsi="Nestle Text TF Book"/>
          <w:i/>
          <w:iCs/>
          <w:sz w:val="20"/>
          <w:szCs w:val="20"/>
        </w:rPr>
        <w:t xml:space="preserve">não teríamos polinização e </w:t>
      </w:r>
      <w:r w:rsidR="00811FF1">
        <w:rPr>
          <w:rFonts w:ascii="Nestle Text TF Book" w:eastAsia="Yu Gothic UI Semilight" w:hAnsi="Nestle Text TF Book"/>
          <w:i/>
          <w:iCs/>
          <w:sz w:val="20"/>
          <w:szCs w:val="20"/>
        </w:rPr>
        <w:t>não haveria, por exemplo, fr</w:t>
      </w:r>
      <w:r w:rsidR="00811FF1" w:rsidRPr="00811FF1">
        <w:rPr>
          <w:rFonts w:ascii="Nestle Text TF Book" w:eastAsia="Yu Gothic UI Semilight" w:hAnsi="Nestle Text TF Book"/>
          <w:i/>
          <w:iCs/>
          <w:sz w:val="20"/>
          <w:szCs w:val="20"/>
        </w:rPr>
        <w:t xml:space="preserve">utos silvestres, abacates, couves, maçãs, amêndoas, laranjas, entre </w:t>
      </w:r>
      <w:r w:rsidR="00811FF1" w:rsidRPr="00811FF1">
        <w:rPr>
          <w:rFonts w:ascii="Nestle Text TF Book" w:eastAsia="Yu Gothic UI Semilight" w:hAnsi="Nestle Text TF Book"/>
          <w:i/>
          <w:iCs/>
          <w:sz w:val="20"/>
          <w:szCs w:val="20"/>
        </w:rPr>
        <w:lastRenderedPageBreak/>
        <w:t>muito</w:t>
      </w:r>
      <w:r w:rsidR="00811FF1">
        <w:rPr>
          <w:rFonts w:ascii="Nestle Text TF Book" w:eastAsia="Yu Gothic UI Semilight" w:hAnsi="Nestle Text TF Book"/>
          <w:i/>
          <w:iCs/>
          <w:sz w:val="20"/>
          <w:szCs w:val="20"/>
        </w:rPr>
        <w:t>s</w:t>
      </w:r>
      <w:r w:rsidR="00811FF1" w:rsidRPr="00811FF1">
        <w:rPr>
          <w:rFonts w:ascii="Nestle Text TF Book" w:eastAsia="Yu Gothic UI Semilight" w:hAnsi="Nestle Text TF Book"/>
          <w:i/>
          <w:iCs/>
          <w:sz w:val="20"/>
          <w:szCs w:val="20"/>
        </w:rPr>
        <w:t xml:space="preserve"> outros alimentos</w:t>
      </w:r>
      <w:r w:rsidR="00811FF1">
        <w:rPr>
          <w:rFonts w:ascii="Nestle Text TF Book" w:eastAsia="Yu Gothic UI Semilight" w:hAnsi="Nestle Text TF Book"/>
          <w:i/>
          <w:iCs/>
          <w:sz w:val="20"/>
          <w:szCs w:val="20"/>
        </w:rPr>
        <w:t xml:space="preserve">. </w:t>
      </w:r>
      <w:r w:rsidR="000F09F6">
        <w:rPr>
          <w:rFonts w:ascii="Nestle Text TF Book" w:eastAsia="Yu Gothic UI Semilight" w:hAnsi="Nestle Text TF Book"/>
          <w:i/>
          <w:iCs/>
          <w:sz w:val="20"/>
          <w:szCs w:val="20"/>
        </w:rPr>
        <w:t>Por isso, e porque o mel é o ingrediente ‘estrela’ de NESTUM</w:t>
      </w:r>
      <w:r w:rsidR="000F09F6" w:rsidRPr="009F2B3E">
        <w:rPr>
          <w:rFonts w:ascii="Nestle Text TF Book" w:eastAsia="Yu Gothic UI Semilight" w:hAnsi="Nestle Text TF Book" w:cstheme="minorHAnsi"/>
          <w:sz w:val="20"/>
          <w:szCs w:val="20"/>
        </w:rPr>
        <w:t>®</w:t>
      </w:r>
      <w:r w:rsidR="000F09F6">
        <w:rPr>
          <w:rFonts w:ascii="Nestle Text TF Book" w:eastAsia="Yu Gothic UI Semilight" w:hAnsi="Nestle Text TF Book"/>
          <w:i/>
          <w:iCs/>
          <w:sz w:val="20"/>
          <w:szCs w:val="20"/>
        </w:rPr>
        <w:t xml:space="preserve"> Mel, não poderíamos deixar de dar continuidade </w:t>
      </w:r>
      <w:r w:rsidR="0072440D">
        <w:rPr>
          <w:rFonts w:ascii="Nestle Text TF Book" w:eastAsia="Yu Gothic UI Semilight" w:hAnsi="Nestle Text TF Book"/>
          <w:i/>
          <w:iCs/>
          <w:sz w:val="20"/>
          <w:szCs w:val="20"/>
        </w:rPr>
        <w:t>ao caminho</w:t>
      </w:r>
      <w:r w:rsidR="007D7D11">
        <w:rPr>
          <w:rFonts w:ascii="Nestle Text TF Book" w:eastAsia="Yu Gothic UI Semilight" w:hAnsi="Nestle Text TF Book"/>
          <w:i/>
          <w:iCs/>
          <w:sz w:val="20"/>
          <w:szCs w:val="20"/>
        </w:rPr>
        <w:t xml:space="preserve"> que iniciámos em 2021.</w:t>
      </w:r>
      <w:r w:rsidR="00714AA1">
        <w:rPr>
          <w:rFonts w:ascii="Nestle Text TF Book" w:eastAsia="Yu Gothic UI Semilight" w:hAnsi="Nestle Text TF Book"/>
          <w:i/>
          <w:iCs/>
          <w:sz w:val="20"/>
          <w:szCs w:val="20"/>
        </w:rPr>
        <w:t xml:space="preserve"> </w:t>
      </w:r>
      <w:r w:rsidR="007D7D11">
        <w:rPr>
          <w:rFonts w:ascii="Nestle Text TF Book" w:eastAsia="Yu Gothic UI Semilight" w:hAnsi="Nestle Text TF Book"/>
          <w:i/>
          <w:iCs/>
          <w:sz w:val="20"/>
          <w:szCs w:val="20"/>
        </w:rPr>
        <w:t>A</w:t>
      </w:r>
      <w:r w:rsidR="00BD5FB1">
        <w:rPr>
          <w:rFonts w:ascii="Nestle Text TF Book" w:eastAsia="Yu Gothic UI Semilight" w:hAnsi="Nestle Text TF Book"/>
          <w:i/>
          <w:iCs/>
          <w:sz w:val="20"/>
          <w:szCs w:val="20"/>
        </w:rPr>
        <w:t xml:space="preserve"> campanha “Juntos pelas Abelhas”</w:t>
      </w:r>
      <w:r w:rsidR="00871E8C">
        <w:rPr>
          <w:rFonts w:ascii="Nestle Text TF Book" w:eastAsia="Yu Gothic UI Semilight" w:hAnsi="Nestle Text TF Book"/>
          <w:i/>
          <w:iCs/>
          <w:sz w:val="20"/>
          <w:szCs w:val="20"/>
        </w:rPr>
        <w:t xml:space="preserve"> </w:t>
      </w:r>
      <w:r w:rsidR="0004638E">
        <w:rPr>
          <w:rFonts w:ascii="Nestle Text TF Book" w:eastAsia="Yu Gothic UI Semilight" w:hAnsi="Nestle Text TF Book"/>
          <w:i/>
          <w:iCs/>
          <w:sz w:val="20"/>
          <w:szCs w:val="20"/>
        </w:rPr>
        <w:t>teve um impacto muito posit</w:t>
      </w:r>
      <w:r w:rsidR="00BF1360">
        <w:rPr>
          <w:rFonts w:ascii="Nestle Text TF Book" w:eastAsia="Yu Gothic UI Semilight" w:hAnsi="Nestle Text TF Book"/>
          <w:i/>
          <w:iCs/>
          <w:sz w:val="20"/>
          <w:szCs w:val="20"/>
        </w:rPr>
        <w:t>ivo no repovoamen</w:t>
      </w:r>
      <w:r w:rsidR="0049452B">
        <w:rPr>
          <w:rFonts w:ascii="Nestle Text TF Book" w:eastAsia="Yu Gothic UI Semilight" w:hAnsi="Nestle Text TF Book"/>
          <w:i/>
          <w:iCs/>
          <w:sz w:val="20"/>
          <w:szCs w:val="20"/>
        </w:rPr>
        <w:t xml:space="preserve">to </w:t>
      </w:r>
      <w:r w:rsidR="00857B9C">
        <w:rPr>
          <w:rFonts w:ascii="Nestle Text TF Book" w:eastAsia="Yu Gothic UI Semilight" w:hAnsi="Nestle Text TF Book"/>
          <w:i/>
          <w:iCs/>
          <w:sz w:val="20"/>
          <w:szCs w:val="20"/>
        </w:rPr>
        <w:t>das abelhas</w:t>
      </w:r>
      <w:r w:rsidR="005E1FA4">
        <w:rPr>
          <w:rFonts w:ascii="Nestle Text TF Book" w:eastAsia="Yu Gothic UI Semilight" w:hAnsi="Nestle Text TF Book"/>
          <w:i/>
          <w:iCs/>
          <w:sz w:val="20"/>
          <w:szCs w:val="20"/>
        </w:rPr>
        <w:t>.</w:t>
      </w:r>
      <w:r w:rsidR="00060115" w:rsidRPr="00060115">
        <w:rPr>
          <w:rFonts w:ascii="Nestle Text TF Book" w:eastAsia="Yu Gothic UI Semilight" w:hAnsi="Nestle Text TF Book"/>
          <w:i/>
          <w:iCs/>
          <w:sz w:val="20"/>
          <w:szCs w:val="20"/>
        </w:rPr>
        <w:t xml:space="preserve"> Estamos confiantes de que este ano a campanha voltará a ser um sucesso e felizes por vir a oferecer</w:t>
      </w:r>
      <w:r w:rsidR="00A7777E">
        <w:rPr>
          <w:rFonts w:ascii="Nestle Text TF Book" w:eastAsia="Yu Gothic UI Semilight" w:hAnsi="Nestle Text TF Book"/>
          <w:i/>
          <w:iCs/>
          <w:sz w:val="20"/>
          <w:szCs w:val="20"/>
        </w:rPr>
        <w:t>, em apenas dois anos,</w:t>
      </w:r>
      <w:r w:rsidR="00060115" w:rsidRPr="00060115">
        <w:rPr>
          <w:rFonts w:ascii="Nestle Text TF Book" w:eastAsia="Yu Gothic UI Semilight" w:hAnsi="Nestle Text TF Book"/>
          <w:i/>
          <w:iCs/>
          <w:sz w:val="20"/>
          <w:szCs w:val="20"/>
        </w:rPr>
        <w:t xml:space="preserve"> </w:t>
      </w:r>
      <w:r w:rsidR="00A7777E">
        <w:rPr>
          <w:rFonts w:ascii="Nestle Text TF Book" w:eastAsia="Yu Gothic UI Semilight" w:hAnsi="Nestle Text TF Book"/>
          <w:i/>
          <w:iCs/>
          <w:sz w:val="20"/>
          <w:szCs w:val="20"/>
        </w:rPr>
        <w:t xml:space="preserve">um total de </w:t>
      </w:r>
      <w:r w:rsidR="00060115" w:rsidRPr="00060115">
        <w:rPr>
          <w:rFonts w:ascii="Nestle Text TF Book" w:eastAsia="Yu Gothic UI Semilight" w:hAnsi="Nestle Text TF Book"/>
          <w:i/>
          <w:iCs/>
          <w:sz w:val="20"/>
          <w:szCs w:val="20"/>
        </w:rPr>
        <w:t>700 núcleos de abelha-rainha</w:t>
      </w:r>
      <w:r w:rsidR="004A2FB1">
        <w:rPr>
          <w:rFonts w:ascii="Nestle Text TF Book" w:eastAsia="Yu Gothic UI Semilight" w:hAnsi="Nestle Text TF Book"/>
          <w:i/>
          <w:iCs/>
          <w:sz w:val="20"/>
          <w:szCs w:val="20"/>
        </w:rPr>
        <w:t xml:space="preserve">, </w:t>
      </w:r>
      <w:r w:rsidR="00060115" w:rsidRPr="00060115">
        <w:rPr>
          <w:rFonts w:ascii="Nestle Text TF Book" w:eastAsia="Yu Gothic UI Semilight" w:hAnsi="Nestle Text TF Book"/>
          <w:i/>
          <w:iCs/>
          <w:sz w:val="20"/>
          <w:szCs w:val="20"/>
        </w:rPr>
        <w:t>que se multiplicarão.”,</w:t>
      </w:r>
      <w:r w:rsidR="00060115" w:rsidRPr="00B4145B">
        <w:rPr>
          <w:rFonts w:ascii="Nestle Text TF Book" w:eastAsia="Yu Gothic UI Semilight" w:hAnsi="Nestle Text TF Book"/>
          <w:sz w:val="20"/>
          <w:szCs w:val="20"/>
        </w:rPr>
        <w:t xml:space="preserve"> refere</w:t>
      </w:r>
      <w:r w:rsidR="00AA6651" w:rsidRPr="00060115">
        <w:rPr>
          <w:rFonts w:ascii="Nestle Text TF Book" w:eastAsia="Yu Gothic UI Semilight" w:hAnsi="Nestle Text TF Book"/>
          <w:sz w:val="20"/>
          <w:szCs w:val="20"/>
        </w:rPr>
        <w:t xml:space="preserve"> </w:t>
      </w:r>
      <w:r w:rsidR="00433738" w:rsidRPr="00060115">
        <w:rPr>
          <w:rFonts w:ascii="Nestle Text TF Book" w:eastAsia="Yu Gothic UI Semilight" w:hAnsi="Nestle Text TF Book"/>
          <w:sz w:val="20"/>
          <w:szCs w:val="20"/>
        </w:rPr>
        <w:t xml:space="preserve">Elisa </w:t>
      </w:r>
      <w:proofErr w:type="spellStart"/>
      <w:r w:rsidR="00433738" w:rsidRPr="00060115">
        <w:rPr>
          <w:rFonts w:ascii="Nestle Text TF Book" w:eastAsia="Yu Gothic UI Semilight" w:hAnsi="Nestle Text TF Book"/>
          <w:sz w:val="20"/>
          <w:szCs w:val="20"/>
        </w:rPr>
        <w:t>Riboldi</w:t>
      </w:r>
      <w:proofErr w:type="spellEnd"/>
      <w:r w:rsidR="00433738" w:rsidRPr="00060115">
        <w:rPr>
          <w:rFonts w:ascii="Nestle Text TF Book" w:eastAsia="Yu Gothic UI Semilight" w:hAnsi="Nestle Text TF Book"/>
          <w:sz w:val="20"/>
          <w:szCs w:val="20"/>
        </w:rPr>
        <w:t xml:space="preserve">, </w:t>
      </w:r>
      <w:r w:rsidR="005B62DF" w:rsidRPr="00060115">
        <w:rPr>
          <w:rFonts w:ascii="Nestle Text TF Book" w:eastAsia="Yu Gothic UI Semilight" w:hAnsi="Nestle Text TF Book"/>
          <w:sz w:val="20"/>
          <w:szCs w:val="20"/>
        </w:rPr>
        <w:t xml:space="preserve">Business </w:t>
      </w:r>
      <w:proofErr w:type="spellStart"/>
      <w:r w:rsidR="005B62DF" w:rsidRPr="00060115">
        <w:rPr>
          <w:rFonts w:ascii="Nestle Text TF Book" w:eastAsia="Yu Gothic UI Semilight" w:hAnsi="Nestle Text TF Book"/>
          <w:sz w:val="20"/>
          <w:szCs w:val="20"/>
        </w:rPr>
        <w:t>Executive</w:t>
      </w:r>
      <w:proofErr w:type="spellEnd"/>
      <w:r w:rsidR="005B62DF" w:rsidRPr="00060115">
        <w:rPr>
          <w:rFonts w:ascii="Nestle Text TF Book" w:eastAsia="Yu Gothic UI Semilight" w:hAnsi="Nestle Text TF Book"/>
          <w:sz w:val="20"/>
          <w:szCs w:val="20"/>
        </w:rPr>
        <w:t xml:space="preserve"> </w:t>
      </w:r>
      <w:proofErr w:type="spellStart"/>
      <w:r w:rsidR="005B62DF" w:rsidRPr="00060115">
        <w:rPr>
          <w:rFonts w:ascii="Nestle Text TF Book" w:eastAsia="Yu Gothic UI Semilight" w:hAnsi="Nestle Text TF Book"/>
          <w:sz w:val="20"/>
          <w:szCs w:val="20"/>
        </w:rPr>
        <w:t>Officer</w:t>
      </w:r>
      <w:proofErr w:type="spellEnd"/>
      <w:r w:rsidR="005B62DF" w:rsidRPr="00060115">
        <w:rPr>
          <w:rFonts w:ascii="Nestle Text TF Book" w:eastAsia="Yu Gothic UI Semilight" w:hAnsi="Nestle Text TF Book"/>
          <w:sz w:val="20"/>
          <w:szCs w:val="20"/>
        </w:rPr>
        <w:t xml:space="preserve"> </w:t>
      </w:r>
      <w:proofErr w:type="spellStart"/>
      <w:r w:rsidR="0074759D" w:rsidRPr="00060115">
        <w:rPr>
          <w:rFonts w:ascii="Nestle Text TF Book" w:eastAsia="Yu Gothic UI Semilight" w:hAnsi="Nestle Text TF Book"/>
          <w:sz w:val="20"/>
          <w:szCs w:val="20"/>
        </w:rPr>
        <w:t>Nutrition</w:t>
      </w:r>
      <w:proofErr w:type="spellEnd"/>
      <w:r w:rsidR="0074759D" w:rsidRPr="00060115">
        <w:rPr>
          <w:rFonts w:ascii="Nestle Text TF Book" w:eastAsia="Yu Gothic UI Semilight" w:hAnsi="Nestle Text TF Book"/>
          <w:sz w:val="20"/>
          <w:szCs w:val="20"/>
        </w:rPr>
        <w:t xml:space="preserve"> &amp; </w:t>
      </w:r>
      <w:proofErr w:type="spellStart"/>
      <w:r w:rsidR="0074759D" w:rsidRPr="00060115">
        <w:rPr>
          <w:rFonts w:ascii="Nestle Text TF Book" w:eastAsia="Yu Gothic UI Semilight" w:hAnsi="Nestle Text TF Book"/>
          <w:sz w:val="20"/>
          <w:szCs w:val="20"/>
        </w:rPr>
        <w:t>Dairy</w:t>
      </w:r>
      <w:proofErr w:type="spellEnd"/>
      <w:r w:rsidR="0074759D" w:rsidRPr="00060115">
        <w:rPr>
          <w:rFonts w:ascii="Nestle Text TF Book" w:eastAsia="Yu Gothic UI Semilight" w:hAnsi="Nestle Text TF Book"/>
          <w:sz w:val="20"/>
          <w:szCs w:val="20"/>
        </w:rPr>
        <w:t xml:space="preserve"> </w:t>
      </w:r>
      <w:r w:rsidR="00E86056">
        <w:rPr>
          <w:rFonts w:ascii="Nestle Text TF Book" w:eastAsia="Yu Gothic UI Semilight" w:hAnsi="Nestle Text TF Book"/>
          <w:sz w:val="20"/>
          <w:szCs w:val="20"/>
        </w:rPr>
        <w:t xml:space="preserve">Nestlé </w:t>
      </w:r>
      <w:r w:rsidR="0074759D" w:rsidRPr="00060115">
        <w:rPr>
          <w:rFonts w:ascii="Nestle Text TF Book" w:eastAsia="Yu Gothic UI Semilight" w:hAnsi="Nestle Text TF Book"/>
          <w:sz w:val="20"/>
          <w:szCs w:val="20"/>
        </w:rPr>
        <w:t>Portugal</w:t>
      </w:r>
      <w:r w:rsidR="00B4145B">
        <w:rPr>
          <w:rFonts w:ascii="Nestle Text TF Book" w:eastAsia="Yu Gothic UI Semilight" w:hAnsi="Nestle Text TF Book"/>
          <w:i/>
          <w:iCs/>
          <w:sz w:val="20"/>
          <w:szCs w:val="20"/>
        </w:rPr>
        <w:t>.</w:t>
      </w:r>
    </w:p>
    <w:p w14:paraId="21376801" w14:textId="77777777" w:rsidR="00800201" w:rsidRPr="00800201" w:rsidRDefault="00800201" w:rsidP="00800201">
      <w:pPr>
        <w:ind w:left="-142"/>
        <w:jc w:val="both"/>
        <w:rPr>
          <w:rFonts w:ascii="Nestle Text TF Book" w:eastAsia="Yu Gothic UI Semilight" w:hAnsi="Nestle Text TF Book"/>
          <w:sz w:val="20"/>
          <w:szCs w:val="20"/>
        </w:rPr>
      </w:pPr>
    </w:p>
    <w:p w14:paraId="3B87B106" w14:textId="3CCECBE1" w:rsidR="0074579F" w:rsidRPr="0074579F" w:rsidRDefault="0074579F" w:rsidP="00800201">
      <w:pPr>
        <w:spacing w:after="0"/>
        <w:ind w:left="-142"/>
        <w:jc w:val="both"/>
        <w:rPr>
          <w:rFonts w:ascii="Nestle Text TF Book" w:eastAsia="Yu Gothic UI Semilight" w:hAnsi="Nestle Text TF Book"/>
          <w:i/>
          <w:iCs/>
          <w:sz w:val="20"/>
          <w:szCs w:val="20"/>
        </w:rPr>
      </w:pPr>
      <w:r w:rsidRPr="0074579F">
        <w:rPr>
          <w:rFonts w:ascii="Nestle Text TF Book" w:eastAsia="Yu Gothic UI Semilight" w:hAnsi="Nestle Text TF Book"/>
          <w:i/>
          <w:iCs/>
          <w:sz w:val="20"/>
          <w:szCs w:val="20"/>
        </w:rPr>
        <w:t>“A apicultura é uma atividade nacional de grande relevo e com muita expressão no nosso país, existindo cerca de 11 000 apicultores com um total de cerca 750 000 colmeias, distribuídas por todo o território nacional. Sendo esta atividade considerada como tradicional, conta já com muitos apicultores profissionais.</w:t>
      </w:r>
    </w:p>
    <w:p w14:paraId="74AC2003" w14:textId="4479A7CF" w:rsidR="0074579F" w:rsidRPr="0074579F" w:rsidRDefault="0074579F" w:rsidP="00800201">
      <w:pPr>
        <w:spacing w:after="0"/>
        <w:ind w:left="-142"/>
        <w:jc w:val="both"/>
        <w:rPr>
          <w:rFonts w:ascii="Nestle Text TF Book" w:eastAsia="Yu Gothic UI Semilight" w:hAnsi="Nestle Text TF Book"/>
          <w:i/>
          <w:iCs/>
          <w:sz w:val="20"/>
          <w:szCs w:val="20"/>
        </w:rPr>
      </w:pPr>
      <w:r w:rsidRPr="0074579F">
        <w:rPr>
          <w:rFonts w:ascii="Nestle Text TF Book" w:eastAsia="Yu Gothic UI Semilight" w:hAnsi="Nestle Text TF Book"/>
          <w:i/>
          <w:iCs/>
          <w:sz w:val="20"/>
          <w:szCs w:val="20"/>
        </w:rPr>
        <w:t>As abelhas são associadas sobretudo à produção de mel, um alimento de excelência, mas também têm um papel predominante e fundamental na polinização, sendo essenciais para a manutenção da biodiversidade e para a produção de alimentos.</w:t>
      </w:r>
    </w:p>
    <w:p w14:paraId="78B8C545" w14:textId="110AAC33" w:rsidR="0074579F" w:rsidRPr="0074579F" w:rsidRDefault="0074579F" w:rsidP="00800201">
      <w:pPr>
        <w:spacing w:after="0"/>
        <w:ind w:left="-142"/>
        <w:jc w:val="both"/>
        <w:rPr>
          <w:rFonts w:ascii="Nestle Text TF Book" w:eastAsia="Yu Gothic UI Semilight" w:hAnsi="Nestle Text TF Book"/>
          <w:i/>
          <w:iCs/>
          <w:sz w:val="20"/>
          <w:szCs w:val="20"/>
        </w:rPr>
      </w:pPr>
      <w:r w:rsidRPr="0074579F">
        <w:rPr>
          <w:rFonts w:ascii="Nestle Text TF Book" w:eastAsia="Yu Gothic UI Semilight" w:hAnsi="Nestle Text TF Book"/>
          <w:i/>
          <w:iCs/>
          <w:sz w:val="20"/>
          <w:szCs w:val="20"/>
        </w:rPr>
        <w:t>Pese embora o clima propício do nosso país para a prática apícola e a boa dinâmica do nosso setor apícola, existem ameaças à produção apícola, tais como a introdução de novas doenças e novos predadores das abelhas e a ocorrência de catástrofes naturais, como tempestades, incêndios e seca.</w:t>
      </w:r>
    </w:p>
    <w:p w14:paraId="1478ADFD" w14:textId="4527446B" w:rsidR="0074579F" w:rsidRPr="0074579F" w:rsidRDefault="0074579F" w:rsidP="00800201">
      <w:pPr>
        <w:spacing w:after="0"/>
        <w:ind w:left="-142"/>
        <w:jc w:val="both"/>
        <w:rPr>
          <w:rFonts w:ascii="Nestle Text TF Book" w:eastAsia="Yu Gothic UI Semilight" w:hAnsi="Nestle Text TF Book"/>
          <w:i/>
          <w:iCs/>
          <w:sz w:val="20"/>
          <w:szCs w:val="20"/>
        </w:rPr>
      </w:pPr>
      <w:r w:rsidRPr="0074579F">
        <w:rPr>
          <w:rFonts w:ascii="Nestle Text TF Book" w:eastAsia="Yu Gothic UI Semilight" w:hAnsi="Nestle Text TF Book"/>
          <w:i/>
          <w:iCs/>
          <w:sz w:val="20"/>
          <w:szCs w:val="20"/>
        </w:rPr>
        <w:t>É neste contexto que o apoio aos apicultores cujos apiários se encontravam nas regiões afetadas por catástrofes e calamidades em 2021, foi muito importante para que estes possam continuar a sua atividade e contribuir para a sustentabilidade do planeta.</w:t>
      </w:r>
    </w:p>
    <w:p w14:paraId="6ACF2846" w14:textId="73517BAD" w:rsidR="0074579F" w:rsidRDefault="0074579F" w:rsidP="00800201">
      <w:pPr>
        <w:spacing w:after="0"/>
        <w:ind w:left="-142"/>
        <w:jc w:val="both"/>
        <w:rPr>
          <w:rFonts w:ascii="Nestle Text TF Book" w:eastAsia="Yu Gothic UI Semilight" w:hAnsi="Nestle Text TF Book"/>
          <w:sz w:val="20"/>
          <w:szCs w:val="20"/>
        </w:rPr>
      </w:pPr>
      <w:r w:rsidRPr="0074579F">
        <w:rPr>
          <w:rFonts w:ascii="Nestle Text TF Book" w:eastAsia="Yu Gothic UI Semilight" w:hAnsi="Nestle Text TF Book"/>
          <w:i/>
          <w:iCs/>
          <w:sz w:val="20"/>
          <w:szCs w:val="20"/>
        </w:rPr>
        <w:t>A Direção Geral de Alimentação e Veterinária está assim ciente das várias dificuldades que esta atividade enfrenta, pelo que continuará em conjunto com as Organizações de Apicultores, a tomar as medidas adequadas de modo a zelar pela sanidade das nossas abelhas e continuará com todo o agrado a apoiar a campanha “Junto pelas abelhas” que, estamos cientes voltará a ser um sucesso</w:t>
      </w:r>
      <w:r>
        <w:rPr>
          <w:rFonts w:ascii="Nestle Text TF Book" w:eastAsia="Yu Gothic UI Semilight" w:hAnsi="Nestle Text TF Book"/>
          <w:i/>
          <w:iCs/>
          <w:sz w:val="20"/>
          <w:szCs w:val="20"/>
        </w:rPr>
        <w:t>”</w:t>
      </w:r>
      <w:r w:rsidRPr="0074579F">
        <w:rPr>
          <w:rFonts w:ascii="Nestle Text TF Book" w:eastAsia="Yu Gothic UI Semilight" w:hAnsi="Nestle Text TF Book"/>
          <w:i/>
          <w:iCs/>
          <w:sz w:val="20"/>
          <w:szCs w:val="20"/>
        </w:rPr>
        <w:t xml:space="preserve">, </w:t>
      </w:r>
      <w:r w:rsidR="004244AF" w:rsidRPr="004244AF">
        <w:rPr>
          <w:rFonts w:ascii="Nestle Text TF Book" w:eastAsia="Yu Gothic UI Semilight" w:hAnsi="Nestle Text TF Book"/>
          <w:sz w:val="20"/>
          <w:szCs w:val="20"/>
        </w:rPr>
        <w:t>comenta Susana Guedes Pombo, Diretora-Geral da Direção-Geral de Alimentação e Veterinária.</w:t>
      </w:r>
    </w:p>
    <w:p w14:paraId="1802801B" w14:textId="77777777" w:rsidR="00800201" w:rsidRPr="00632B8B" w:rsidRDefault="00800201" w:rsidP="00800201">
      <w:pPr>
        <w:spacing w:after="0"/>
        <w:ind w:left="-142"/>
        <w:jc w:val="both"/>
        <w:rPr>
          <w:rFonts w:ascii="Nestle Text TF Book" w:eastAsia="Yu Gothic UI Semilight" w:hAnsi="Nestle Text TF Book"/>
          <w:sz w:val="20"/>
          <w:szCs w:val="20"/>
          <w:highlight w:val="yellow"/>
        </w:rPr>
      </w:pPr>
    </w:p>
    <w:p w14:paraId="3809DA65" w14:textId="63623CAD" w:rsidR="003354AE" w:rsidRDefault="00ED3E70" w:rsidP="00A41A2A">
      <w:pPr>
        <w:ind w:left="-142"/>
        <w:jc w:val="both"/>
        <w:rPr>
          <w:rFonts w:ascii="Nestle Text TF Book" w:eastAsia="Yu Gothic UI Semilight" w:hAnsi="Nestle Text TF Book"/>
          <w:sz w:val="20"/>
          <w:szCs w:val="20"/>
        </w:rPr>
      </w:pPr>
      <w:r>
        <w:rPr>
          <w:rFonts w:ascii="Nestle Text TF Book" w:eastAsia="Yu Gothic UI Semilight" w:hAnsi="Nestle Text TF Book"/>
          <w:sz w:val="20"/>
          <w:szCs w:val="20"/>
        </w:rPr>
        <w:t xml:space="preserve">Os apicultores selecionados </w:t>
      </w:r>
      <w:r w:rsidR="004C05AC">
        <w:rPr>
          <w:rFonts w:ascii="Nestle Text TF Book" w:eastAsia="Yu Gothic UI Semilight" w:hAnsi="Nestle Text TF Book"/>
          <w:sz w:val="20"/>
          <w:szCs w:val="20"/>
        </w:rPr>
        <w:t xml:space="preserve">no concurso </w:t>
      </w:r>
      <w:r>
        <w:rPr>
          <w:rFonts w:ascii="Nestle Text TF Book" w:eastAsia="Yu Gothic UI Semilight" w:hAnsi="Nestle Text TF Book"/>
          <w:sz w:val="20"/>
          <w:szCs w:val="20"/>
        </w:rPr>
        <w:t xml:space="preserve">serão revelados </w:t>
      </w:r>
      <w:r w:rsidR="00A7777E">
        <w:rPr>
          <w:rFonts w:ascii="Nestle Text TF Book" w:eastAsia="Yu Gothic UI Semilight" w:hAnsi="Nestle Text TF Book"/>
          <w:sz w:val="20"/>
          <w:szCs w:val="20"/>
        </w:rPr>
        <w:t xml:space="preserve">a partir do dia 6 de abril </w:t>
      </w:r>
      <w:r>
        <w:rPr>
          <w:rFonts w:ascii="Nestle Text TF Book" w:eastAsia="Yu Gothic UI Semilight" w:hAnsi="Nestle Text TF Book"/>
          <w:sz w:val="20"/>
          <w:szCs w:val="20"/>
        </w:rPr>
        <w:t xml:space="preserve">e a entrega </w:t>
      </w:r>
      <w:r w:rsidR="007044AA">
        <w:rPr>
          <w:rFonts w:ascii="Nestle Text TF Book" w:eastAsia="Yu Gothic UI Semilight" w:hAnsi="Nestle Text TF Book"/>
          <w:sz w:val="20"/>
          <w:szCs w:val="20"/>
        </w:rPr>
        <w:t xml:space="preserve">dos 300 </w:t>
      </w:r>
      <w:r w:rsidR="00A7777E">
        <w:rPr>
          <w:rFonts w:ascii="Nestle Text TF Book" w:eastAsia="Yu Gothic UI Semilight" w:hAnsi="Nestle Text TF Book"/>
          <w:sz w:val="20"/>
          <w:szCs w:val="20"/>
        </w:rPr>
        <w:t xml:space="preserve">núcleos </w:t>
      </w:r>
      <w:r w:rsidR="005E2AA2">
        <w:rPr>
          <w:rFonts w:ascii="Nestle Text TF Book" w:eastAsia="Yu Gothic UI Semilight" w:hAnsi="Nestle Text TF Book"/>
          <w:sz w:val="20"/>
          <w:szCs w:val="20"/>
        </w:rPr>
        <w:t>vai ser feita</w:t>
      </w:r>
      <w:r w:rsidR="007044AA">
        <w:rPr>
          <w:rFonts w:ascii="Nestle Text TF Book" w:eastAsia="Yu Gothic UI Semilight" w:hAnsi="Nestle Text TF Book"/>
          <w:sz w:val="20"/>
          <w:szCs w:val="20"/>
        </w:rPr>
        <w:t xml:space="preserve"> pela Nestlé</w:t>
      </w:r>
      <w:r w:rsidR="00E461AD">
        <w:rPr>
          <w:rFonts w:ascii="Nestle Text TF Book" w:eastAsia="Yu Gothic UI Semilight" w:hAnsi="Nestle Text TF Book"/>
          <w:sz w:val="20"/>
          <w:szCs w:val="20"/>
        </w:rPr>
        <w:t>,</w:t>
      </w:r>
      <w:r w:rsidR="007044AA">
        <w:rPr>
          <w:rFonts w:ascii="Nestle Text TF Book" w:eastAsia="Yu Gothic UI Semilight" w:hAnsi="Nestle Text TF Book"/>
          <w:sz w:val="20"/>
          <w:szCs w:val="20"/>
        </w:rPr>
        <w:t xml:space="preserve"> num prazo médio de seis meses, após a </w:t>
      </w:r>
      <w:r w:rsidR="0007458C">
        <w:rPr>
          <w:rFonts w:ascii="Nestle Text TF Book" w:eastAsia="Yu Gothic UI Semilight" w:hAnsi="Nestle Text TF Book"/>
          <w:sz w:val="20"/>
          <w:szCs w:val="20"/>
        </w:rPr>
        <w:t>divulgação</w:t>
      </w:r>
      <w:r w:rsidR="00431D81">
        <w:rPr>
          <w:rFonts w:ascii="Nestle Text TF Book" w:eastAsia="Yu Gothic UI Semilight" w:hAnsi="Nestle Text TF Book"/>
          <w:sz w:val="20"/>
          <w:szCs w:val="20"/>
        </w:rPr>
        <w:t xml:space="preserve"> </w:t>
      </w:r>
      <w:r w:rsidR="007044AA">
        <w:rPr>
          <w:rFonts w:ascii="Nestle Text TF Book" w:eastAsia="Yu Gothic UI Semilight" w:hAnsi="Nestle Text TF Book"/>
          <w:sz w:val="20"/>
          <w:szCs w:val="20"/>
        </w:rPr>
        <w:t>dos beneficiários</w:t>
      </w:r>
      <w:r w:rsidR="00431D81">
        <w:rPr>
          <w:rFonts w:ascii="Nestle Text TF Book" w:eastAsia="Yu Gothic UI Semilight" w:hAnsi="Nestle Text TF Book"/>
          <w:sz w:val="20"/>
          <w:szCs w:val="20"/>
        </w:rPr>
        <w:t xml:space="preserve"> </w:t>
      </w:r>
      <w:r w:rsidR="00A41A2A">
        <w:rPr>
          <w:rFonts w:ascii="Nestle Text TF Book" w:eastAsia="Yu Gothic UI Semilight" w:hAnsi="Nestle Text TF Book"/>
          <w:sz w:val="20"/>
          <w:szCs w:val="20"/>
        </w:rPr>
        <w:t xml:space="preserve">pela </w:t>
      </w:r>
      <w:r w:rsidR="00A41A2A" w:rsidRPr="009A1651">
        <w:rPr>
          <w:rFonts w:ascii="Nestle Text TF Book" w:eastAsia="Yu Gothic UI Semilight" w:hAnsi="Nestle Text TF Book"/>
          <w:sz w:val="20"/>
          <w:szCs w:val="20"/>
        </w:rPr>
        <w:t>FENAPÍCOLA e FNAP</w:t>
      </w:r>
      <w:r w:rsidR="00A41A2A">
        <w:rPr>
          <w:rFonts w:ascii="Nestle Text TF Book" w:eastAsia="Yu Gothic UI Semilight" w:hAnsi="Nestle Text TF Book"/>
          <w:sz w:val="20"/>
          <w:szCs w:val="20"/>
        </w:rPr>
        <w:t xml:space="preserve">, e </w:t>
      </w:r>
      <w:r w:rsidR="00337336" w:rsidRPr="009A1651">
        <w:rPr>
          <w:rFonts w:ascii="Nestle Text TF Book" w:eastAsia="Yu Gothic UI Semilight" w:hAnsi="Nestle Text TF Book"/>
          <w:sz w:val="20"/>
          <w:szCs w:val="20"/>
        </w:rPr>
        <w:t>que</w:t>
      </w:r>
      <w:r w:rsidR="008402EF" w:rsidRPr="009A1651">
        <w:rPr>
          <w:rFonts w:ascii="Nestle Text TF Book" w:eastAsia="Yu Gothic UI Semilight" w:hAnsi="Nestle Text TF Book"/>
          <w:sz w:val="20"/>
          <w:szCs w:val="20"/>
        </w:rPr>
        <w:t>, de acordo com a indicação da DGAV</w:t>
      </w:r>
      <w:r w:rsidR="00337336" w:rsidRPr="009A1651">
        <w:rPr>
          <w:rFonts w:ascii="Nestle Text TF Book" w:eastAsia="Yu Gothic UI Semilight" w:hAnsi="Nestle Text TF Book"/>
          <w:sz w:val="20"/>
          <w:szCs w:val="20"/>
        </w:rPr>
        <w:t xml:space="preserve">, </w:t>
      </w:r>
      <w:r w:rsidR="006F21F8" w:rsidRPr="009A1651">
        <w:rPr>
          <w:rFonts w:ascii="Nestle Text TF Book" w:eastAsia="Yu Gothic UI Semilight" w:hAnsi="Nestle Text TF Book"/>
          <w:sz w:val="20"/>
          <w:szCs w:val="20"/>
        </w:rPr>
        <w:t>foram elegíveis para esta contribuição.</w:t>
      </w:r>
    </w:p>
    <w:p w14:paraId="35DEF1BF" w14:textId="494C914C" w:rsidR="00EF244B" w:rsidRDefault="0057760A" w:rsidP="00632B8B">
      <w:pPr>
        <w:ind w:left="-142"/>
        <w:jc w:val="both"/>
        <w:rPr>
          <w:rFonts w:ascii="Nestle Text TF Book" w:eastAsia="Yu Gothic UI Semilight" w:hAnsi="Nestle Text TF Book"/>
          <w:sz w:val="20"/>
          <w:szCs w:val="20"/>
        </w:rPr>
      </w:pPr>
      <w:r>
        <w:rPr>
          <w:rFonts w:ascii="Nestle Text TF Book" w:eastAsia="Yu Gothic UI Semilight" w:hAnsi="Nestle Text TF Book"/>
          <w:sz w:val="20"/>
          <w:szCs w:val="20"/>
        </w:rPr>
        <w:t>Através desta</w:t>
      </w:r>
      <w:r w:rsidR="00EF244B">
        <w:rPr>
          <w:rFonts w:ascii="Nestle Text TF Book" w:eastAsia="Yu Gothic UI Semilight" w:hAnsi="Nestle Text TF Book"/>
          <w:sz w:val="20"/>
          <w:szCs w:val="20"/>
        </w:rPr>
        <w:t xml:space="preserve"> ação de</w:t>
      </w:r>
      <w:r>
        <w:rPr>
          <w:rFonts w:ascii="Nestle Text TF Book" w:eastAsia="Yu Gothic UI Semilight" w:hAnsi="Nestle Text TF Book"/>
          <w:sz w:val="20"/>
          <w:szCs w:val="20"/>
        </w:rPr>
        <w:t xml:space="preserve"> Responsabilidade Social, </w:t>
      </w:r>
      <w:r w:rsidRPr="009A1651">
        <w:rPr>
          <w:rFonts w:ascii="Nestle Text TF Book" w:eastAsia="Yu Gothic UI Semilight" w:hAnsi="Nestle Text TF Book"/>
          <w:sz w:val="20"/>
          <w:szCs w:val="20"/>
        </w:rPr>
        <w:t>NESTUM</w:t>
      </w:r>
      <w:r w:rsidRPr="009F2B3E">
        <w:rPr>
          <w:rFonts w:ascii="Nestle Text TF Book" w:eastAsia="Yu Gothic UI Semilight" w:hAnsi="Nestle Text TF Book" w:cstheme="minorHAnsi"/>
          <w:sz w:val="20"/>
          <w:szCs w:val="20"/>
        </w:rPr>
        <w:t>®</w:t>
      </w:r>
      <w:r w:rsidR="00DB440D">
        <w:rPr>
          <w:rFonts w:ascii="Nestle Text TF Book" w:eastAsia="Yu Gothic UI Semilight" w:hAnsi="Nestle Text TF Book"/>
          <w:sz w:val="20"/>
          <w:szCs w:val="20"/>
        </w:rPr>
        <w:t xml:space="preserve"> promo</w:t>
      </w:r>
      <w:r w:rsidR="002A2F6D">
        <w:rPr>
          <w:rFonts w:ascii="Nestle Text TF Book" w:eastAsia="Yu Gothic UI Semilight" w:hAnsi="Nestle Text TF Book"/>
          <w:sz w:val="20"/>
          <w:szCs w:val="20"/>
        </w:rPr>
        <w:t xml:space="preserve">ve </w:t>
      </w:r>
      <w:r>
        <w:rPr>
          <w:rFonts w:ascii="Nestle Text TF Book" w:eastAsia="Yu Gothic UI Semilight" w:hAnsi="Nestle Text TF Book"/>
          <w:sz w:val="20"/>
          <w:szCs w:val="20"/>
        </w:rPr>
        <w:t xml:space="preserve">a valorização do mel e dos produtos apícolas nacionais. </w:t>
      </w:r>
    </w:p>
    <w:p w14:paraId="196EE32F" w14:textId="77777777" w:rsidR="00632B8B" w:rsidRPr="00EF244B" w:rsidRDefault="00632B8B" w:rsidP="00632B8B">
      <w:pPr>
        <w:ind w:left="-142"/>
        <w:jc w:val="both"/>
        <w:rPr>
          <w:rFonts w:ascii="Nestle Text TF Book" w:eastAsia="Yu Gothic UI Semilight" w:hAnsi="Nestle Text TF Book"/>
          <w:sz w:val="20"/>
          <w:szCs w:val="20"/>
        </w:rPr>
      </w:pPr>
    </w:p>
    <w:p w14:paraId="4966FBCE" w14:textId="77777777" w:rsidR="004F6724" w:rsidRDefault="00C95CA3" w:rsidP="00C95CA3">
      <w:pPr>
        <w:spacing w:line="360" w:lineRule="auto"/>
        <w:jc w:val="both"/>
        <w:rPr>
          <w:rFonts w:ascii="Nestle Text TF Book" w:eastAsia="Yu Gothic UI Semilight" w:hAnsi="Nestle Text TF Book"/>
          <w:b/>
          <w:bCs/>
          <w:sz w:val="20"/>
          <w:szCs w:val="20"/>
          <w:u w:val="single"/>
        </w:rPr>
      </w:pPr>
      <w:r>
        <w:rPr>
          <w:rFonts w:ascii="Nestle Text TF Book" w:eastAsia="Yu Gothic UI Semilight" w:hAnsi="Nestle Text TF Book"/>
          <w:b/>
          <w:bCs/>
          <w:sz w:val="20"/>
          <w:szCs w:val="20"/>
          <w:u w:val="single"/>
        </w:rPr>
        <w:t>*</w:t>
      </w:r>
      <w:r w:rsidR="00042355" w:rsidRPr="00C95CA3">
        <w:rPr>
          <w:rFonts w:ascii="Nestle Text TF Book" w:eastAsia="Yu Gothic UI Semilight" w:hAnsi="Nestle Text TF Book"/>
          <w:b/>
          <w:bCs/>
          <w:sz w:val="20"/>
          <w:szCs w:val="20"/>
          <w:u w:val="single"/>
        </w:rPr>
        <w:t xml:space="preserve">As candidaturas para </w:t>
      </w:r>
      <w:r w:rsidR="00B279C0" w:rsidRPr="00C95CA3">
        <w:rPr>
          <w:rFonts w:ascii="Nestle Text TF Book" w:eastAsia="Yu Gothic UI Semilight" w:hAnsi="Nestle Text TF Book"/>
          <w:b/>
          <w:bCs/>
          <w:sz w:val="20"/>
          <w:szCs w:val="20"/>
          <w:u w:val="single"/>
        </w:rPr>
        <w:t>o concurso de oferta de colmeias a apicultores nacionais devem ser enviadas para</w:t>
      </w:r>
      <w:r w:rsidR="009F12DA">
        <w:rPr>
          <w:rFonts w:ascii="Nestle Text TF Book" w:eastAsia="Yu Gothic UI Semilight" w:hAnsi="Nestle Text TF Book"/>
          <w:b/>
          <w:bCs/>
          <w:sz w:val="20"/>
          <w:szCs w:val="20"/>
          <w:u w:val="single"/>
        </w:rPr>
        <w:t>:</w:t>
      </w:r>
    </w:p>
    <w:p w14:paraId="367AB2BD" w14:textId="28DCE301" w:rsidR="00C95CA3" w:rsidRPr="00C95CA3" w:rsidRDefault="00C95CA3" w:rsidP="00C95CA3">
      <w:pPr>
        <w:numPr>
          <w:ilvl w:val="0"/>
          <w:numId w:val="1"/>
        </w:numPr>
        <w:spacing w:after="0" w:line="240" w:lineRule="auto"/>
        <w:rPr>
          <w:rFonts w:ascii="Nestle Text TF Book" w:eastAsia="Yu Gothic UI Semilight" w:hAnsi="Nestle Text TF Book"/>
          <w:b/>
          <w:bCs/>
          <w:sz w:val="20"/>
          <w:szCs w:val="20"/>
        </w:rPr>
      </w:pPr>
      <w:r w:rsidRPr="00C95CA3">
        <w:rPr>
          <w:rFonts w:ascii="Nestle Text TF Book" w:eastAsia="Yu Gothic UI Semilight" w:hAnsi="Nestle Text TF Book"/>
          <w:b/>
          <w:bCs/>
          <w:sz w:val="20"/>
          <w:szCs w:val="20"/>
        </w:rPr>
        <w:t>FENAP</w:t>
      </w:r>
      <w:r w:rsidR="00C53D14">
        <w:rPr>
          <w:rFonts w:ascii="Nestle Text TF Book" w:eastAsia="Yu Gothic UI Semilight" w:hAnsi="Nestle Text TF Book"/>
          <w:b/>
          <w:bCs/>
          <w:sz w:val="20"/>
          <w:szCs w:val="20"/>
        </w:rPr>
        <w:t>Í</w:t>
      </w:r>
      <w:r w:rsidRPr="00C95CA3">
        <w:rPr>
          <w:rFonts w:ascii="Nestle Text TF Book" w:eastAsia="Yu Gothic UI Semilight" w:hAnsi="Nestle Text TF Book"/>
          <w:b/>
          <w:bCs/>
          <w:sz w:val="20"/>
          <w:szCs w:val="20"/>
        </w:rPr>
        <w:t xml:space="preserve">COLA: </w:t>
      </w:r>
      <w:hyperlink r:id="rId11" w:history="1">
        <w:r w:rsidRPr="00C95CA3">
          <w:rPr>
            <w:rFonts w:ascii="Nestle Text TF Book" w:eastAsia="Yu Gothic UI Semilight" w:hAnsi="Nestle Text TF Book"/>
            <w:b/>
            <w:bCs/>
            <w:sz w:val="20"/>
            <w:szCs w:val="20"/>
          </w:rPr>
          <w:t>fenapicola@confagri.pt</w:t>
        </w:r>
      </w:hyperlink>
      <w:r w:rsidRPr="00C95CA3">
        <w:rPr>
          <w:rFonts w:ascii="Nestle Text TF Book" w:eastAsia="Yu Gothic UI Semilight" w:hAnsi="Nestle Text TF Book"/>
          <w:b/>
          <w:bCs/>
          <w:sz w:val="20"/>
          <w:szCs w:val="20"/>
        </w:rPr>
        <w:t xml:space="preserve"> </w:t>
      </w:r>
    </w:p>
    <w:p w14:paraId="1C27BED3" w14:textId="450C00E3" w:rsidR="00C95CA3" w:rsidRPr="00C95CA3" w:rsidRDefault="00C95CA3" w:rsidP="00C95CA3">
      <w:pPr>
        <w:numPr>
          <w:ilvl w:val="0"/>
          <w:numId w:val="1"/>
        </w:numPr>
        <w:spacing w:after="0" w:line="240" w:lineRule="auto"/>
        <w:rPr>
          <w:rFonts w:ascii="Nestle Text TF Book" w:eastAsia="Yu Gothic UI Semilight" w:hAnsi="Nestle Text TF Book"/>
          <w:b/>
          <w:bCs/>
          <w:sz w:val="20"/>
          <w:szCs w:val="20"/>
        </w:rPr>
      </w:pPr>
      <w:r w:rsidRPr="00C95CA3">
        <w:rPr>
          <w:rFonts w:ascii="Nestle Text TF Book" w:eastAsia="Yu Gothic UI Semilight" w:hAnsi="Nestle Text TF Book"/>
          <w:b/>
          <w:bCs/>
          <w:sz w:val="20"/>
          <w:szCs w:val="20"/>
        </w:rPr>
        <w:t xml:space="preserve">FNAP: </w:t>
      </w:r>
      <w:hyperlink r:id="rId12" w:history="1">
        <w:r w:rsidRPr="00C95CA3">
          <w:rPr>
            <w:rFonts w:ascii="Nestle Text TF Book" w:eastAsia="Yu Gothic UI Semilight" w:hAnsi="Nestle Text TF Book"/>
            <w:b/>
            <w:bCs/>
            <w:sz w:val="20"/>
            <w:szCs w:val="20"/>
          </w:rPr>
          <w:t>info@fnap.pt</w:t>
        </w:r>
      </w:hyperlink>
      <w:r w:rsidRPr="00C95CA3">
        <w:rPr>
          <w:rFonts w:ascii="Nestle Text TF Book" w:eastAsia="Yu Gothic UI Semilight" w:hAnsi="Nestle Text TF Book"/>
          <w:b/>
          <w:bCs/>
          <w:sz w:val="20"/>
          <w:szCs w:val="20"/>
        </w:rPr>
        <w:t xml:space="preserve"> </w:t>
      </w:r>
    </w:p>
    <w:p w14:paraId="4E20CF2C" w14:textId="4CB05B36" w:rsidR="00EC1E86" w:rsidRDefault="00EC1E86" w:rsidP="00B279C0">
      <w:pPr>
        <w:spacing w:line="360" w:lineRule="auto"/>
        <w:ind w:left="-142"/>
        <w:jc w:val="both"/>
        <w:rPr>
          <w:rFonts w:cstheme="minorHAnsi"/>
          <w:b/>
          <w:sz w:val="18"/>
          <w:szCs w:val="18"/>
          <w:u w:val="single"/>
        </w:rPr>
      </w:pPr>
    </w:p>
    <w:p w14:paraId="24A80A6C" w14:textId="77777777" w:rsidR="004F6724" w:rsidRDefault="004F6724" w:rsidP="00B279C0">
      <w:pPr>
        <w:spacing w:line="360" w:lineRule="auto"/>
        <w:ind w:left="-142"/>
        <w:jc w:val="both"/>
        <w:rPr>
          <w:rFonts w:cstheme="minorHAnsi"/>
          <w:b/>
          <w:sz w:val="18"/>
          <w:szCs w:val="18"/>
          <w:u w:val="single"/>
        </w:rPr>
      </w:pPr>
    </w:p>
    <w:p w14:paraId="34448BB8" w14:textId="77777777" w:rsidR="00283B05" w:rsidRDefault="00283B05" w:rsidP="006854C2">
      <w:pPr>
        <w:spacing w:line="360" w:lineRule="auto"/>
        <w:ind w:left="-142"/>
        <w:jc w:val="both"/>
        <w:rPr>
          <w:rFonts w:cstheme="minorHAnsi"/>
          <w:b/>
          <w:sz w:val="18"/>
          <w:szCs w:val="18"/>
          <w:u w:val="single"/>
        </w:rPr>
      </w:pPr>
    </w:p>
    <w:p w14:paraId="1498B58B" w14:textId="77777777" w:rsidR="0000006B" w:rsidRPr="0000006B" w:rsidRDefault="0000006B" w:rsidP="006854C2">
      <w:pPr>
        <w:spacing w:after="0" w:line="240" w:lineRule="auto"/>
        <w:ind w:left="-142"/>
        <w:rPr>
          <w:rFonts w:ascii="Nestle Text TF Book" w:eastAsia="Times New Roman" w:hAnsi="Nestle Text TF Book" w:cs="Times New Roman"/>
          <w:b/>
          <w:bCs/>
          <w:sz w:val="18"/>
          <w:szCs w:val="18"/>
          <w:u w:val="single"/>
        </w:rPr>
      </w:pPr>
      <w:r w:rsidRPr="0000006B">
        <w:rPr>
          <w:rFonts w:ascii="Nestle Text TF Book" w:eastAsia="Times New Roman" w:hAnsi="Nestle Text TF Book" w:cs="Times New Roman"/>
          <w:b/>
          <w:bCs/>
          <w:sz w:val="18"/>
          <w:szCs w:val="18"/>
          <w:u w:val="single"/>
        </w:rPr>
        <w:t>Sobre a Nestlé</w:t>
      </w:r>
    </w:p>
    <w:p w14:paraId="417946A6" w14:textId="61426A8C" w:rsidR="0000006B" w:rsidRPr="0000006B" w:rsidRDefault="0000006B" w:rsidP="006854C2">
      <w:pPr>
        <w:spacing w:after="0" w:line="240" w:lineRule="auto"/>
        <w:ind w:left="-142"/>
        <w:jc w:val="both"/>
        <w:rPr>
          <w:rFonts w:ascii="Nestle Text TF Book" w:eastAsia="Times New Roman" w:hAnsi="Nestle Text TF Book" w:cs="Times New Roman"/>
          <w:sz w:val="18"/>
          <w:szCs w:val="18"/>
        </w:rPr>
      </w:pPr>
      <w:r w:rsidRPr="0000006B">
        <w:rPr>
          <w:rFonts w:ascii="Nestle Text TF Book" w:eastAsia="Times New Roman" w:hAnsi="Nestle Text TF Book" w:cs="Times New Roman"/>
          <w:sz w:val="18"/>
          <w:szCs w:val="18"/>
        </w:rPr>
        <w:t xml:space="preserve">A Nestlé é a maior empresa de alimentos e bebidas do mundo. Está presente em 187 países em todo o mundo e os seus 291.000 colaboradores estão comprometidos com o propósito da Nestlé de </w:t>
      </w:r>
      <w:r w:rsidRPr="0000006B">
        <w:rPr>
          <w:rFonts w:ascii="Nestle Text TF Book" w:eastAsia="Times New Roman" w:hAnsi="Nestle Text TF Book" w:cs="Times New Roman"/>
          <w:b/>
          <w:bCs/>
          <w:sz w:val="18"/>
          <w:szCs w:val="18"/>
        </w:rPr>
        <w:t>desenvolver o poder da alimentação para melhorar a qualidade de vida de todos, hoje e para as gerações futuras</w:t>
      </w:r>
      <w:r w:rsidRPr="0000006B">
        <w:rPr>
          <w:rFonts w:ascii="Nestle Text TF Book" w:eastAsia="Times New Roman" w:hAnsi="Nestle Text TF Book" w:cs="Times New Roman"/>
          <w:sz w:val="18"/>
          <w:szCs w:val="18"/>
        </w:rPr>
        <w:t xml:space="preserve">. A Nestlé oferece um vasto portefólio de produtos e serviços para as pessoas e para os seus animais de companhia ao longo das suas vidas. As suas mais de 2000 marcas </w:t>
      </w:r>
      <w:r w:rsidRPr="0000006B">
        <w:rPr>
          <w:rFonts w:ascii="Nestle Text TF Book" w:eastAsia="Times New Roman" w:hAnsi="Nestle Text TF Book" w:cs="Times New Roman"/>
          <w:sz w:val="18"/>
          <w:szCs w:val="18"/>
        </w:rPr>
        <w:lastRenderedPageBreak/>
        <w:t>variam de ícones globais como NESCAFÉ ou NESPRESSO, até marcas de fabrico local amplamente reconhecidas como CERELAC, NESTUM e SICAL, entre muitas outras. A performance da Companhia é orientada pela sua estratégia de Nutrição, Saúde e Bem-</w:t>
      </w:r>
      <w:r w:rsidR="000E693E">
        <w:rPr>
          <w:rFonts w:ascii="Nestle Text TF Book" w:eastAsia="Times New Roman" w:hAnsi="Nestle Text TF Book" w:cs="Times New Roman"/>
          <w:sz w:val="18"/>
          <w:szCs w:val="18"/>
        </w:rPr>
        <w:t>E</w:t>
      </w:r>
      <w:r w:rsidRPr="0000006B">
        <w:rPr>
          <w:rFonts w:ascii="Nestle Text TF Book" w:eastAsia="Times New Roman" w:hAnsi="Nestle Text TF Book" w:cs="Times New Roman"/>
          <w:sz w:val="18"/>
          <w:szCs w:val="18"/>
        </w:rPr>
        <w:t xml:space="preserve">star e alicerçada em fortes compromissos com a sustentabilidade ambiental de todas as suas operações, cujo objetivo máximo é atingir a neutralidade carbónica em 2050. A Nestlé está sediada na vila suíça de </w:t>
      </w:r>
      <w:proofErr w:type="spellStart"/>
      <w:r w:rsidRPr="0000006B">
        <w:rPr>
          <w:rFonts w:ascii="Nestle Text TF Book" w:eastAsia="Times New Roman" w:hAnsi="Nestle Text TF Book" w:cs="Times New Roman"/>
          <w:sz w:val="18"/>
          <w:szCs w:val="18"/>
        </w:rPr>
        <w:t>Vevey</w:t>
      </w:r>
      <w:proofErr w:type="spellEnd"/>
      <w:r w:rsidRPr="0000006B">
        <w:rPr>
          <w:rFonts w:ascii="Nestle Text TF Book" w:eastAsia="Times New Roman" w:hAnsi="Nestle Text TF Book" w:cs="Times New Roman"/>
          <w:sz w:val="18"/>
          <w:szCs w:val="18"/>
        </w:rPr>
        <w:t>, onde foi fundada há mais de 150 anos.</w:t>
      </w:r>
    </w:p>
    <w:p w14:paraId="64982E23" w14:textId="77777777" w:rsidR="0000006B" w:rsidRPr="0000006B" w:rsidRDefault="0000006B" w:rsidP="006854C2">
      <w:pPr>
        <w:spacing w:after="0" w:line="240" w:lineRule="auto"/>
        <w:ind w:left="-142"/>
        <w:jc w:val="both"/>
        <w:rPr>
          <w:rFonts w:ascii="Nestle Text TF Book" w:eastAsia="Times New Roman" w:hAnsi="Nestle Text TF Book" w:cs="Times New Roman"/>
          <w:sz w:val="18"/>
          <w:szCs w:val="18"/>
        </w:rPr>
      </w:pPr>
      <w:r w:rsidRPr="0000006B">
        <w:rPr>
          <w:rFonts w:ascii="Nestle Text TF Book" w:eastAsia="Times New Roman" w:hAnsi="Nestle Text TF Book" w:cs="Times New Roman"/>
          <w:sz w:val="18"/>
          <w:szCs w:val="18"/>
        </w:rPr>
        <w:t>Em Portugal, a Nestlé está presente desde 1923 e tem atualmente 2311 Colaboradores, tendo gerado em 2020 um volume de negócios de 565 milhões de euros. Conta atualmente com duas fábricas (Porto e Avanca), um centro de distribuição (Avanca) e cinco delegações comerciais espalhadas pelo Continente e pelas ilhas.</w:t>
      </w:r>
    </w:p>
    <w:p w14:paraId="3D2EDAC5" w14:textId="77777777" w:rsidR="0000006B" w:rsidRPr="0000006B" w:rsidRDefault="0000006B" w:rsidP="006854C2">
      <w:pPr>
        <w:spacing w:after="0" w:line="240" w:lineRule="auto"/>
        <w:ind w:left="-142"/>
        <w:jc w:val="both"/>
        <w:rPr>
          <w:rFonts w:ascii="Nestle Text TF Book" w:eastAsia="Times New Roman" w:hAnsi="Nestle Text TF Book" w:cs="Times New Roman"/>
          <w:sz w:val="18"/>
          <w:szCs w:val="18"/>
        </w:rPr>
      </w:pPr>
    </w:p>
    <w:p w14:paraId="498B7A2D" w14:textId="77777777" w:rsidR="0000006B" w:rsidRPr="0000006B" w:rsidRDefault="0000006B" w:rsidP="006854C2">
      <w:pPr>
        <w:spacing w:after="0" w:line="240" w:lineRule="auto"/>
        <w:ind w:left="-142"/>
        <w:jc w:val="both"/>
        <w:rPr>
          <w:rFonts w:ascii="Nestle Text TF Book" w:eastAsia="Times New Roman" w:hAnsi="Nestle Text TF Book" w:cs="Times New Roman"/>
          <w:sz w:val="18"/>
          <w:szCs w:val="18"/>
        </w:rPr>
      </w:pPr>
      <w:r w:rsidRPr="0000006B">
        <w:rPr>
          <w:rFonts w:ascii="Nestle Text TF Book" w:eastAsia="Times New Roman" w:hAnsi="Nestle Text TF Book" w:cs="Times New Roman"/>
          <w:sz w:val="18"/>
          <w:szCs w:val="18"/>
        </w:rPr>
        <w:t xml:space="preserve">Para mais informações, consulte: </w:t>
      </w:r>
      <w:hyperlink r:id="rId13" w:history="1">
        <w:r w:rsidRPr="0000006B">
          <w:rPr>
            <w:rFonts w:ascii="Nestle Text TF Book" w:eastAsia="Times New Roman" w:hAnsi="Nestle Text TF Book" w:cs="Times New Roman"/>
            <w:color w:val="0563C1"/>
            <w:sz w:val="18"/>
            <w:szCs w:val="18"/>
            <w:u w:val="single"/>
          </w:rPr>
          <w:t>www.nestle.pt</w:t>
        </w:r>
      </w:hyperlink>
    </w:p>
    <w:p w14:paraId="6DADF295" w14:textId="1B6778C9" w:rsidR="00DE3A19" w:rsidRDefault="00DE3A19" w:rsidP="00DE3A19">
      <w:pPr>
        <w:spacing w:after="0" w:line="360" w:lineRule="auto"/>
        <w:jc w:val="right"/>
        <w:rPr>
          <w:b/>
          <w:sz w:val="20"/>
          <w:szCs w:val="20"/>
          <w:u w:val="single"/>
        </w:rPr>
      </w:pPr>
    </w:p>
    <w:p w14:paraId="6B918637" w14:textId="48D6EBF5" w:rsidR="00A4323A" w:rsidRDefault="00A4323A" w:rsidP="00DE3A19">
      <w:pPr>
        <w:spacing w:after="0" w:line="360" w:lineRule="auto"/>
        <w:jc w:val="right"/>
        <w:rPr>
          <w:b/>
          <w:sz w:val="20"/>
          <w:szCs w:val="20"/>
          <w:u w:val="single"/>
        </w:rPr>
      </w:pPr>
    </w:p>
    <w:p w14:paraId="7826F922" w14:textId="77777777" w:rsidR="00A4323A" w:rsidRDefault="00A4323A" w:rsidP="00DE3A19">
      <w:pPr>
        <w:spacing w:after="0" w:line="360" w:lineRule="auto"/>
        <w:jc w:val="right"/>
        <w:rPr>
          <w:b/>
          <w:sz w:val="20"/>
          <w:szCs w:val="20"/>
          <w:u w:val="single"/>
        </w:rPr>
      </w:pPr>
    </w:p>
    <w:sectPr w:rsidR="00A4323A" w:rsidSect="006854C2">
      <w:headerReference w:type="default" r:id="rId14"/>
      <w:pgSz w:w="11906" w:h="16838"/>
      <w:pgMar w:top="1843" w:right="170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DD836" w14:textId="77777777" w:rsidR="00D831BD" w:rsidRDefault="00D831BD" w:rsidP="00DE3A19">
      <w:pPr>
        <w:spacing w:after="0" w:line="240" w:lineRule="auto"/>
      </w:pPr>
      <w:r>
        <w:separator/>
      </w:r>
    </w:p>
  </w:endnote>
  <w:endnote w:type="continuationSeparator" w:id="0">
    <w:p w14:paraId="454B9707" w14:textId="77777777" w:rsidR="00D831BD" w:rsidRDefault="00D831BD" w:rsidP="00DE3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Nestle Text TF Book">
    <w:altName w:val="Sylfaen"/>
    <w:charset w:val="00"/>
    <w:family w:val="auto"/>
    <w:pitch w:val="variable"/>
    <w:sig w:usb0="A00006FF" w:usb1="4000205B" w:usb2="00000000" w:usb3="00000000" w:csb0="0000009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C6066" w14:textId="77777777" w:rsidR="00D831BD" w:rsidRDefault="00D831BD" w:rsidP="00DE3A19">
      <w:pPr>
        <w:spacing w:after="0" w:line="240" w:lineRule="auto"/>
      </w:pPr>
      <w:r>
        <w:separator/>
      </w:r>
    </w:p>
  </w:footnote>
  <w:footnote w:type="continuationSeparator" w:id="0">
    <w:p w14:paraId="4BCA5A55" w14:textId="77777777" w:rsidR="00D831BD" w:rsidRDefault="00D831BD" w:rsidP="00DE3A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F61E6" w14:textId="125474FD" w:rsidR="00DE3A19" w:rsidRPr="009B73D3" w:rsidRDefault="009B73D3" w:rsidP="009B73D3">
    <w:pPr>
      <w:pStyle w:val="Cabealho"/>
      <w:ind w:firstLine="708"/>
    </w:pPr>
    <w:r w:rsidRPr="00883D23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D18B94B" wp14:editId="7F9BDEE5">
          <wp:simplePos x="0" y="0"/>
          <wp:positionH relativeFrom="column">
            <wp:posOffset>-260350</wp:posOffset>
          </wp:positionH>
          <wp:positionV relativeFrom="paragraph">
            <wp:posOffset>-451485</wp:posOffset>
          </wp:positionV>
          <wp:extent cx="1838325" cy="1190625"/>
          <wp:effectExtent l="0" t="0" r="0" b="0"/>
          <wp:wrapTight wrapText="bothSides">
            <wp:wrapPolygon edited="0">
              <wp:start x="3581" y="4493"/>
              <wp:lineTo x="3581" y="17280"/>
              <wp:lineTo x="4924" y="17280"/>
              <wp:lineTo x="5148" y="17280"/>
              <wp:lineTo x="8953" y="15552"/>
              <wp:lineTo x="16564" y="15552"/>
              <wp:lineTo x="19474" y="13824"/>
              <wp:lineTo x="19026" y="8294"/>
              <wp:lineTo x="18578" y="5875"/>
              <wp:lineTo x="17683" y="4493"/>
              <wp:lineTo x="3581" y="4493"/>
            </wp:wrapPolygon>
          </wp:wrapTight>
          <wp:docPr id="16" name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.png"/>
                  <pic:cNvPicPr>
                    <a:picLocks noChangeAspect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l="78877" b="80648"/>
                  <a:stretch>
                    <a:fillRect/>
                  </a:stretch>
                </pic:blipFill>
                <pic:spPr>
                  <a:xfrm>
                    <a:off x="0" y="0"/>
                    <a:ext cx="1838325" cy="1190625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69A"/>
    <w:multiLevelType w:val="hybridMultilevel"/>
    <w:tmpl w:val="B154527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3B2"/>
    <w:rsid w:val="0000006B"/>
    <w:rsid w:val="0000412E"/>
    <w:rsid w:val="00011972"/>
    <w:rsid w:val="000134EE"/>
    <w:rsid w:val="000231E0"/>
    <w:rsid w:val="00025885"/>
    <w:rsid w:val="00032F40"/>
    <w:rsid w:val="00040086"/>
    <w:rsid w:val="0004157B"/>
    <w:rsid w:val="0004202A"/>
    <w:rsid w:val="00042355"/>
    <w:rsid w:val="000436FB"/>
    <w:rsid w:val="00045007"/>
    <w:rsid w:val="000453BA"/>
    <w:rsid w:val="0004638E"/>
    <w:rsid w:val="0004742D"/>
    <w:rsid w:val="0004773C"/>
    <w:rsid w:val="00050CD1"/>
    <w:rsid w:val="00060115"/>
    <w:rsid w:val="00066D49"/>
    <w:rsid w:val="0007458C"/>
    <w:rsid w:val="00083BC7"/>
    <w:rsid w:val="00085ABF"/>
    <w:rsid w:val="000A305E"/>
    <w:rsid w:val="000B088F"/>
    <w:rsid w:val="000B13EF"/>
    <w:rsid w:val="000B3EFD"/>
    <w:rsid w:val="000C3DE6"/>
    <w:rsid w:val="000C774D"/>
    <w:rsid w:val="000D0DC8"/>
    <w:rsid w:val="000D306F"/>
    <w:rsid w:val="000D3E1E"/>
    <w:rsid w:val="000D5659"/>
    <w:rsid w:val="000D7CCF"/>
    <w:rsid w:val="000E12A2"/>
    <w:rsid w:val="000E37B0"/>
    <w:rsid w:val="000E5750"/>
    <w:rsid w:val="000E693E"/>
    <w:rsid w:val="000E7D55"/>
    <w:rsid w:val="000F09F6"/>
    <w:rsid w:val="000F2C6C"/>
    <w:rsid w:val="000F5500"/>
    <w:rsid w:val="00126FFF"/>
    <w:rsid w:val="00132BB3"/>
    <w:rsid w:val="00140D56"/>
    <w:rsid w:val="001544E3"/>
    <w:rsid w:val="00155DAE"/>
    <w:rsid w:val="00156487"/>
    <w:rsid w:val="001730DB"/>
    <w:rsid w:val="0017507E"/>
    <w:rsid w:val="00176D9F"/>
    <w:rsid w:val="0018048A"/>
    <w:rsid w:val="00196634"/>
    <w:rsid w:val="001A0013"/>
    <w:rsid w:val="001A01D6"/>
    <w:rsid w:val="001A7511"/>
    <w:rsid w:val="001B2864"/>
    <w:rsid w:val="001B6790"/>
    <w:rsid w:val="001C141C"/>
    <w:rsid w:val="001C77C8"/>
    <w:rsid w:val="001D1B22"/>
    <w:rsid w:val="001D1B8C"/>
    <w:rsid w:val="001F107D"/>
    <w:rsid w:val="001F1E30"/>
    <w:rsid w:val="001F6FF6"/>
    <w:rsid w:val="00210633"/>
    <w:rsid w:val="002161A5"/>
    <w:rsid w:val="002162A6"/>
    <w:rsid w:val="00220103"/>
    <w:rsid w:val="00227F8E"/>
    <w:rsid w:val="00230F9C"/>
    <w:rsid w:val="00231148"/>
    <w:rsid w:val="0023411D"/>
    <w:rsid w:val="00236EC3"/>
    <w:rsid w:val="0024240E"/>
    <w:rsid w:val="00255790"/>
    <w:rsid w:val="00267B36"/>
    <w:rsid w:val="00271240"/>
    <w:rsid w:val="0027578E"/>
    <w:rsid w:val="00283B05"/>
    <w:rsid w:val="00290FAD"/>
    <w:rsid w:val="0029223A"/>
    <w:rsid w:val="00293CC1"/>
    <w:rsid w:val="002A2972"/>
    <w:rsid w:val="002A2F6D"/>
    <w:rsid w:val="002C55BE"/>
    <w:rsid w:val="002D2E3B"/>
    <w:rsid w:val="002E0F57"/>
    <w:rsid w:val="002E3FB3"/>
    <w:rsid w:val="002E7D24"/>
    <w:rsid w:val="002F162E"/>
    <w:rsid w:val="002F5F81"/>
    <w:rsid w:val="002F67C5"/>
    <w:rsid w:val="003006FD"/>
    <w:rsid w:val="00300E0D"/>
    <w:rsid w:val="003033BF"/>
    <w:rsid w:val="003046E3"/>
    <w:rsid w:val="00304745"/>
    <w:rsid w:val="00307277"/>
    <w:rsid w:val="00320001"/>
    <w:rsid w:val="0032266D"/>
    <w:rsid w:val="00334DC9"/>
    <w:rsid w:val="003354AE"/>
    <w:rsid w:val="00337336"/>
    <w:rsid w:val="00337433"/>
    <w:rsid w:val="003402BD"/>
    <w:rsid w:val="00351AF9"/>
    <w:rsid w:val="00352D64"/>
    <w:rsid w:val="003540CD"/>
    <w:rsid w:val="003555A1"/>
    <w:rsid w:val="00356F18"/>
    <w:rsid w:val="003616F9"/>
    <w:rsid w:val="00362317"/>
    <w:rsid w:val="003750CB"/>
    <w:rsid w:val="003751DB"/>
    <w:rsid w:val="003A0CB1"/>
    <w:rsid w:val="003A3ECA"/>
    <w:rsid w:val="003A6C1E"/>
    <w:rsid w:val="003B06EE"/>
    <w:rsid w:val="003B0E6B"/>
    <w:rsid w:val="003B1DEA"/>
    <w:rsid w:val="003E3464"/>
    <w:rsid w:val="003E5896"/>
    <w:rsid w:val="003E6E33"/>
    <w:rsid w:val="003F472F"/>
    <w:rsid w:val="003F4AE4"/>
    <w:rsid w:val="003F52CE"/>
    <w:rsid w:val="004035FD"/>
    <w:rsid w:val="00405AB0"/>
    <w:rsid w:val="00416A0D"/>
    <w:rsid w:val="004244AF"/>
    <w:rsid w:val="00425329"/>
    <w:rsid w:val="0043090B"/>
    <w:rsid w:val="00431D81"/>
    <w:rsid w:val="00433738"/>
    <w:rsid w:val="004411A6"/>
    <w:rsid w:val="004551D3"/>
    <w:rsid w:val="004568D5"/>
    <w:rsid w:val="0046444C"/>
    <w:rsid w:val="00467608"/>
    <w:rsid w:val="004749A1"/>
    <w:rsid w:val="00480198"/>
    <w:rsid w:val="00485971"/>
    <w:rsid w:val="0049452B"/>
    <w:rsid w:val="004A2FB1"/>
    <w:rsid w:val="004A4B0D"/>
    <w:rsid w:val="004C05AC"/>
    <w:rsid w:val="004F2E38"/>
    <w:rsid w:val="004F6724"/>
    <w:rsid w:val="00504176"/>
    <w:rsid w:val="00504E0E"/>
    <w:rsid w:val="005079AE"/>
    <w:rsid w:val="00514149"/>
    <w:rsid w:val="0052447E"/>
    <w:rsid w:val="005344B5"/>
    <w:rsid w:val="00540CCB"/>
    <w:rsid w:val="00540D42"/>
    <w:rsid w:val="00544181"/>
    <w:rsid w:val="005532A5"/>
    <w:rsid w:val="0055687F"/>
    <w:rsid w:val="0056128A"/>
    <w:rsid w:val="005704BE"/>
    <w:rsid w:val="00573BDB"/>
    <w:rsid w:val="0057760A"/>
    <w:rsid w:val="00591060"/>
    <w:rsid w:val="00591AF6"/>
    <w:rsid w:val="0059520A"/>
    <w:rsid w:val="00597A68"/>
    <w:rsid w:val="005A23C2"/>
    <w:rsid w:val="005A2FF2"/>
    <w:rsid w:val="005A6C95"/>
    <w:rsid w:val="005B62DF"/>
    <w:rsid w:val="005B73B3"/>
    <w:rsid w:val="005C0836"/>
    <w:rsid w:val="005C0F09"/>
    <w:rsid w:val="005D6BE8"/>
    <w:rsid w:val="005E0E98"/>
    <w:rsid w:val="005E1FA4"/>
    <w:rsid w:val="005E2185"/>
    <w:rsid w:val="005E2AA2"/>
    <w:rsid w:val="005E557A"/>
    <w:rsid w:val="005F0791"/>
    <w:rsid w:val="005F1D76"/>
    <w:rsid w:val="005F4EDD"/>
    <w:rsid w:val="005F5A85"/>
    <w:rsid w:val="005F6D7F"/>
    <w:rsid w:val="00603A0B"/>
    <w:rsid w:val="006055D4"/>
    <w:rsid w:val="00606FB5"/>
    <w:rsid w:val="006219F9"/>
    <w:rsid w:val="0062686E"/>
    <w:rsid w:val="00632B8B"/>
    <w:rsid w:val="006346AE"/>
    <w:rsid w:val="006419B1"/>
    <w:rsid w:val="006602A3"/>
    <w:rsid w:val="00680541"/>
    <w:rsid w:val="00682450"/>
    <w:rsid w:val="00683EE4"/>
    <w:rsid w:val="006854C2"/>
    <w:rsid w:val="00693D87"/>
    <w:rsid w:val="006B0A28"/>
    <w:rsid w:val="006B2851"/>
    <w:rsid w:val="006B659B"/>
    <w:rsid w:val="006C1F9E"/>
    <w:rsid w:val="006C420F"/>
    <w:rsid w:val="006D1D15"/>
    <w:rsid w:val="006D3AE2"/>
    <w:rsid w:val="006D738D"/>
    <w:rsid w:val="006E449D"/>
    <w:rsid w:val="006E48B0"/>
    <w:rsid w:val="006E7E35"/>
    <w:rsid w:val="006F09DF"/>
    <w:rsid w:val="006F21F8"/>
    <w:rsid w:val="006F6ABD"/>
    <w:rsid w:val="007001D1"/>
    <w:rsid w:val="00700522"/>
    <w:rsid w:val="00700DF6"/>
    <w:rsid w:val="007044AA"/>
    <w:rsid w:val="00705F2E"/>
    <w:rsid w:val="00706C2C"/>
    <w:rsid w:val="00714AA1"/>
    <w:rsid w:val="00715D0B"/>
    <w:rsid w:val="007164FD"/>
    <w:rsid w:val="0072440D"/>
    <w:rsid w:val="00733B3F"/>
    <w:rsid w:val="0074024E"/>
    <w:rsid w:val="0074579F"/>
    <w:rsid w:val="00745D7C"/>
    <w:rsid w:val="0074759D"/>
    <w:rsid w:val="0075065A"/>
    <w:rsid w:val="007526D0"/>
    <w:rsid w:val="0075311B"/>
    <w:rsid w:val="0076190E"/>
    <w:rsid w:val="007619E9"/>
    <w:rsid w:val="007816B1"/>
    <w:rsid w:val="0078493F"/>
    <w:rsid w:val="00784E36"/>
    <w:rsid w:val="0079093E"/>
    <w:rsid w:val="00792B73"/>
    <w:rsid w:val="00794E58"/>
    <w:rsid w:val="00795EDA"/>
    <w:rsid w:val="007A01C8"/>
    <w:rsid w:val="007A3C94"/>
    <w:rsid w:val="007A444F"/>
    <w:rsid w:val="007B0E1D"/>
    <w:rsid w:val="007C118C"/>
    <w:rsid w:val="007C1DE5"/>
    <w:rsid w:val="007C3ECD"/>
    <w:rsid w:val="007C620A"/>
    <w:rsid w:val="007C6C07"/>
    <w:rsid w:val="007D415E"/>
    <w:rsid w:val="007D5127"/>
    <w:rsid w:val="007D7D11"/>
    <w:rsid w:val="007F6FF6"/>
    <w:rsid w:val="00800201"/>
    <w:rsid w:val="008045B1"/>
    <w:rsid w:val="0080739B"/>
    <w:rsid w:val="00811FF1"/>
    <w:rsid w:val="00822BBD"/>
    <w:rsid w:val="00824EFA"/>
    <w:rsid w:val="00827D2C"/>
    <w:rsid w:val="00830110"/>
    <w:rsid w:val="00836155"/>
    <w:rsid w:val="008402EF"/>
    <w:rsid w:val="00840882"/>
    <w:rsid w:val="00841536"/>
    <w:rsid w:val="008451DC"/>
    <w:rsid w:val="008514B3"/>
    <w:rsid w:val="00856523"/>
    <w:rsid w:val="00857B9C"/>
    <w:rsid w:val="00864B55"/>
    <w:rsid w:val="00870074"/>
    <w:rsid w:val="00871E8C"/>
    <w:rsid w:val="008726BF"/>
    <w:rsid w:val="00873270"/>
    <w:rsid w:val="00887900"/>
    <w:rsid w:val="00894588"/>
    <w:rsid w:val="00895761"/>
    <w:rsid w:val="008A0630"/>
    <w:rsid w:val="008A1153"/>
    <w:rsid w:val="008A5427"/>
    <w:rsid w:val="008A7A81"/>
    <w:rsid w:val="008C2D3E"/>
    <w:rsid w:val="008E2E98"/>
    <w:rsid w:val="008E490E"/>
    <w:rsid w:val="008F1941"/>
    <w:rsid w:val="009053DA"/>
    <w:rsid w:val="00905F7D"/>
    <w:rsid w:val="00910094"/>
    <w:rsid w:val="00914A8A"/>
    <w:rsid w:val="009170B9"/>
    <w:rsid w:val="00922B7E"/>
    <w:rsid w:val="009304FD"/>
    <w:rsid w:val="00941C73"/>
    <w:rsid w:val="0094252F"/>
    <w:rsid w:val="00946772"/>
    <w:rsid w:val="00954B0E"/>
    <w:rsid w:val="009550CC"/>
    <w:rsid w:val="00960CBF"/>
    <w:rsid w:val="00970CB6"/>
    <w:rsid w:val="00974623"/>
    <w:rsid w:val="00981C44"/>
    <w:rsid w:val="009920AE"/>
    <w:rsid w:val="00993D4D"/>
    <w:rsid w:val="009A1651"/>
    <w:rsid w:val="009A2DA8"/>
    <w:rsid w:val="009A2FE4"/>
    <w:rsid w:val="009A59D4"/>
    <w:rsid w:val="009B690B"/>
    <w:rsid w:val="009B73D3"/>
    <w:rsid w:val="009C3E93"/>
    <w:rsid w:val="009D5C94"/>
    <w:rsid w:val="009E2BF8"/>
    <w:rsid w:val="009F0BAF"/>
    <w:rsid w:val="009F12DA"/>
    <w:rsid w:val="009F2B3E"/>
    <w:rsid w:val="00A02C03"/>
    <w:rsid w:val="00A07336"/>
    <w:rsid w:val="00A209B1"/>
    <w:rsid w:val="00A22B70"/>
    <w:rsid w:val="00A41A2A"/>
    <w:rsid w:val="00A4323A"/>
    <w:rsid w:val="00A43C43"/>
    <w:rsid w:val="00A44157"/>
    <w:rsid w:val="00A517AA"/>
    <w:rsid w:val="00A667D5"/>
    <w:rsid w:val="00A70309"/>
    <w:rsid w:val="00A7096B"/>
    <w:rsid w:val="00A76516"/>
    <w:rsid w:val="00A7777E"/>
    <w:rsid w:val="00A82FBB"/>
    <w:rsid w:val="00A8757F"/>
    <w:rsid w:val="00A87AB9"/>
    <w:rsid w:val="00A9175A"/>
    <w:rsid w:val="00A934C1"/>
    <w:rsid w:val="00A94946"/>
    <w:rsid w:val="00A95594"/>
    <w:rsid w:val="00AA2983"/>
    <w:rsid w:val="00AA4275"/>
    <w:rsid w:val="00AA49D1"/>
    <w:rsid w:val="00AA6651"/>
    <w:rsid w:val="00AB16A9"/>
    <w:rsid w:val="00AC48E4"/>
    <w:rsid w:val="00AC53B2"/>
    <w:rsid w:val="00AD11DF"/>
    <w:rsid w:val="00AF0B6D"/>
    <w:rsid w:val="00AF1410"/>
    <w:rsid w:val="00B11AEC"/>
    <w:rsid w:val="00B17300"/>
    <w:rsid w:val="00B262E3"/>
    <w:rsid w:val="00B26B1F"/>
    <w:rsid w:val="00B279C0"/>
    <w:rsid w:val="00B4145B"/>
    <w:rsid w:val="00B44D6F"/>
    <w:rsid w:val="00B45EF2"/>
    <w:rsid w:val="00B52087"/>
    <w:rsid w:val="00B55FC0"/>
    <w:rsid w:val="00B62E30"/>
    <w:rsid w:val="00B73CFE"/>
    <w:rsid w:val="00B740EF"/>
    <w:rsid w:val="00B770D3"/>
    <w:rsid w:val="00B80188"/>
    <w:rsid w:val="00B849F0"/>
    <w:rsid w:val="00B926B2"/>
    <w:rsid w:val="00B97491"/>
    <w:rsid w:val="00BA0D1D"/>
    <w:rsid w:val="00BA7799"/>
    <w:rsid w:val="00BB1331"/>
    <w:rsid w:val="00BB15F5"/>
    <w:rsid w:val="00BB4BE8"/>
    <w:rsid w:val="00BC3865"/>
    <w:rsid w:val="00BD04A2"/>
    <w:rsid w:val="00BD5FB1"/>
    <w:rsid w:val="00BE1E46"/>
    <w:rsid w:val="00BE351B"/>
    <w:rsid w:val="00BF1360"/>
    <w:rsid w:val="00BF407E"/>
    <w:rsid w:val="00C005A0"/>
    <w:rsid w:val="00C14699"/>
    <w:rsid w:val="00C17B64"/>
    <w:rsid w:val="00C22E24"/>
    <w:rsid w:val="00C25C56"/>
    <w:rsid w:val="00C30025"/>
    <w:rsid w:val="00C30D9A"/>
    <w:rsid w:val="00C36744"/>
    <w:rsid w:val="00C4717E"/>
    <w:rsid w:val="00C522EC"/>
    <w:rsid w:val="00C53D14"/>
    <w:rsid w:val="00C5550F"/>
    <w:rsid w:val="00C56CF9"/>
    <w:rsid w:val="00C6656C"/>
    <w:rsid w:val="00C70BD0"/>
    <w:rsid w:val="00C82CF1"/>
    <w:rsid w:val="00C85DA6"/>
    <w:rsid w:val="00C87B96"/>
    <w:rsid w:val="00C95CA3"/>
    <w:rsid w:val="00C962FB"/>
    <w:rsid w:val="00CA4ABA"/>
    <w:rsid w:val="00CA63FE"/>
    <w:rsid w:val="00CA754E"/>
    <w:rsid w:val="00CA7C6D"/>
    <w:rsid w:val="00CB2BEC"/>
    <w:rsid w:val="00CB3E86"/>
    <w:rsid w:val="00CB5570"/>
    <w:rsid w:val="00CC5DCA"/>
    <w:rsid w:val="00CD2899"/>
    <w:rsid w:val="00CD59DD"/>
    <w:rsid w:val="00CF219C"/>
    <w:rsid w:val="00CF3658"/>
    <w:rsid w:val="00D036D9"/>
    <w:rsid w:val="00D15F1F"/>
    <w:rsid w:val="00D16E91"/>
    <w:rsid w:val="00D20A27"/>
    <w:rsid w:val="00D21BFD"/>
    <w:rsid w:val="00D30BAB"/>
    <w:rsid w:val="00D34667"/>
    <w:rsid w:val="00D34943"/>
    <w:rsid w:val="00D3571C"/>
    <w:rsid w:val="00D35C2B"/>
    <w:rsid w:val="00D53F07"/>
    <w:rsid w:val="00D66A2A"/>
    <w:rsid w:val="00D831BD"/>
    <w:rsid w:val="00D855C2"/>
    <w:rsid w:val="00DB0B72"/>
    <w:rsid w:val="00DB165A"/>
    <w:rsid w:val="00DB440D"/>
    <w:rsid w:val="00DC6376"/>
    <w:rsid w:val="00DD0647"/>
    <w:rsid w:val="00DE3A19"/>
    <w:rsid w:val="00DE6487"/>
    <w:rsid w:val="00DF012D"/>
    <w:rsid w:val="00DF100E"/>
    <w:rsid w:val="00DF4E3C"/>
    <w:rsid w:val="00DF58A2"/>
    <w:rsid w:val="00E0562A"/>
    <w:rsid w:val="00E13817"/>
    <w:rsid w:val="00E17AE8"/>
    <w:rsid w:val="00E202B5"/>
    <w:rsid w:val="00E25E6B"/>
    <w:rsid w:val="00E36F69"/>
    <w:rsid w:val="00E461AD"/>
    <w:rsid w:val="00E64DAE"/>
    <w:rsid w:val="00E86056"/>
    <w:rsid w:val="00E86C27"/>
    <w:rsid w:val="00E90853"/>
    <w:rsid w:val="00EA3014"/>
    <w:rsid w:val="00EB7018"/>
    <w:rsid w:val="00EC1E86"/>
    <w:rsid w:val="00EC25E8"/>
    <w:rsid w:val="00EC3D48"/>
    <w:rsid w:val="00EC5AC2"/>
    <w:rsid w:val="00ED1CA3"/>
    <w:rsid w:val="00ED3E70"/>
    <w:rsid w:val="00ED538F"/>
    <w:rsid w:val="00ED58E9"/>
    <w:rsid w:val="00EE2A83"/>
    <w:rsid w:val="00EF244B"/>
    <w:rsid w:val="00F01729"/>
    <w:rsid w:val="00F02DF5"/>
    <w:rsid w:val="00F15665"/>
    <w:rsid w:val="00F21058"/>
    <w:rsid w:val="00F31015"/>
    <w:rsid w:val="00F56DDC"/>
    <w:rsid w:val="00F57726"/>
    <w:rsid w:val="00F60887"/>
    <w:rsid w:val="00F65979"/>
    <w:rsid w:val="00F67214"/>
    <w:rsid w:val="00F7454F"/>
    <w:rsid w:val="00F85389"/>
    <w:rsid w:val="00FC44EE"/>
    <w:rsid w:val="00FC6BE7"/>
    <w:rsid w:val="00FD1F92"/>
    <w:rsid w:val="00FD2CFA"/>
    <w:rsid w:val="00FD4D58"/>
    <w:rsid w:val="00FD5CAE"/>
    <w:rsid w:val="00FF3A88"/>
    <w:rsid w:val="00FF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81D50"/>
  <w15:chartTrackingRefBased/>
  <w15:docId w15:val="{0B4097A5-B0BC-4A53-981E-77779AA3D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uiPriority w:val="99"/>
    <w:unhideWhenUsed/>
    <w:rsid w:val="00DE3A19"/>
    <w:rPr>
      <w:color w:val="0000FF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DE3A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E3A19"/>
  </w:style>
  <w:style w:type="paragraph" w:styleId="Rodap">
    <w:name w:val="footer"/>
    <w:basedOn w:val="Normal"/>
    <w:link w:val="RodapCarter"/>
    <w:uiPriority w:val="99"/>
    <w:unhideWhenUsed/>
    <w:rsid w:val="00DE3A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DE3A19"/>
  </w:style>
  <w:style w:type="character" w:styleId="MenoNoResolvida">
    <w:name w:val="Unresolved Mention"/>
    <w:basedOn w:val="Tipodeletrapredefinidodopargrafo"/>
    <w:uiPriority w:val="99"/>
    <w:semiHidden/>
    <w:unhideWhenUsed/>
    <w:rsid w:val="00A7096B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2922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29223A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795EDA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795EDA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795EDA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795EDA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795EDA"/>
    <w:rPr>
      <w:b/>
      <w:bCs/>
      <w:sz w:val="20"/>
      <w:szCs w:val="20"/>
    </w:rPr>
  </w:style>
  <w:style w:type="paragraph" w:customStyle="1" w:styleId="Default">
    <w:name w:val="Default"/>
    <w:rsid w:val="00283B05"/>
    <w:pPr>
      <w:autoSpaceDE w:val="0"/>
      <w:autoSpaceDN w:val="0"/>
      <w:adjustRightInd w:val="0"/>
      <w:spacing w:after="0" w:line="240" w:lineRule="auto"/>
    </w:pPr>
    <w:rPr>
      <w:rFonts w:ascii="Algerian" w:hAnsi="Algerian" w:cs="Algeri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95CA3"/>
    <w:pPr>
      <w:ind w:left="720"/>
      <w:contextualSpacing/>
    </w:pPr>
  </w:style>
  <w:style w:type="paragraph" w:styleId="Reviso">
    <w:name w:val="Revision"/>
    <w:hidden/>
    <w:uiPriority w:val="99"/>
    <w:semiHidden/>
    <w:rsid w:val="00C53D1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95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8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nestle.pt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info@fnap.p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fenapicola@confagri.pt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D1E93A8995AA4BB175F65C38644753" ma:contentTypeVersion="0" ma:contentTypeDescription="Create a new document." ma:contentTypeScope="" ma:versionID="1a9a2f30fd155bd347bdc947a7fe3b08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2D3A5EA1-1116-4BE9-B08A-859BC18215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D4929A-BE34-4636-9646-44F5738E8D73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51D8A310-459E-4B38-BCDF-B12C6169C7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938</Words>
  <Characters>5067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Joana Cunha</dc:creator>
  <cp:keywords/>
  <dc:description/>
  <cp:lastModifiedBy>Joana Cunha</cp:lastModifiedBy>
  <cp:revision>2</cp:revision>
  <dcterms:created xsi:type="dcterms:W3CDTF">2022-03-14T12:27:00Z</dcterms:created>
  <dcterms:modified xsi:type="dcterms:W3CDTF">2022-03-14T12:27:00Z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ada0a2f-b917-4d51-b0d0-d418a10c8b23_Enabled">
    <vt:lpwstr>true</vt:lpwstr>
  </property>
  <property fmtid="{D5CDD505-2E9C-101B-9397-08002B2CF9AE}" pid="3" name="MSIP_Label_1ada0a2f-b917-4d51-b0d0-d418a10c8b23_SetDate">
    <vt:lpwstr>2021-04-23T11:44:50Z</vt:lpwstr>
  </property>
  <property fmtid="{D5CDD505-2E9C-101B-9397-08002B2CF9AE}" pid="4" name="MSIP_Label_1ada0a2f-b917-4d51-b0d0-d418a10c8b23_Method">
    <vt:lpwstr>Standard</vt:lpwstr>
  </property>
  <property fmtid="{D5CDD505-2E9C-101B-9397-08002B2CF9AE}" pid="5" name="MSIP_Label_1ada0a2f-b917-4d51-b0d0-d418a10c8b23_Name">
    <vt:lpwstr>1ada0a2f-b917-4d51-b0d0-d418a10c8b23</vt:lpwstr>
  </property>
  <property fmtid="{D5CDD505-2E9C-101B-9397-08002B2CF9AE}" pid="6" name="MSIP_Label_1ada0a2f-b917-4d51-b0d0-d418a10c8b23_SiteId">
    <vt:lpwstr>12a3af23-a769-4654-847f-958f3d479f4a</vt:lpwstr>
  </property>
  <property fmtid="{D5CDD505-2E9C-101B-9397-08002B2CF9AE}" pid="7" name="MSIP_Label_1ada0a2f-b917-4d51-b0d0-d418a10c8b23_ActionId">
    <vt:lpwstr>95049f3c-8966-443b-aedc-54e423c3f4aa</vt:lpwstr>
  </property>
  <property fmtid="{D5CDD505-2E9C-101B-9397-08002B2CF9AE}" pid="8" name="MSIP_Label_1ada0a2f-b917-4d51-b0d0-d418a10c8b23_ContentBits">
    <vt:lpwstr>0</vt:lpwstr>
  </property>
  <property fmtid="{D5CDD505-2E9C-101B-9397-08002B2CF9AE}" pid="9" name="ContentTypeId">
    <vt:lpwstr>0x010100E3D1E93A8995AA4BB175F65C38644753</vt:lpwstr>
  </property>
</Properties>
</file>