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BF3F" w14:textId="77777777" w:rsidR="00D2354C" w:rsidRPr="007F7B17" w:rsidRDefault="00D2354C" w:rsidP="007F7B17">
      <w:pPr>
        <w:jc w:val="both"/>
        <w:rPr>
          <w:rFonts w:ascii="Geograph" w:eastAsia="Geo" w:hAnsi="Geograph" w:cs="Geo"/>
          <w:sz w:val="16"/>
          <w:szCs w:val="16"/>
        </w:rPr>
      </w:pPr>
    </w:p>
    <w:p w14:paraId="04715899" w14:textId="071B0850" w:rsidR="008F55D5" w:rsidRDefault="008F55D5" w:rsidP="007656D3">
      <w:pPr>
        <w:jc w:val="center"/>
        <w:rPr>
          <w:rFonts w:ascii="Geograph" w:eastAsia="Geo" w:hAnsi="Geograph" w:cs="Geo"/>
          <w:b/>
          <w:sz w:val="36"/>
          <w:szCs w:val="36"/>
        </w:rPr>
      </w:pPr>
      <w:r>
        <w:rPr>
          <w:rFonts w:ascii="Geograph" w:eastAsia="Geo" w:hAnsi="Geograph" w:cs="Geo"/>
          <w:b/>
          <w:sz w:val="36"/>
          <w:szCs w:val="36"/>
        </w:rPr>
        <w:t>„</w:t>
      </w:r>
      <w:r w:rsidR="003F5843" w:rsidRPr="003F5843">
        <w:rPr>
          <w:rFonts w:ascii="Geograph" w:eastAsia="Geo" w:hAnsi="Geograph" w:cs="Geo"/>
          <w:b/>
          <w:sz w:val="36"/>
          <w:szCs w:val="36"/>
        </w:rPr>
        <w:t>Poza utartą ścieżką</w:t>
      </w:r>
      <w:r>
        <w:rPr>
          <w:rFonts w:ascii="Geograph" w:eastAsia="Geo" w:hAnsi="Geograph" w:cs="Geo"/>
          <w:b/>
          <w:sz w:val="36"/>
          <w:szCs w:val="36"/>
        </w:rPr>
        <w:t>”</w:t>
      </w:r>
      <w:r w:rsidR="003F5843" w:rsidRPr="003F5843">
        <w:rPr>
          <w:rFonts w:ascii="Geograph" w:eastAsia="Geo" w:hAnsi="Geograph" w:cs="Geo"/>
          <w:b/>
          <w:sz w:val="36"/>
          <w:szCs w:val="36"/>
        </w:rPr>
        <w:t xml:space="preserve"> </w:t>
      </w:r>
      <w:r w:rsidR="007656D3">
        <w:rPr>
          <w:rFonts w:ascii="Geograph" w:eastAsia="Geo" w:hAnsi="Geograph" w:cs="Geo"/>
          <w:b/>
          <w:sz w:val="36"/>
          <w:szCs w:val="36"/>
        </w:rPr>
        <w:t xml:space="preserve">– rusza </w:t>
      </w:r>
      <w:r w:rsidR="002B26C8">
        <w:rPr>
          <w:rFonts w:ascii="Geograph" w:eastAsia="Geo" w:hAnsi="Geograph" w:cs="Geo"/>
          <w:b/>
          <w:sz w:val="36"/>
          <w:szCs w:val="36"/>
        </w:rPr>
        <w:t xml:space="preserve">nowa </w:t>
      </w:r>
      <w:r w:rsidR="007656D3">
        <w:rPr>
          <w:rFonts w:ascii="Geograph" w:eastAsia="Geo" w:hAnsi="Geograph" w:cs="Geo"/>
          <w:b/>
          <w:sz w:val="36"/>
          <w:szCs w:val="36"/>
        </w:rPr>
        <w:t xml:space="preserve">kampania kanału </w:t>
      </w:r>
      <w:proofErr w:type="spellStart"/>
      <w:r w:rsidR="007656D3">
        <w:rPr>
          <w:rFonts w:ascii="Geograph" w:eastAsia="Geo" w:hAnsi="Geograph" w:cs="Geo"/>
          <w:b/>
          <w:sz w:val="36"/>
          <w:szCs w:val="36"/>
        </w:rPr>
        <w:t>National</w:t>
      </w:r>
      <w:proofErr w:type="spellEnd"/>
      <w:r w:rsidR="007656D3">
        <w:rPr>
          <w:rFonts w:ascii="Geograph" w:eastAsia="Geo" w:hAnsi="Geograph" w:cs="Geo"/>
          <w:b/>
          <w:sz w:val="36"/>
          <w:szCs w:val="36"/>
        </w:rPr>
        <w:t xml:space="preserve"> </w:t>
      </w:r>
      <w:proofErr w:type="spellStart"/>
      <w:r w:rsidR="007656D3">
        <w:rPr>
          <w:rFonts w:ascii="Geograph" w:eastAsia="Geo" w:hAnsi="Geograph" w:cs="Geo"/>
          <w:b/>
          <w:sz w:val="36"/>
          <w:szCs w:val="36"/>
        </w:rPr>
        <w:t>Geographic</w:t>
      </w:r>
      <w:proofErr w:type="spellEnd"/>
      <w:r w:rsidR="00BF6A49">
        <w:rPr>
          <w:rFonts w:ascii="Geograph" w:eastAsia="Geo" w:hAnsi="Geograph" w:cs="Geo"/>
          <w:b/>
          <w:sz w:val="36"/>
          <w:szCs w:val="36"/>
        </w:rPr>
        <w:t>.</w:t>
      </w:r>
    </w:p>
    <w:p w14:paraId="4B5DF7A9" w14:textId="39F96339" w:rsidR="003D1BBD" w:rsidRPr="004606A7" w:rsidRDefault="003D1BBD" w:rsidP="003D1BBD">
      <w:pPr>
        <w:spacing w:after="240"/>
        <w:jc w:val="center"/>
        <w:rPr>
          <w:rFonts w:ascii="Geograph" w:eastAsia="Geo" w:hAnsi="Geograph" w:cs="Geo"/>
          <w:b/>
          <w:strike/>
          <w:szCs w:val="28"/>
        </w:rPr>
      </w:pPr>
      <w:r w:rsidRPr="004606A7">
        <w:rPr>
          <w:rFonts w:ascii="Geograph" w:eastAsia="Geo" w:hAnsi="Geograph" w:cs="Geo"/>
          <w:b/>
          <w:szCs w:val="28"/>
        </w:rPr>
        <w:t>SPOT:</w:t>
      </w:r>
      <w:r w:rsidR="00F8077E" w:rsidRPr="004606A7">
        <w:rPr>
          <w:rFonts w:ascii="Geograph" w:eastAsia="Geo" w:hAnsi="Geograph" w:cs="Geo"/>
          <w:b/>
          <w:szCs w:val="28"/>
        </w:rPr>
        <w:t xml:space="preserve"> </w:t>
      </w:r>
      <w:hyperlink r:id="rId9" w:tgtFrame="_blank" w:history="1">
        <w:r w:rsidR="00F8077E" w:rsidRPr="004606A7">
          <w:rPr>
            <w:rStyle w:val="Hipercze"/>
            <w:rFonts w:ascii="Geograph" w:hAnsi="Geograph" w:cs="Calibri"/>
            <w:color w:val="1155CC"/>
            <w:shd w:val="clear" w:color="auto" w:fill="FFFFFF"/>
          </w:rPr>
          <w:t>https://youtu.be/6VcNJX3hXLc</w:t>
        </w:r>
      </w:hyperlink>
    </w:p>
    <w:p w14:paraId="58CCE5EB" w14:textId="331A959E" w:rsidR="002230B3" w:rsidRDefault="00BC79C9" w:rsidP="000E7B93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</w:rPr>
      </w:pPr>
      <w:bookmarkStart w:id="0" w:name="_heading=h.30j0zll" w:colFirst="0" w:colLast="0"/>
      <w:bookmarkEnd w:id="0"/>
      <w:r>
        <w:rPr>
          <w:rFonts w:ascii="Geograph" w:eastAsia="Geo" w:hAnsi="Geograph" w:cs="Geo"/>
          <w:b/>
        </w:rPr>
        <w:t xml:space="preserve">Kanał </w:t>
      </w:r>
      <w:proofErr w:type="spellStart"/>
      <w:r>
        <w:rPr>
          <w:rFonts w:ascii="Geograph" w:eastAsia="Geo" w:hAnsi="Geograph" w:cs="Geo"/>
          <w:b/>
        </w:rPr>
        <w:t>National</w:t>
      </w:r>
      <w:proofErr w:type="spellEnd"/>
      <w:r>
        <w:rPr>
          <w:rFonts w:ascii="Geograph" w:eastAsia="Geo" w:hAnsi="Geograph" w:cs="Geo"/>
          <w:b/>
        </w:rPr>
        <w:t xml:space="preserve"> </w:t>
      </w:r>
      <w:proofErr w:type="spellStart"/>
      <w:r>
        <w:rPr>
          <w:rFonts w:ascii="Geograph" w:eastAsia="Geo" w:hAnsi="Geograph" w:cs="Geo"/>
          <w:b/>
        </w:rPr>
        <w:t>Geographic</w:t>
      </w:r>
      <w:proofErr w:type="spellEnd"/>
      <w:r>
        <w:rPr>
          <w:rFonts w:ascii="Geograph" w:eastAsia="Geo" w:hAnsi="Geograph" w:cs="Geo"/>
          <w:b/>
        </w:rPr>
        <w:t xml:space="preserve"> rusza z kampanią „Poza utartą ścieżką”</w:t>
      </w:r>
      <w:r w:rsidR="00595A66">
        <w:rPr>
          <w:rFonts w:ascii="Geograph" w:eastAsia="Geo" w:hAnsi="Geograph" w:cs="Geo"/>
          <w:b/>
        </w:rPr>
        <w:t xml:space="preserve">. </w:t>
      </w:r>
      <w:r>
        <w:rPr>
          <w:rFonts w:ascii="Geograph" w:eastAsia="Geo" w:hAnsi="Geograph" w:cs="Geo"/>
          <w:b/>
        </w:rPr>
        <w:t xml:space="preserve">W nowym spocie stacja prezentuje premierowe programy i nieustraszonych odkrywców, których </w:t>
      </w:r>
      <w:r w:rsidRPr="00BC79C9">
        <w:rPr>
          <w:rFonts w:ascii="Geograph" w:eastAsia="Geo" w:hAnsi="Geograph" w:cs="Geo"/>
          <w:b/>
        </w:rPr>
        <w:t>nie ogranicza odległość, wysokość, głębokość czy niebezpieczeństwo.</w:t>
      </w:r>
      <w:r w:rsidR="00A86E95">
        <w:rPr>
          <w:rFonts w:ascii="Geograph" w:eastAsia="Geo" w:hAnsi="Geograph" w:cs="Geo"/>
          <w:b/>
        </w:rPr>
        <w:t xml:space="preserve"> </w:t>
      </w:r>
      <w:r w:rsidR="002230B3">
        <w:rPr>
          <w:rFonts w:ascii="Geograph" w:eastAsia="Geo" w:hAnsi="Geograph" w:cs="Geo"/>
          <w:b/>
        </w:rPr>
        <w:t xml:space="preserve">To ich historie, opowiadane </w:t>
      </w:r>
      <w:r w:rsidR="00BF6A49">
        <w:rPr>
          <w:rFonts w:ascii="Geograph" w:eastAsia="Geo" w:hAnsi="Geograph" w:cs="Geo"/>
          <w:b/>
        </w:rPr>
        <w:t>przez</w:t>
      </w:r>
      <w:r w:rsidR="002230B3">
        <w:rPr>
          <w:rFonts w:ascii="Geograph" w:eastAsia="Geo" w:hAnsi="Geograph" w:cs="Geo"/>
          <w:b/>
        </w:rPr>
        <w:t xml:space="preserve"> kanał</w:t>
      </w:r>
      <w:r w:rsidR="00BF6A49">
        <w:rPr>
          <w:rFonts w:ascii="Geograph" w:eastAsia="Geo" w:hAnsi="Geograph" w:cs="Geo"/>
          <w:b/>
        </w:rPr>
        <w:t xml:space="preserve"> </w:t>
      </w:r>
      <w:proofErr w:type="spellStart"/>
      <w:r w:rsidR="002230B3">
        <w:rPr>
          <w:rFonts w:ascii="Geograph" w:eastAsia="Geo" w:hAnsi="Geograph" w:cs="Geo"/>
          <w:b/>
        </w:rPr>
        <w:t>National</w:t>
      </w:r>
      <w:proofErr w:type="spellEnd"/>
      <w:r w:rsidR="002230B3">
        <w:rPr>
          <w:rFonts w:ascii="Geograph" w:eastAsia="Geo" w:hAnsi="Geograph" w:cs="Geo"/>
          <w:b/>
        </w:rPr>
        <w:t xml:space="preserve"> </w:t>
      </w:r>
      <w:proofErr w:type="spellStart"/>
      <w:r w:rsidR="002230B3">
        <w:rPr>
          <w:rFonts w:ascii="Geograph" w:eastAsia="Geo" w:hAnsi="Geograph" w:cs="Geo"/>
          <w:b/>
        </w:rPr>
        <w:t>Geograpahic</w:t>
      </w:r>
      <w:proofErr w:type="spellEnd"/>
      <w:r w:rsidR="002230B3">
        <w:rPr>
          <w:rFonts w:ascii="Geograph" w:eastAsia="Geo" w:hAnsi="Geograph" w:cs="Geo"/>
          <w:b/>
        </w:rPr>
        <w:t>,</w:t>
      </w:r>
      <w:r w:rsidR="00BF6A49">
        <w:rPr>
          <w:rFonts w:ascii="Geograph" w:eastAsia="Geo" w:hAnsi="Geograph" w:cs="Geo"/>
          <w:b/>
        </w:rPr>
        <w:t xml:space="preserve"> </w:t>
      </w:r>
      <w:r w:rsidR="002230B3">
        <w:rPr>
          <w:rFonts w:ascii="Geograph" w:eastAsia="Geo" w:hAnsi="Geograph" w:cs="Geo"/>
          <w:b/>
        </w:rPr>
        <w:t>pozwalają widzom odkrywać często niedostępne miejsca i</w:t>
      </w:r>
      <w:r w:rsidR="00BF6A49">
        <w:rPr>
          <w:rFonts w:ascii="Geograph" w:eastAsia="Geo" w:hAnsi="Geograph" w:cs="Geo"/>
          <w:b/>
        </w:rPr>
        <w:t> brać udział  w niezwykłych wyprawach</w:t>
      </w:r>
      <w:r w:rsidR="002230B3">
        <w:rPr>
          <w:rFonts w:ascii="Geograph" w:eastAsia="Geo" w:hAnsi="Geograph" w:cs="Geo"/>
          <w:b/>
        </w:rPr>
        <w:t xml:space="preserve"> </w:t>
      </w:r>
      <w:r w:rsidR="00BF6A49">
        <w:rPr>
          <w:rFonts w:ascii="Geograph" w:eastAsia="Geo" w:hAnsi="Geograph" w:cs="Geo"/>
          <w:b/>
        </w:rPr>
        <w:t>tropem inżynierii, ekstremalnych wrażeń i eksploracji.</w:t>
      </w:r>
    </w:p>
    <w:p w14:paraId="0CCCD661" w14:textId="77777777" w:rsidR="00BC79C9" w:rsidRDefault="00BC79C9" w:rsidP="000E7B93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/>
        </w:rPr>
      </w:pPr>
    </w:p>
    <w:p w14:paraId="4F1D30CA" w14:textId="69BB9F90" w:rsidR="00A86E95" w:rsidRDefault="00A86E95" w:rsidP="00E159E1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Cs/>
        </w:rPr>
      </w:pPr>
      <w:r w:rsidRPr="00A86E95">
        <w:rPr>
          <w:rFonts w:ascii="Geograph" w:eastAsia="Geo" w:hAnsi="Geograph" w:cs="Geo"/>
          <w:bCs/>
        </w:rPr>
        <w:t>Podczas</w:t>
      </w:r>
      <w:r w:rsidR="00E159E1">
        <w:rPr>
          <w:rFonts w:ascii="Geograph" w:eastAsia="Geo" w:hAnsi="Geograph" w:cs="Geo"/>
          <w:bCs/>
        </w:rPr>
        <w:t>,</w:t>
      </w:r>
      <w:r w:rsidRPr="00A86E95">
        <w:rPr>
          <w:rFonts w:ascii="Geograph" w:eastAsia="Geo" w:hAnsi="Geograph" w:cs="Geo"/>
          <w:bCs/>
        </w:rPr>
        <w:t xml:space="preserve"> gdy większość pyta „Dlaczego</w:t>
      </w:r>
      <w:r w:rsidR="00900BA3">
        <w:rPr>
          <w:rFonts w:ascii="Geograph" w:eastAsia="Geo" w:hAnsi="Geograph" w:cs="Geo"/>
          <w:bCs/>
        </w:rPr>
        <w:t>?</w:t>
      </w:r>
      <w:r w:rsidRPr="00A86E95">
        <w:rPr>
          <w:rFonts w:ascii="Geograph" w:eastAsia="Geo" w:hAnsi="Geograph" w:cs="Geo"/>
          <w:bCs/>
        </w:rPr>
        <w:t>”, oni pytają „Dlaczego nie?”</w:t>
      </w:r>
      <w:r w:rsidR="00900BA3">
        <w:rPr>
          <w:rFonts w:ascii="Geograph" w:eastAsia="Geo" w:hAnsi="Geograph" w:cs="Geo"/>
          <w:bCs/>
        </w:rPr>
        <w:t xml:space="preserve"> </w:t>
      </w:r>
      <w:r w:rsidR="00E159E1">
        <w:rPr>
          <w:rFonts w:ascii="Geograph" w:eastAsia="Geo" w:hAnsi="Geograph" w:cs="Geo"/>
          <w:bCs/>
        </w:rPr>
        <w:t>–</w:t>
      </w:r>
      <w:r w:rsidR="00900BA3">
        <w:rPr>
          <w:rFonts w:ascii="Geograph" w:eastAsia="Geo" w:hAnsi="Geograph" w:cs="Geo"/>
          <w:bCs/>
        </w:rPr>
        <w:t xml:space="preserve"> </w:t>
      </w:r>
      <w:r w:rsidR="00E159E1">
        <w:rPr>
          <w:rFonts w:ascii="Geograph" w:eastAsia="Geo" w:hAnsi="Geograph" w:cs="Geo"/>
          <w:bCs/>
        </w:rPr>
        <w:t xml:space="preserve">bohaterowie programów kanału </w:t>
      </w:r>
      <w:proofErr w:type="spellStart"/>
      <w:r w:rsidR="00E159E1">
        <w:rPr>
          <w:rFonts w:ascii="Geograph" w:eastAsia="Geo" w:hAnsi="Geograph" w:cs="Geo"/>
          <w:bCs/>
        </w:rPr>
        <w:t>National</w:t>
      </w:r>
      <w:proofErr w:type="spellEnd"/>
      <w:r w:rsidR="00E159E1">
        <w:rPr>
          <w:rFonts w:ascii="Geograph" w:eastAsia="Geo" w:hAnsi="Geograph" w:cs="Geo"/>
          <w:bCs/>
        </w:rPr>
        <w:t xml:space="preserve"> </w:t>
      </w:r>
      <w:proofErr w:type="spellStart"/>
      <w:r w:rsidR="00E159E1">
        <w:rPr>
          <w:rFonts w:ascii="Geograph" w:eastAsia="Geo" w:hAnsi="Geograph" w:cs="Geo"/>
          <w:bCs/>
        </w:rPr>
        <w:t>Geographic</w:t>
      </w:r>
      <w:proofErr w:type="spellEnd"/>
      <w:r w:rsidR="00E159E1">
        <w:rPr>
          <w:rFonts w:ascii="Geograph" w:eastAsia="Geo" w:hAnsi="Geograph" w:cs="Geo"/>
          <w:bCs/>
        </w:rPr>
        <w:t xml:space="preserve"> znają prawdziwą cenę wyprawy poza utartą ścieżką. Ci </w:t>
      </w:r>
      <w:r w:rsidR="00900BA3">
        <w:rPr>
          <w:rFonts w:ascii="Geograph" w:eastAsia="Geo" w:hAnsi="Geograph" w:cs="Geo"/>
          <w:bCs/>
        </w:rPr>
        <w:t>p</w:t>
      </w:r>
      <w:r w:rsidRPr="00A86E95">
        <w:rPr>
          <w:rFonts w:ascii="Geograph" w:eastAsia="Geo" w:hAnsi="Geograph" w:cs="Geo"/>
          <w:bCs/>
        </w:rPr>
        <w:t>odróżnicy, odkrywcy i</w:t>
      </w:r>
      <w:r w:rsidR="003A064B">
        <w:rPr>
          <w:rFonts w:ascii="Geograph" w:eastAsia="Geo" w:hAnsi="Geograph" w:cs="Geo"/>
          <w:bCs/>
        </w:rPr>
        <w:t> </w:t>
      </w:r>
      <w:r w:rsidRPr="00A86E95">
        <w:rPr>
          <w:rFonts w:ascii="Geograph" w:eastAsia="Geo" w:hAnsi="Geograph" w:cs="Geo"/>
          <w:bCs/>
        </w:rPr>
        <w:t>naukowcy</w:t>
      </w:r>
      <w:r w:rsidR="00900BA3">
        <w:rPr>
          <w:rFonts w:ascii="Geograph" w:eastAsia="Geo" w:hAnsi="Geograph" w:cs="Geo"/>
          <w:bCs/>
        </w:rPr>
        <w:t xml:space="preserve"> </w:t>
      </w:r>
      <w:r w:rsidR="003A064B">
        <w:rPr>
          <w:rFonts w:ascii="Geograph" w:eastAsia="Geo" w:hAnsi="Geograph" w:cs="Geo"/>
          <w:bCs/>
        </w:rPr>
        <w:t>stoją</w:t>
      </w:r>
      <w:r>
        <w:rPr>
          <w:rFonts w:ascii="Geograph" w:eastAsia="Geo" w:hAnsi="Geograph" w:cs="Geo"/>
          <w:bCs/>
        </w:rPr>
        <w:t xml:space="preserve"> za przełomowymi odkryciami i</w:t>
      </w:r>
      <w:r w:rsidR="003A064B">
        <w:rPr>
          <w:rFonts w:ascii="Geograph" w:eastAsia="Geo" w:hAnsi="Geograph" w:cs="Geo"/>
          <w:bCs/>
        </w:rPr>
        <w:t> </w:t>
      </w:r>
      <w:r>
        <w:rPr>
          <w:rFonts w:ascii="Geograph" w:eastAsia="Geo" w:hAnsi="Geograph" w:cs="Geo"/>
          <w:bCs/>
        </w:rPr>
        <w:t>osiągnięciami, które poszerzają naszą perspektywę postrzegania</w:t>
      </w:r>
      <w:r w:rsidR="003F5843">
        <w:rPr>
          <w:rFonts w:ascii="Geograph" w:eastAsia="Geo" w:hAnsi="Geograph" w:cs="Geo"/>
          <w:bCs/>
        </w:rPr>
        <w:t xml:space="preserve"> i rozumienia</w:t>
      </w:r>
      <w:r>
        <w:rPr>
          <w:rFonts w:ascii="Geograph" w:eastAsia="Geo" w:hAnsi="Geograph" w:cs="Geo"/>
          <w:bCs/>
        </w:rPr>
        <w:t xml:space="preserve"> otoczenia. Choć </w:t>
      </w:r>
      <w:r w:rsidR="003A064B">
        <w:rPr>
          <w:rFonts w:ascii="Geograph" w:eastAsia="Geo" w:hAnsi="Geograph" w:cs="Geo"/>
          <w:bCs/>
        </w:rPr>
        <w:t>działają na różnych polach, od inżynierii, przez eksplorację</w:t>
      </w:r>
      <w:r w:rsidR="008F55D5">
        <w:rPr>
          <w:rFonts w:ascii="Geograph" w:eastAsia="Geo" w:hAnsi="Geograph" w:cs="Geo"/>
          <w:bCs/>
        </w:rPr>
        <w:t>,</w:t>
      </w:r>
      <w:r w:rsidR="003A064B">
        <w:rPr>
          <w:rFonts w:ascii="Geograph" w:eastAsia="Geo" w:hAnsi="Geograph" w:cs="Geo"/>
          <w:bCs/>
        </w:rPr>
        <w:t xml:space="preserve"> aż po ekstremalne wyprawy, łączy ich jedno – razem z kanałem </w:t>
      </w:r>
      <w:proofErr w:type="spellStart"/>
      <w:r w:rsidR="003A064B">
        <w:rPr>
          <w:rFonts w:ascii="Geograph" w:eastAsia="Geo" w:hAnsi="Geograph" w:cs="Geo"/>
          <w:bCs/>
        </w:rPr>
        <w:t>National</w:t>
      </w:r>
      <w:proofErr w:type="spellEnd"/>
      <w:r w:rsidR="003A064B">
        <w:rPr>
          <w:rFonts w:ascii="Geograph" w:eastAsia="Geo" w:hAnsi="Geograph" w:cs="Geo"/>
          <w:bCs/>
        </w:rPr>
        <w:t xml:space="preserve"> </w:t>
      </w:r>
      <w:proofErr w:type="spellStart"/>
      <w:r w:rsidR="003A064B">
        <w:rPr>
          <w:rFonts w:ascii="Geograph" w:eastAsia="Geo" w:hAnsi="Geograph" w:cs="Geo"/>
          <w:bCs/>
        </w:rPr>
        <w:t>Geographic</w:t>
      </w:r>
      <w:proofErr w:type="spellEnd"/>
      <w:r w:rsidR="003A064B">
        <w:rPr>
          <w:rFonts w:ascii="Geograph" w:eastAsia="Geo" w:hAnsi="Geograph" w:cs="Geo"/>
          <w:bCs/>
        </w:rPr>
        <w:t xml:space="preserve"> wytyczają nowe kierunki, a charakterystyczna żółta linia staje się </w:t>
      </w:r>
      <w:r w:rsidR="003F5843">
        <w:rPr>
          <w:rFonts w:ascii="Geograph" w:eastAsia="Geo" w:hAnsi="Geograph" w:cs="Geo"/>
          <w:bCs/>
        </w:rPr>
        <w:t xml:space="preserve">dla nich </w:t>
      </w:r>
      <w:r w:rsidR="003A064B">
        <w:rPr>
          <w:rFonts w:ascii="Geograph" w:eastAsia="Geo" w:hAnsi="Geograph" w:cs="Geo"/>
          <w:bCs/>
        </w:rPr>
        <w:t>drogą</w:t>
      </w:r>
      <w:r w:rsidR="008F55D5">
        <w:rPr>
          <w:rFonts w:ascii="Geograph" w:eastAsia="Geo" w:hAnsi="Geograph" w:cs="Geo"/>
          <w:bCs/>
        </w:rPr>
        <w:t xml:space="preserve"> przez niezbadany ląd.</w:t>
      </w:r>
    </w:p>
    <w:p w14:paraId="672E28A1" w14:textId="70D99F66" w:rsidR="00900BA3" w:rsidRDefault="00900BA3" w:rsidP="000E7B93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Cs/>
        </w:rPr>
      </w:pPr>
    </w:p>
    <w:p w14:paraId="5858180E" w14:textId="2FCDEEBA" w:rsidR="008F55D5" w:rsidRDefault="000B470A" w:rsidP="000E7B93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Cs/>
        </w:rPr>
      </w:pPr>
      <w:r>
        <w:rPr>
          <w:rFonts w:ascii="Geograph" w:eastAsia="Geo" w:hAnsi="Geograph" w:cs="Geo"/>
          <w:bCs/>
        </w:rPr>
        <w:t>W</w:t>
      </w:r>
      <w:r w:rsidR="00900BA3">
        <w:rPr>
          <w:rFonts w:ascii="Geograph" w:eastAsia="Geo" w:hAnsi="Geograph" w:cs="Geo"/>
          <w:bCs/>
        </w:rPr>
        <w:t xml:space="preserve"> </w:t>
      </w:r>
      <w:r w:rsidR="008F55D5">
        <w:rPr>
          <w:rFonts w:ascii="Geograph" w:eastAsia="Geo" w:hAnsi="Geograph" w:cs="Geo"/>
          <w:bCs/>
        </w:rPr>
        <w:t>nowej</w:t>
      </w:r>
      <w:r w:rsidR="00900BA3">
        <w:rPr>
          <w:rFonts w:ascii="Geograph" w:eastAsia="Geo" w:hAnsi="Geograph" w:cs="Geo"/>
          <w:bCs/>
        </w:rPr>
        <w:t xml:space="preserve"> kampanii „Poza utartą ścieżką” kanał </w:t>
      </w:r>
      <w:proofErr w:type="spellStart"/>
      <w:r w:rsidR="00900BA3">
        <w:rPr>
          <w:rFonts w:ascii="Geograph" w:eastAsia="Geo" w:hAnsi="Geograph" w:cs="Geo"/>
          <w:bCs/>
        </w:rPr>
        <w:t>National</w:t>
      </w:r>
      <w:proofErr w:type="spellEnd"/>
      <w:r w:rsidR="00900BA3">
        <w:rPr>
          <w:rFonts w:ascii="Geograph" w:eastAsia="Geo" w:hAnsi="Geograph" w:cs="Geo"/>
          <w:bCs/>
        </w:rPr>
        <w:t xml:space="preserve"> </w:t>
      </w:r>
      <w:proofErr w:type="spellStart"/>
      <w:r w:rsidR="00900BA3">
        <w:rPr>
          <w:rFonts w:ascii="Geograph" w:eastAsia="Geo" w:hAnsi="Geograph" w:cs="Geo"/>
          <w:bCs/>
        </w:rPr>
        <w:t>Geographic</w:t>
      </w:r>
      <w:proofErr w:type="spellEnd"/>
      <w:r w:rsidR="00900BA3">
        <w:rPr>
          <w:rFonts w:ascii="Geograph" w:eastAsia="Geo" w:hAnsi="Geograph" w:cs="Geo"/>
          <w:bCs/>
        </w:rPr>
        <w:t xml:space="preserve"> za</w:t>
      </w:r>
      <w:r>
        <w:rPr>
          <w:rFonts w:ascii="Geograph" w:eastAsia="Geo" w:hAnsi="Geograph" w:cs="Geo"/>
          <w:bCs/>
        </w:rPr>
        <w:t>chęca</w:t>
      </w:r>
      <w:r w:rsidR="00900BA3">
        <w:rPr>
          <w:rFonts w:ascii="Geograph" w:eastAsia="Geo" w:hAnsi="Geograph" w:cs="Geo"/>
          <w:bCs/>
        </w:rPr>
        <w:t xml:space="preserve"> </w:t>
      </w:r>
      <w:r>
        <w:rPr>
          <w:rFonts w:ascii="Geograph" w:eastAsia="Geo" w:hAnsi="Geograph" w:cs="Geo"/>
          <w:bCs/>
        </w:rPr>
        <w:t>widzów, by dołączyli do odkrywania świata podążając</w:t>
      </w:r>
      <w:r w:rsidR="008F55D5">
        <w:rPr>
          <w:rFonts w:ascii="Geograph" w:eastAsia="Geo" w:hAnsi="Geograph" w:cs="Geo"/>
          <w:bCs/>
        </w:rPr>
        <w:t xml:space="preserve"> śladem </w:t>
      </w:r>
      <w:r w:rsidR="001C4EC9">
        <w:rPr>
          <w:rFonts w:ascii="Geograph" w:eastAsia="Geo" w:hAnsi="Geograph" w:cs="Geo"/>
          <w:bCs/>
        </w:rPr>
        <w:t xml:space="preserve">bohaterów premierowych serii. </w:t>
      </w:r>
      <w:r w:rsidR="008F55D5">
        <w:rPr>
          <w:rFonts w:ascii="Geograph" w:eastAsia="Geo" w:hAnsi="Geograph" w:cs="Geo"/>
          <w:bCs/>
        </w:rPr>
        <w:t>W</w:t>
      </w:r>
      <w:r w:rsidR="001C4EC9">
        <w:rPr>
          <w:rFonts w:ascii="Geograph" w:eastAsia="Geo" w:hAnsi="Geograph" w:cs="Geo"/>
          <w:bCs/>
        </w:rPr>
        <w:t> </w:t>
      </w:r>
      <w:r w:rsidR="008F55D5">
        <w:rPr>
          <w:rFonts w:ascii="Geograph" w:eastAsia="Geo" w:hAnsi="Geograph" w:cs="Geo"/>
          <w:bCs/>
        </w:rPr>
        <w:t xml:space="preserve">pełnym emocji  spocie widzimy fragmenty produkcji, które </w:t>
      </w:r>
      <w:r w:rsidR="001C4EC9">
        <w:rPr>
          <w:rFonts w:ascii="Geograph" w:eastAsia="Geo" w:hAnsi="Geograph" w:cs="Geo"/>
          <w:bCs/>
        </w:rPr>
        <w:t xml:space="preserve">już niedługo </w:t>
      </w:r>
      <w:r w:rsidR="008F55D5">
        <w:rPr>
          <w:rFonts w:ascii="Geograph" w:eastAsia="Geo" w:hAnsi="Geograph" w:cs="Geo"/>
          <w:bCs/>
        </w:rPr>
        <w:t>będzie można zobaczyć na antenie:</w:t>
      </w:r>
    </w:p>
    <w:p w14:paraId="67C4F002" w14:textId="47C47D45" w:rsidR="00900BA3" w:rsidRDefault="008F55D5" w:rsidP="008F55D5">
      <w:pPr>
        <w:pStyle w:val="Akapitzlist"/>
        <w:numPr>
          <w:ilvl w:val="0"/>
          <w:numId w:val="8"/>
        </w:numPr>
        <w:tabs>
          <w:tab w:val="center" w:pos="4961"/>
          <w:tab w:val="left" w:pos="6810"/>
        </w:tabs>
        <w:jc w:val="both"/>
        <w:rPr>
          <w:rFonts w:ascii="Geograph" w:eastAsia="Geo" w:hAnsi="Geograph" w:cs="Geo"/>
          <w:bCs/>
        </w:rPr>
      </w:pPr>
      <w:r w:rsidRPr="008F55D5">
        <w:rPr>
          <w:rFonts w:ascii="Geograph" w:eastAsia="Geo" w:hAnsi="Geograph" w:cs="Geo"/>
          <w:bCs/>
        </w:rPr>
        <w:t>„Wyprawy na dno”</w:t>
      </w:r>
      <w:r>
        <w:rPr>
          <w:rFonts w:ascii="Geograph" w:eastAsia="Geo" w:hAnsi="Geograph" w:cs="Geo"/>
          <w:bCs/>
        </w:rPr>
        <w:t xml:space="preserve"> – 4. sezon</w:t>
      </w:r>
    </w:p>
    <w:p w14:paraId="6C0691C5" w14:textId="1688511A" w:rsidR="008F55D5" w:rsidRDefault="008F55D5" w:rsidP="008F55D5">
      <w:pPr>
        <w:pStyle w:val="Akapitzlist"/>
        <w:numPr>
          <w:ilvl w:val="0"/>
          <w:numId w:val="8"/>
        </w:numPr>
        <w:tabs>
          <w:tab w:val="center" w:pos="4961"/>
          <w:tab w:val="left" w:pos="6810"/>
        </w:tabs>
        <w:jc w:val="both"/>
        <w:rPr>
          <w:rFonts w:ascii="Geograph" w:eastAsia="Geo" w:hAnsi="Geograph" w:cs="Geo"/>
          <w:bCs/>
        </w:rPr>
      </w:pPr>
      <w:r>
        <w:rPr>
          <w:rFonts w:ascii="Geograph" w:eastAsia="Geo" w:hAnsi="Geograph" w:cs="Geo"/>
          <w:bCs/>
        </w:rPr>
        <w:t>„Na tropie dinozaurów”</w:t>
      </w:r>
    </w:p>
    <w:p w14:paraId="069C0673" w14:textId="07055866" w:rsidR="008F55D5" w:rsidRDefault="008F55D5" w:rsidP="008F55D5">
      <w:pPr>
        <w:pStyle w:val="Akapitzlist"/>
        <w:numPr>
          <w:ilvl w:val="0"/>
          <w:numId w:val="8"/>
        </w:numPr>
        <w:tabs>
          <w:tab w:val="center" w:pos="4961"/>
          <w:tab w:val="left" w:pos="6810"/>
        </w:tabs>
        <w:jc w:val="both"/>
        <w:rPr>
          <w:rFonts w:ascii="Geograph" w:eastAsia="Geo" w:hAnsi="Geograph" w:cs="Geo"/>
          <w:bCs/>
        </w:rPr>
      </w:pPr>
      <w:r>
        <w:rPr>
          <w:rFonts w:ascii="Geograph" w:eastAsia="Geo" w:hAnsi="Geograph" w:cs="Geo"/>
          <w:bCs/>
        </w:rPr>
        <w:t>„</w:t>
      </w:r>
      <w:proofErr w:type="spellStart"/>
      <w:r>
        <w:rPr>
          <w:rFonts w:ascii="Geograph" w:eastAsia="Geo" w:hAnsi="Geograph" w:cs="Geo"/>
          <w:bCs/>
        </w:rPr>
        <w:t>Megamaszyny</w:t>
      </w:r>
      <w:proofErr w:type="spellEnd"/>
      <w:r>
        <w:rPr>
          <w:rFonts w:ascii="Geograph" w:eastAsia="Geo" w:hAnsi="Geograph" w:cs="Geo"/>
          <w:bCs/>
        </w:rPr>
        <w:t>”</w:t>
      </w:r>
    </w:p>
    <w:p w14:paraId="731D01F1" w14:textId="4ACCA061" w:rsidR="008F55D5" w:rsidRDefault="008F55D5" w:rsidP="008F55D5">
      <w:pPr>
        <w:pStyle w:val="Akapitzlist"/>
        <w:numPr>
          <w:ilvl w:val="0"/>
          <w:numId w:val="8"/>
        </w:numPr>
        <w:tabs>
          <w:tab w:val="center" w:pos="4961"/>
          <w:tab w:val="left" w:pos="6810"/>
        </w:tabs>
        <w:jc w:val="both"/>
        <w:rPr>
          <w:rFonts w:ascii="Geograph" w:eastAsia="Geo" w:hAnsi="Geograph" w:cs="Geo"/>
          <w:bCs/>
        </w:rPr>
      </w:pPr>
      <w:r>
        <w:rPr>
          <w:rFonts w:ascii="Geograph" w:eastAsia="Geo" w:hAnsi="Geograph" w:cs="Geo"/>
          <w:bCs/>
        </w:rPr>
        <w:t xml:space="preserve">„Alaska: następne pokolenie” - 2. sezon </w:t>
      </w:r>
    </w:p>
    <w:p w14:paraId="403BED11" w14:textId="463B0CA8" w:rsidR="008F55D5" w:rsidRPr="001C4EC9" w:rsidRDefault="00427BFF" w:rsidP="00B83C7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graph" w:eastAsia="Geo" w:hAnsi="Geograph" w:cs="Geo"/>
          <w:sz w:val="20"/>
          <w:szCs w:val="20"/>
        </w:rPr>
      </w:pPr>
      <w:r>
        <w:rPr>
          <w:rFonts w:ascii="Geograph" w:eastAsia="Times New Roman" w:hAnsi="Geograph" w:cs="Times New Roman"/>
        </w:rPr>
        <w:t>„T</w:t>
      </w:r>
      <w:r w:rsidRPr="00427BFF">
        <w:rPr>
          <w:rFonts w:ascii="Geograph" w:eastAsia="Times New Roman" w:hAnsi="Geograph" w:cs="Times New Roman"/>
        </w:rPr>
        <w:t>ajemnice podwodnych wraków</w:t>
      </w:r>
      <w:r>
        <w:rPr>
          <w:rFonts w:ascii="Geograph" w:eastAsia="Times New Roman" w:hAnsi="Geograph" w:cs="Times New Roman"/>
        </w:rPr>
        <w:t>”</w:t>
      </w:r>
    </w:p>
    <w:p w14:paraId="62615A40" w14:textId="586B7045" w:rsidR="001C4EC9" w:rsidRPr="001C4EC9" w:rsidRDefault="001C4EC9" w:rsidP="00B83C7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graph" w:eastAsia="Geo" w:hAnsi="Geograph" w:cs="Geo"/>
          <w:sz w:val="20"/>
          <w:szCs w:val="20"/>
        </w:rPr>
      </w:pPr>
      <w:r>
        <w:rPr>
          <w:rFonts w:ascii="Geograph" w:eastAsia="Times New Roman" w:hAnsi="Geograph" w:cs="Times New Roman"/>
        </w:rPr>
        <w:t>„Najniebezpieczniejsze drogi”</w:t>
      </w:r>
    </w:p>
    <w:p w14:paraId="2CBEEA46" w14:textId="13967E21" w:rsidR="001C4EC9" w:rsidRPr="001C4EC9" w:rsidRDefault="001C4EC9" w:rsidP="00B83C7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eograph" w:eastAsia="Geo" w:hAnsi="Geograph" w:cs="Geo"/>
          <w:sz w:val="20"/>
          <w:szCs w:val="20"/>
        </w:rPr>
      </w:pPr>
      <w:r>
        <w:rPr>
          <w:rFonts w:ascii="Geograph" w:eastAsia="Times New Roman" w:hAnsi="Geograph" w:cs="Times New Roman"/>
        </w:rPr>
        <w:t>„Budując przyszłość”</w:t>
      </w:r>
    </w:p>
    <w:p w14:paraId="0F7165D9" w14:textId="6EF5EB48" w:rsidR="001C4EC9" w:rsidRDefault="001C4EC9" w:rsidP="001C4EC9">
      <w:pPr>
        <w:spacing w:line="240" w:lineRule="auto"/>
        <w:jc w:val="both"/>
        <w:rPr>
          <w:rFonts w:ascii="Geograph" w:eastAsia="Geo" w:hAnsi="Geograph" w:cs="Geo"/>
          <w:sz w:val="20"/>
          <w:szCs w:val="20"/>
        </w:rPr>
      </w:pPr>
    </w:p>
    <w:p w14:paraId="4D1B6C0C" w14:textId="32AC0804" w:rsidR="00F8077E" w:rsidRDefault="001B0F3C" w:rsidP="008F4044">
      <w:pPr>
        <w:tabs>
          <w:tab w:val="center" w:pos="4961"/>
          <w:tab w:val="left" w:pos="6810"/>
        </w:tabs>
        <w:jc w:val="center"/>
        <w:rPr>
          <w:rFonts w:ascii="Geograph" w:hAnsi="Geograph" w:cs="Calibri"/>
          <w:b/>
          <w:color w:val="000000"/>
          <w:shd w:val="clear" w:color="auto" w:fill="FFFFFF"/>
        </w:rPr>
      </w:pPr>
      <w:r w:rsidRPr="008F4044">
        <w:rPr>
          <w:rFonts w:ascii="Geograph" w:eastAsia="Geo" w:hAnsi="Geograph" w:cs="Geo"/>
          <w:bCs/>
          <w:i/>
          <w:iCs/>
        </w:rPr>
        <w:t xml:space="preserve">„Odkrywanie świata jest niekończącym  się procesem – podczas, gdy jedni zgłębiają </w:t>
      </w:r>
      <w:r w:rsidR="003D1BBD">
        <w:rPr>
          <w:rFonts w:ascii="Geograph" w:eastAsia="Geo" w:hAnsi="Geograph" w:cs="Geo"/>
          <w:bCs/>
          <w:i/>
          <w:iCs/>
        </w:rPr>
        <w:br/>
      </w:r>
      <w:r w:rsidRPr="008F4044">
        <w:rPr>
          <w:rFonts w:ascii="Geograph" w:eastAsia="Geo" w:hAnsi="Geograph" w:cs="Geo"/>
          <w:bCs/>
          <w:i/>
          <w:iCs/>
        </w:rPr>
        <w:t xml:space="preserve">tajemnice przeszłości, inni </w:t>
      </w:r>
      <w:r w:rsidR="005C1792" w:rsidRPr="008F4044">
        <w:rPr>
          <w:rFonts w:ascii="Geograph" w:eastAsia="Geo" w:hAnsi="Geograph" w:cs="Geo"/>
          <w:bCs/>
          <w:i/>
          <w:iCs/>
        </w:rPr>
        <w:t xml:space="preserve">w tym samym czasie </w:t>
      </w:r>
      <w:r w:rsidRPr="008F4044">
        <w:rPr>
          <w:rFonts w:ascii="Geograph" w:eastAsia="Geo" w:hAnsi="Geograph" w:cs="Geo"/>
          <w:bCs/>
          <w:i/>
          <w:iCs/>
        </w:rPr>
        <w:t xml:space="preserve">tworzą przyszłość. </w:t>
      </w:r>
      <w:r w:rsidR="007656D3">
        <w:rPr>
          <w:rFonts w:ascii="Geograph" w:eastAsia="Geo" w:hAnsi="Geograph" w:cs="Geo"/>
          <w:bCs/>
          <w:i/>
          <w:iCs/>
        </w:rPr>
        <w:t>Kanał</w:t>
      </w:r>
      <w:r w:rsidRPr="008F4044">
        <w:rPr>
          <w:rFonts w:ascii="Geograph" w:eastAsia="Geo" w:hAnsi="Geograph" w:cs="Geo"/>
          <w:bCs/>
          <w:i/>
          <w:iCs/>
        </w:rPr>
        <w:t xml:space="preserve"> </w:t>
      </w:r>
      <w:proofErr w:type="spellStart"/>
      <w:r w:rsidRPr="008F4044">
        <w:rPr>
          <w:rFonts w:ascii="Geograph" w:eastAsia="Geo" w:hAnsi="Geograph" w:cs="Geo"/>
          <w:bCs/>
          <w:i/>
          <w:iCs/>
        </w:rPr>
        <w:t>National</w:t>
      </w:r>
      <w:proofErr w:type="spellEnd"/>
      <w:r w:rsidRPr="008F4044">
        <w:rPr>
          <w:rFonts w:ascii="Geograph" w:eastAsia="Geo" w:hAnsi="Geograph" w:cs="Geo"/>
          <w:bCs/>
          <w:i/>
          <w:iCs/>
        </w:rPr>
        <w:t xml:space="preserve"> </w:t>
      </w:r>
      <w:proofErr w:type="spellStart"/>
      <w:r w:rsidRPr="008F4044">
        <w:rPr>
          <w:rFonts w:ascii="Geograph" w:eastAsia="Geo" w:hAnsi="Geograph" w:cs="Geo"/>
          <w:bCs/>
          <w:i/>
          <w:iCs/>
        </w:rPr>
        <w:t>Geographic</w:t>
      </w:r>
      <w:proofErr w:type="spellEnd"/>
      <w:r w:rsidRPr="008F4044">
        <w:rPr>
          <w:rFonts w:ascii="Geograph" w:eastAsia="Geo" w:hAnsi="Geograph" w:cs="Geo"/>
          <w:bCs/>
          <w:i/>
          <w:iCs/>
        </w:rPr>
        <w:t xml:space="preserve"> pozwala widzom na </w:t>
      </w:r>
      <w:r w:rsidR="00BF6A49">
        <w:rPr>
          <w:rFonts w:ascii="Geograph" w:eastAsia="Geo" w:hAnsi="Geograph" w:cs="Geo"/>
          <w:bCs/>
          <w:i/>
          <w:iCs/>
        </w:rPr>
        <w:t>uczestniczenie w tym</w:t>
      </w:r>
      <w:r w:rsidRPr="008F4044">
        <w:rPr>
          <w:rFonts w:ascii="Geograph" w:eastAsia="Geo" w:hAnsi="Geograph" w:cs="Geo"/>
          <w:bCs/>
          <w:i/>
          <w:iCs/>
        </w:rPr>
        <w:t xml:space="preserve"> niezwykł</w:t>
      </w:r>
      <w:r w:rsidR="00BF6A49">
        <w:rPr>
          <w:rFonts w:ascii="Geograph" w:eastAsia="Geo" w:hAnsi="Geograph" w:cs="Geo"/>
          <w:bCs/>
          <w:i/>
          <w:iCs/>
        </w:rPr>
        <w:t>ym</w:t>
      </w:r>
      <w:r w:rsidRPr="008F4044">
        <w:rPr>
          <w:rFonts w:ascii="Geograph" w:eastAsia="Geo" w:hAnsi="Geograph" w:cs="Geo"/>
          <w:bCs/>
          <w:i/>
          <w:iCs/>
        </w:rPr>
        <w:t xml:space="preserve"> spektaklu</w:t>
      </w:r>
      <w:r w:rsidR="00BF6A49">
        <w:rPr>
          <w:rFonts w:ascii="Geograph" w:eastAsia="Geo" w:hAnsi="Geograph" w:cs="Geo"/>
          <w:bCs/>
          <w:i/>
          <w:iCs/>
        </w:rPr>
        <w:t>,</w:t>
      </w:r>
      <w:r w:rsidR="00F8077E">
        <w:rPr>
          <w:rFonts w:ascii="Geograph" w:eastAsia="Geo" w:hAnsi="Geograph" w:cs="Geo"/>
          <w:bCs/>
          <w:i/>
          <w:iCs/>
        </w:rPr>
        <w:t xml:space="preserve"> </w:t>
      </w:r>
      <w:r w:rsidR="00BF6A49">
        <w:rPr>
          <w:rFonts w:ascii="Geograph" w:eastAsia="Geo" w:hAnsi="Geograph" w:cs="Geo"/>
          <w:bCs/>
          <w:i/>
          <w:iCs/>
        </w:rPr>
        <w:t>zajmując miejsce w pierwszym rzędzie.</w:t>
      </w:r>
      <w:r w:rsidRPr="008F4044">
        <w:rPr>
          <w:rFonts w:ascii="Geograph" w:eastAsia="Geo" w:hAnsi="Geograph" w:cs="Geo"/>
          <w:bCs/>
          <w:i/>
          <w:iCs/>
        </w:rPr>
        <w:t xml:space="preserve"> </w:t>
      </w:r>
      <w:r w:rsidR="007656D3">
        <w:rPr>
          <w:rFonts w:ascii="Geograph" w:eastAsia="Geo" w:hAnsi="Geograph" w:cs="Geo"/>
          <w:bCs/>
          <w:i/>
          <w:iCs/>
        </w:rPr>
        <w:t>W</w:t>
      </w:r>
      <w:r w:rsidRPr="008F4044">
        <w:rPr>
          <w:rFonts w:ascii="Geograph" w:eastAsia="Geo" w:hAnsi="Geograph" w:cs="Geo"/>
          <w:bCs/>
          <w:i/>
          <w:iCs/>
        </w:rPr>
        <w:t xml:space="preserve"> ramach kampanii „Poza utartą ścieżką” </w:t>
      </w:r>
      <w:r w:rsidR="007656D3">
        <w:rPr>
          <w:rFonts w:ascii="Geograph" w:eastAsia="Geo" w:hAnsi="Geograph" w:cs="Geo"/>
          <w:bCs/>
          <w:i/>
          <w:iCs/>
        </w:rPr>
        <w:t xml:space="preserve">pragniemy </w:t>
      </w:r>
      <w:r w:rsidR="008F4044" w:rsidRPr="008F4044">
        <w:rPr>
          <w:rFonts w:ascii="Geograph" w:eastAsia="Geo" w:hAnsi="Geograph" w:cs="Geo"/>
          <w:bCs/>
          <w:i/>
          <w:iCs/>
        </w:rPr>
        <w:t>ukaz</w:t>
      </w:r>
      <w:r w:rsidR="007656D3">
        <w:rPr>
          <w:rFonts w:ascii="Geograph" w:eastAsia="Geo" w:hAnsi="Geograph" w:cs="Geo"/>
          <w:bCs/>
          <w:i/>
          <w:iCs/>
        </w:rPr>
        <w:t>ać</w:t>
      </w:r>
      <w:r w:rsidRPr="008F4044">
        <w:rPr>
          <w:rFonts w:ascii="Geograph" w:eastAsia="Geo" w:hAnsi="Geograph" w:cs="Geo"/>
          <w:bCs/>
          <w:i/>
          <w:iCs/>
        </w:rPr>
        <w:t xml:space="preserve"> świat widziany oczami</w:t>
      </w:r>
      <w:r w:rsidR="007656D3">
        <w:rPr>
          <w:rFonts w:ascii="Geograph" w:eastAsia="Geo" w:hAnsi="Geograph" w:cs="Geo"/>
          <w:bCs/>
          <w:i/>
          <w:iCs/>
        </w:rPr>
        <w:t xml:space="preserve"> bohaterów naszych produkcji -</w:t>
      </w:r>
      <w:r w:rsidRPr="008F4044">
        <w:rPr>
          <w:rFonts w:ascii="Geograph" w:eastAsia="Geo" w:hAnsi="Geograph" w:cs="Geo"/>
          <w:bCs/>
          <w:i/>
          <w:iCs/>
        </w:rPr>
        <w:t xml:space="preserve"> inżynierów, odkrywców i </w:t>
      </w:r>
      <w:r w:rsidR="005C1792" w:rsidRPr="008F4044">
        <w:rPr>
          <w:rFonts w:ascii="Geograph" w:eastAsia="Geo" w:hAnsi="Geograph" w:cs="Geo"/>
          <w:bCs/>
          <w:i/>
          <w:iCs/>
        </w:rPr>
        <w:t xml:space="preserve">podróżników, którzy zdają sobie sprawę z ryzyka wyznaczania własnych dróg i nie boją się go podjąć. </w:t>
      </w:r>
      <w:r w:rsidR="005A4B00" w:rsidRPr="008F4044">
        <w:rPr>
          <w:rFonts w:ascii="Geograph" w:eastAsia="Geo" w:hAnsi="Geograph" w:cs="Geo"/>
          <w:bCs/>
          <w:i/>
          <w:iCs/>
        </w:rPr>
        <w:t>Wśród nich zobaczymy m.in. polskiego nurka wrakowego, Tomasza Stachurę</w:t>
      </w:r>
      <w:r w:rsidR="009C5EA6">
        <w:rPr>
          <w:rFonts w:ascii="Geograph" w:eastAsia="Geo" w:hAnsi="Geograph" w:cs="Geo"/>
          <w:bCs/>
          <w:i/>
          <w:iCs/>
        </w:rPr>
        <w:t>, którego odkrycia są cenione</w:t>
      </w:r>
      <w:r w:rsidR="00825E63">
        <w:rPr>
          <w:rFonts w:ascii="Geograph" w:eastAsia="Geo" w:hAnsi="Geograph" w:cs="Geo"/>
          <w:bCs/>
          <w:i/>
          <w:iCs/>
        </w:rPr>
        <w:br/>
      </w:r>
      <w:r w:rsidR="009C5EA6">
        <w:rPr>
          <w:rFonts w:ascii="Geograph" w:eastAsia="Geo" w:hAnsi="Geograph" w:cs="Geo"/>
          <w:bCs/>
          <w:i/>
          <w:iCs/>
        </w:rPr>
        <w:t xml:space="preserve"> i szeroko komentowane na całym świecie.</w:t>
      </w:r>
      <w:r w:rsidR="008F4044" w:rsidRPr="008F4044">
        <w:rPr>
          <w:rFonts w:ascii="Geograph" w:eastAsia="Geo" w:hAnsi="Geograph" w:cs="Geo"/>
          <w:bCs/>
          <w:i/>
          <w:iCs/>
        </w:rPr>
        <w:t>”</w:t>
      </w:r>
      <w:r w:rsidR="008F4044" w:rsidRPr="008F4044">
        <w:rPr>
          <w:rFonts w:ascii="Geograph" w:eastAsia="Geo" w:hAnsi="Geograph" w:cs="Geo"/>
          <w:bCs/>
          <w:i/>
          <w:iCs/>
        </w:rPr>
        <w:br/>
      </w:r>
      <w:r w:rsidR="008F4044" w:rsidRPr="003D1BBD">
        <w:rPr>
          <w:rFonts w:ascii="Geograph" w:eastAsia="Geo" w:hAnsi="Geograph" w:cs="Geo"/>
          <w:b/>
        </w:rPr>
        <w:t xml:space="preserve">- mówi </w:t>
      </w:r>
      <w:r w:rsidR="008F4044" w:rsidRPr="003D1BBD">
        <w:rPr>
          <w:rFonts w:ascii="Geograph" w:hAnsi="Geograph" w:cs="Calibri"/>
          <w:b/>
          <w:color w:val="000000"/>
          <w:shd w:val="clear" w:color="auto" w:fill="FFFFFF"/>
        </w:rPr>
        <w:t>Edyta</w:t>
      </w:r>
      <w:r w:rsidR="008F4044" w:rsidRPr="003D1BBD">
        <w:rPr>
          <w:rFonts w:ascii="Geograph" w:hAnsi="Geograph" w:cs="Calibri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="008F4044" w:rsidRPr="003D1BBD">
        <w:rPr>
          <w:rStyle w:val="il"/>
          <w:rFonts w:ascii="Geograph" w:hAnsi="Geograph" w:cs="Calibri"/>
          <w:b/>
          <w:color w:val="000000"/>
          <w:shd w:val="clear" w:color="auto" w:fill="FFFFFF"/>
        </w:rPr>
        <w:t>Pytlewska</w:t>
      </w:r>
      <w:proofErr w:type="spellEnd"/>
      <w:r w:rsidR="008F4044" w:rsidRPr="003D1BBD">
        <w:rPr>
          <w:rFonts w:ascii="Geograph" w:hAnsi="Geograph" w:cs="Calibri"/>
          <w:b/>
          <w:color w:val="000000"/>
          <w:shd w:val="clear" w:color="auto" w:fill="FFFFFF"/>
        </w:rPr>
        <w:t xml:space="preserve">-Mele, VP, General Manager Networks </w:t>
      </w:r>
    </w:p>
    <w:p w14:paraId="598D1A8E" w14:textId="4ED1439B" w:rsidR="008F4044" w:rsidRPr="00F8077E" w:rsidRDefault="008F4044" w:rsidP="008F4044">
      <w:pPr>
        <w:tabs>
          <w:tab w:val="center" w:pos="4961"/>
          <w:tab w:val="left" w:pos="6810"/>
        </w:tabs>
        <w:jc w:val="center"/>
        <w:rPr>
          <w:rFonts w:ascii="Geograph" w:eastAsia="Geo" w:hAnsi="Geograph" w:cs="Geo"/>
          <w:bCs/>
          <w:lang w:val="en-GB"/>
        </w:rPr>
      </w:pPr>
      <w:r w:rsidRPr="00F8077E">
        <w:rPr>
          <w:rFonts w:ascii="Geograph" w:hAnsi="Geograph" w:cs="Calibri"/>
          <w:b/>
          <w:color w:val="000000"/>
          <w:shd w:val="clear" w:color="auto" w:fill="FFFFFF"/>
          <w:lang w:val="en-GB"/>
        </w:rPr>
        <w:t>w The Walt Disney Company Central Europe</w:t>
      </w:r>
      <w:r w:rsidRPr="00F8077E">
        <w:rPr>
          <w:rFonts w:ascii="Geograph" w:hAnsi="Geograph" w:cs="Calibri"/>
          <w:bCs/>
          <w:color w:val="000000"/>
          <w:shd w:val="clear" w:color="auto" w:fill="FFFFFF"/>
          <w:lang w:val="en-GB"/>
        </w:rPr>
        <w:t>.</w:t>
      </w:r>
    </w:p>
    <w:p w14:paraId="2D720DDA" w14:textId="0B8A3FE9" w:rsidR="001C4EC9" w:rsidRPr="00F8077E" w:rsidRDefault="001C4EC9" w:rsidP="000E7B93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bCs/>
          <w:lang w:val="en-GB"/>
        </w:rPr>
      </w:pPr>
    </w:p>
    <w:p w14:paraId="7503D9E0" w14:textId="114C38F0" w:rsidR="00D2354C" w:rsidRPr="007F7B17" w:rsidRDefault="00142E82" w:rsidP="003D1BBD">
      <w:pPr>
        <w:tabs>
          <w:tab w:val="center" w:pos="4961"/>
          <w:tab w:val="left" w:pos="6810"/>
        </w:tabs>
        <w:jc w:val="both"/>
        <w:rPr>
          <w:rFonts w:ascii="Geograph" w:eastAsia="Geo" w:hAnsi="Geograph" w:cs="Geo"/>
          <w:sz w:val="16"/>
          <w:szCs w:val="16"/>
        </w:rPr>
      </w:pPr>
      <w:proofErr w:type="spellStart"/>
      <w:r w:rsidRPr="007F7B17">
        <w:rPr>
          <w:rFonts w:ascii="Geograph" w:eastAsia="Geo" w:hAnsi="Geograph" w:cs="Geo"/>
          <w:b/>
          <w:sz w:val="16"/>
          <w:szCs w:val="16"/>
        </w:rPr>
        <w:t>National</w:t>
      </w:r>
      <w:proofErr w:type="spellEnd"/>
      <w:r w:rsidRPr="007F7B17">
        <w:rPr>
          <w:rFonts w:ascii="Geograph" w:eastAsia="Geo" w:hAnsi="Geograph" w:cs="Geo"/>
          <w:b/>
          <w:sz w:val="16"/>
          <w:szCs w:val="16"/>
        </w:rPr>
        <w:t xml:space="preserve"> </w:t>
      </w:r>
      <w:proofErr w:type="spellStart"/>
      <w:r w:rsidRPr="007F7B17">
        <w:rPr>
          <w:rFonts w:ascii="Geograph" w:eastAsia="Geo" w:hAnsi="Geograph" w:cs="Geo"/>
          <w:b/>
          <w:sz w:val="16"/>
          <w:szCs w:val="16"/>
        </w:rPr>
        <w:t>Geographic</w:t>
      </w:r>
      <w:proofErr w:type="spellEnd"/>
      <w:r w:rsidRPr="007F7B17">
        <w:rPr>
          <w:rFonts w:ascii="Geograph" w:eastAsia="Geo" w:hAnsi="Geograph" w:cs="Geo"/>
          <w:b/>
          <w:sz w:val="16"/>
          <w:szCs w:val="16"/>
        </w:rPr>
        <w:t xml:space="preserve"> </w:t>
      </w:r>
      <w:r w:rsidRPr="007F7B17">
        <w:rPr>
          <w:rFonts w:ascii="Geograph" w:eastAsia="Geo" w:hAnsi="Geograph" w:cs="Geo"/>
          <w:sz w:val="16"/>
          <w:szCs w:val="16"/>
        </w:rPr>
        <w:t xml:space="preserve">skłania widzów, by dowiedzieli się więcej. Poprzez pasjonujące dokumenty i reportaże oraz programy rozrywkowe wzbogaca naszą wiedzę o otaczającym świecie. </w:t>
      </w:r>
      <w:proofErr w:type="spellStart"/>
      <w:r w:rsidRPr="007F7B17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7F7B17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7F7B17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7F7B17">
        <w:rPr>
          <w:rFonts w:ascii="Geograph" w:eastAsia="Geo" w:hAnsi="Geograph" w:cs="Geo"/>
          <w:sz w:val="16"/>
          <w:szCs w:val="16"/>
        </w:rPr>
        <w:t xml:space="preserve"> angażuje i stawia wyzwania, by poznać głębiej, na nowo. Dzięki współpracy z Towarzystwem </w:t>
      </w:r>
      <w:proofErr w:type="spellStart"/>
      <w:r w:rsidRPr="007F7B17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7F7B17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7F7B17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7F7B17">
        <w:rPr>
          <w:rFonts w:ascii="Geograph" w:eastAsia="Geo" w:hAnsi="Geograph" w:cs="Geo"/>
          <w:sz w:val="16"/>
          <w:szCs w:val="16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 w:rsidRPr="007F7B17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7F7B17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7F7B17">
        <w:rPr>
          <w:rFonts w:ascii="Geograph" w:eastAsia="Geo" w:hAnsi="Geograph" w:cs="Geo"/>
          <w:sz w:val="16"/>
          <w:szCs w:val="16"/>
        </w:rPr>
        <w:lastRenderedPageBreak/>
        <w:t>Geographic</w:t>
      </w:r>
      <w:proofErr w:type="spellEnd"/>
      <w:r w:rsidRPr="007F7B17">
        <w:rPr>
          <w:rFonts w:ascii="Geograph" w:eastAsia="Geo" w:hAnsi="Geograph" w:cs="Geo"/>
          <w:sz w:val="16"/>
          <w:szCs w:val="16"/>
        </w:rPr>
        <w:t xml:space="preserve">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 w:rsidRPr="007F7B17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7F7B17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7F7B17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7F7B17">
        <w:rPr>
          <w:rFonts w:ascii="Geograph" w:eastAsia="Geo" w:hAnsi="Geograph" w:cs="Geo"/>
          <w:sz w:val="16"/>
          <w:szCs w:val="16"/>
        </w:rPr>
        <w:t xml:space="preserve"> to mądra, oparta na faktach rozrywka. Pokazujemy prawdziwe historie, wielkie przedsięwzięcia i wyjątkowe odkrycia. </w:t>
      </w:r>
    </w:p>
    <w:p w14:paraId="0F25A259" w14:textId="6CBB2DC2" w:rsidR="00DB7491" w:rsidRPr="00227238" w:rsidRDefault="00142E82" w:rsidP="00227238">
      <w:pPr>
        <w:jc w:val="both"/>
        <w:rPr>
          <w:rFonts w:ascii="Geograph" w:eastAsia="Geo" w:hAnsi="Geograph" w:cs="Geo"/>
          <w:sz w:val="16"/>
          <w:szCs w:val="16"/>
        </w:rPr>
      </w:pPr>
      <w:r w:rsidRPr="007F7B17">
        <w:rPr>
          <w:rFonts w:ascii="Geograph" w:eastAsia="Geo" w:hAnsi="Geograph" w:cs="Geo"/>
          <w:sz w:val="16"/>
          <w:szCs w:val="16"/>
        </w:rPr>
        <w:t xml:space="preserve">Więcej informacji na witrynie: </w:t>
      </w:r>
      <w:hyperlink r:id="rId10">
        <w:r w:rsidRPr="007F7B17">
          <w:rPr>
            <w:rFonts w:ascii="Geograph" w:eastAsia="Geo" w:hAnsi="Geograph" w:cs="Geo"/>
            <w:sz w:val="16"/>
            <w:szCs w:val="16"/>
            <w:u w:val="single"/>
          </w:rPr>
          <w:t>www.natgeotv.com/pl</w:t>
        </w:r>
      </w:hyperlink>
      <w:r w:rsidR="00227238">
        <w:rPr>
          <w:rFonts w:ascii="Geograph" w:eastAsia="Geo" w:hAnsi="Geograph" w:cs="Geo"/>
          <w:sz w:val="16"/>
          <w:szCs w:val="16"/>
        </w:rPr>
        <w:t>.</w:t>
      </w:r>
    </w:p>
    <w:p w14:paraId="5AA4BED0" w14:textId="77777777" w:rsidR="00DB7491" w:rsidRDefault="00DB7491" w:rsidP="00DB7491">
      <w:pPr>
        <w:rPr>
          <w:rFonts w:ascii="Geograph" w:eastAsia="Geo" w:hAnsi="Geograph" w:cs="Geo"/>
          <w:b/>
        </w:rPr>
      </w:pPr>
    </w:p>
    <w:p w14:paraId="0931D4A1" w14:textId="31D1D9FE" w:rsidR="00D2354C" w:rsidRPr="00E35964" w:rsidRDefault="00142E82" w:rsidP="00DB7491">
      <w:pPr>
        <w:rPr>
          <w:rFonts w:ascii="Geograph" w:eastAsia="Geo" w:hAnsi="Geograph" w:cs="Geo"/>
          <w:b/>
          <w:lang w:val="en-GB"/>
        </w:rPr>
      </w:pPr>
      <w:r w:rsidRPr="00E35964">
        <w:rPr>
          <w:rFonts w:ascii="Geograph" w:eastAsia="Geo" w:hAnsi="Geograph" w:cs="Geo"/>
          <w:b/>
          <w:lang w:val="en-GB"/>
        </w:rPr>
        <w:t>KONTAKT</w:t>
      </w:r>
    </w:p>
    <w:p w14:paraId="57B6C814" w14:textId="77777777" w:rsidR="00D2354C" w:rsidRPr="00E35964" w:rsidRDefault="00142E82" w:rsidP="00DB7491">
      <w:pPr>
        <w:rPr>
          <w:rFonts w:ascii="Geograph" w:eastAsia="Geo" w:hAnsi="Geograph" w:cs="Geo"/>
          <w:b/>
          <w:sz w:val="20"/>
          <w:szCs w:val="20"/>
          <w:lang w:val="en-GB"/>
        </w:rPr>
      </w:pPr>
      <w:r w:rsidRPr="00E35964">
        <w:rPr>
          <w:rFonts w:ascii="Geograph" w:eastAsia="Geo" w:hAnsi="Geograph" w:cs="Geo"/>
          <w:b/>
          <w:sz w:val="20"/>
          <w:szCs w:val="20"/>
          <w:lang w:val="en-GB"/>
        </w:rPr>
        <w:t>Joanna Andrzejewska</w:t>
      </w:r>
    </w:p>
    <w:p w14:paraId="1A268BD2" w14:textId="77777777" w:rsidR="00D2354C" w:rsidRPr="00E35964" w:rsidRDefault="00142E82" w:rsidP="00DB7491">
      <w:pPr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PR Manager </w:t>
      </w:r>
      <w:r w:rsidRPr="00E35964">
        <w:rPr>
          <w:rFonts w:ascii="Geograph" w:eastAsia="Geo" w:hAnsi="Geograph" w:cs="Geo"/>
          <w:sz w:val="20"/>
          <w:szCs w:val="20"/>
          <w:lang w:val="en-GB"/>
        </w:rPr>
        <w:br/>
        <w:t>The Walt Disney Company</w:t>
      </w:r>
    </w:p>
    <w:p w14:paraId="53CEC7FC" w14:textId="237A732F" w:rsidR="00D2354C" w:rsidRPr="00E35964" w:rsidRDefault="00142E82" w:rsidP="00DB7491">
      <w:pPr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e-mail: </w:t>
      </w:r>
      <w:r w:rsidR="007369FF">
        <w:fldChar w:fldCharType="begin"/>
      </w:r>
      <w:r w:rsidR="007369FF" w:rsidRPr="001C0E52">
        <w:rPr>
          <w:lang w:val="en-GB"/>
        </w:rPr>
        <w:instrText>Joanna.X.Andrzejewska.-ND@disney.com"</w:instrText>
      </w:r>
      <w:r w:rsidR="007369FF">
        <w:fldChar w:fldCharType="separate"/>
      </w:r>
      <w:r w:rsidRPr="00E35964">
        <w:rPr>
          <w:rFonts w:ascii="Geograph" w:eastAsia="Geo" w:hAnsi="Geograph" w:cs="Geo"/>
          <w:sz w:val="20"/>
          <w:szCs w:val="20"/>
          <w:u w:val="single"/>
          <w:lang w:val="en-GB"/>
        </w:rPr>
        <w:t>Joanna.X.Andrzejewska.-ND@disney.com</w:t>
      </w:r>
      <w:r w:rsidR="007369FF">
        <w:rPr>
          <w:rFonts w:ascii="Geograph" w:eastAsia="Geo" w:hAnsi="Geograph" w:cs="Geo"/>
          <w:sz w:val="20"/>
          <w:szCs w:val="20"/>
          <w:u w:val="single"/>
          <w:lang w:val="en-GB"/>
        </w:rPr>
        <w:fldChar w:fldCharType="end"/>
      </w:r>
      <w:r w:rsidRPr="00E35964">
        <w:rPr>
          <w:rFonts w:ascii="Geograph" w:eastAsia="Geo" w:hAnsi="Geograph" w:cs="Geo"/>
          <w:sz w:val="20"/>
          <w:szCs w:val="20"/>
          <w:lang w:val="en-GB"/>
        </w:rPr>
        <w:t xml:space="preserve"> </w:t>
      </w:r>
    </w:p>
    <w:p w14:paraId="3EDB0070" w14:textId="77777777" w:rsidR="00D2354C" w:rsidRPr="00E35964" w:rsidRDefault="00D2354C" w:rsidP="00DB7491">
      <w:pPr>
        <w:shd w:val="clear" w:color="auto" w:fill="FFFFFF"/>
        <w:ind w:left="108" w:hanging="108"/>
        <w:rPr>
          <w:rFonts w:ascii="Geograph" w:eastAsia="Geo" w:hAnsi="Geograph" w:cs="Geo"/>
          <w:b/>
          <w:sz w:val="20"/>
          <w:szCs w:val="20"/>
          <w:lang w:val="en-GB"/>
        </w:rPr>
      </w:pPr>
    </w:p>
    <w:p w14:paraId="72ACA61F" w14:textId="77777777" w:rsidR="00D2354C" w:rsidRPr="00E35964" w:rsidRDefault="00142E82" w:rsidP="00DB7491">
      <w:pPr>
        <w:shd w:val="clear" w:color="auto" w:fill="FFFFFF"/>
        <w:ind w:left="108" w:hanging="108"/>
        <w:rPr>
          <w:rFonts w:ascii="Geograph" w:eastAsia="Geo" w:hAnsi="Geograph" w:cs="Geo"/>
          <w:b/>
          <w:sz w:val="20"/>
          <w:szCs w:val="20"/>
          <w:lang w:val="en-GB"/>
        </w:rPr>
      </w:pPr>
      <w:r w:rsidRPr="00E35964">
        <w:rPr>
          <w:rFonts w:ascii="Geograph" w:eastAsia="Geo" w:hAnsi="Geograph" w:cs="Geo"/>
          <w:b/>
          <w:sz w:val="20"/>
          <w:szCs w:val="20"/>
          <w:lang w:val="en-GB"/>
        </w:rPr>
        <w:t>Agnieszka Jarecka</w:t>
      </w:r>
    </w:p>
    <w:p w14:paraId="646DE081" w14:textId="77777777" w:rsidR="00D2354C" w:rsidRPr="00E35964" w:rsidRDefault="00142E82" w:rsidP="00DB7491">
      <w:pPr>
        <w:shd w:val="clear" w:color="auto" w:fill="FFFFFF"/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 xml:space="preserve">PR Manager </w:t>
      </w:r>
    </w:p>
    <w:p w14:paraId="664AAEC5" w14:textId="752EF51B" w:rsidR="00D2354C" w:rsidRPr="00E35964" w:rsidRDefault="00142E82" w:rsidP="00DB7491">
      <w:pPr>
        <w:shd w:val="clear" w:color="auto" w:fill="FFFFFF"/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Flywheel</w:t>
      </w:r>
      <w:r w:rsidR="006B74B9" w:rsidRPr="00E35964">
        <w:rPr>
          <w:rFonts w:ascii="Geograph" w:eastAsia="Geo" w:hAnsi="Geograph" w:cs="Geo"/>
          <w:sz w:val="20"/>
          <w:szCs w:val="20"/>
          <w:lang w:val="en-GB"/>
        </w:rPr>
        <w:t xml:space="preserve"> PR</w:t>
      </w:r>
    </w:p>
    <w:p w14:paraId="5A1FA9B6" w14:textId="77777777" w:rsidR="00D2354C" w:rsidRPr="00E35964" w:rsidRDefault="00142E82" w:rsidP="00DB7491">
      <w:pPr>
        <w:rPr>
          <w:rFonts w:ascii="Geograph" w:eastAsia="Geo" w:hAnsi="Geograph" w:cs="Geo"/>
          <w:sz w:val="20"/>
          <w:szCs w:val="20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tel. + 48 518 906 821</w:t>
      </w:r>
    </w:p>
    <w:p w14:paraId="0BBE8569" w14:textId="77777777" w:rsidR="00D2354C" w:rsidRPr="00E35964" w:rsidRDefault="00142E82" w:rsidP="00DB7491">
      <w:pPr>
        <w:rPr>
          <w:rFonts w:ascii="Geograph" w:eastAsia="Geo" w:hAnsi="Geograph" w:cs="Geo"/>
          <w:lang w:val="en-GB"/>
        </w:rPr>
      </w:pPr>
      <w:r w:rsidRPr="00E35964">
        <w:rPr>
          <w:rFonts w:ascii="Geograph" w:eastAsia="Geo" w:hAnsi="Geograph" w:cs="Geo"/>
          <w:sz w:val="20"/>
          <w:szCs w:val="20"/>
          <w:lang w:val="en-GB"/>
        </w:rPr>
        <w:t>e-mail: </w:t>
      </w:r>
      <w:hyperlink r:id="rId11">
        <w:r w:rsidRPr="00E35964">
          <w:rPr>
            <w:rFonts w:ascii="Geograph" w:eastAsia="Geo" w:hAnsi="Geograph" w:cs="Geo"/>
            <w:sz w:val="20"/>
            <w:szCs w:val="20"/>
            <w:u w:val="single"/>
            <w:lang w:val="en-GB"/>
          </w:rPr>
          <w:t>agnieszka.j@flywheel.pl</w:t>
        </w:r>
      </w:hyperlink>
    </w:p>
    <w:p w14:paraId="10708057" w14:textId="27168FF6" w:rsidR="00655B52" w:rsidRDefault="00655B52" w:rsidP="007F7B17">
      <w:pPr>
        <w:jc w:val="both"/>
        <w:rPr>
          <w:rFonts w:ascii="Geograph" w:eastAsia="Geo" w:hAnsi="Geograph" w:cs="Geo"/>
          <w:lang w:val="en-GB"/>
        </w:rPr>
      </w:pPr>
    </w:p>
    <w:p w14:paraId="279DA80A" w14:textId="66443FAD" w:rsidR="0063544E" w:rsidRDefault="0063544E" w:rsidP="007F7B17">
      <w:pPr>
        <w:jc w:val="both"/>
        <w:rPr>
          <w:rFonts w:ascii="Geograph" w:eastAsia="Geo" w:hAnsi="Geograph" w:cs="Geo"/>
          <w:lang w:val="en-GB"/>
        </w:rPr>
      </w:pPr>
    </w:p>
    <w:sectPr w:rsidR="0063544E">
      <w:headerReference w:type="default" r:id="rId12"/>
      <w:pgSz w:w="11909" w:h="16834"/>
      <w:pgMar w:top="993" w:right="994" w:bottom="709" w:left="99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0881" w14:textId="77777777" w:rsidR="004900D6" w:rsidRDefault="004900D6">
      <w:pPr>
        <w:spacing w:line="240" w:lineRule="auto"/>
      </w:pPr>
      <w:r>
        <w:separator/>
      </w:r>
    </w:p>
  </w:endnote>
  <w:endnote w:type="continuationSeparator" w:id="0">
    <w:p w14:paraId="2B2E5211" w14:textId="77777777" w:rsidR="004900D6" w:rsidRDefault="00490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">
    <w:altName w:val="Calibri"/>
    <w:charset w:val="00"/>
    <w:family w:val="auto"/>
    <w:pitch w:val="default"/>
  </w:font>
  <w:font w:name="Comfortaa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DF84" w14:textId="77777777" w:rsidR="004900D6" w:rsidRDefault="004900D6">
      <w:pPr>
        <w:spacing w:line="240" w:lineRule="auto"/>
      </w:pPr>
      <w:r>
        <w:separator/>
      </w:r>
    </w:p>
  </w:footnote>
  <w:footnote w:type="continuationSeparator" w:id="0">
    <w:p w14:paraId="73597A6C" w14:textId="77777777" w:rsidR="004900D6" w:rsidRDefault="00490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DA8B" w14:textId="1BDFE5F6" w:rsidR="004E290A" w:rsidRDefault="004E290A" w:rsidP="004E290A">
    <w:pPr>
      <w:pStyle w:val="Nagwek"/>
      <w:jc w:val="center"/>
    </w:pPr>
    <w:r>
      <w:rPr>
        <w:noProof/>
      </w:rPr>
      <w:drawing>
        <wp:inline distT="0" distB="0" distL="0" distR="0" wp14:anchorId="7785C2E4" wp14:editId="0B33B83E">
          <wp:extent cx="1473441" cy="436894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410" cy="44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3F79B" w14:textId="77777777" w:rsidR="00D2354C" w:rsidRDefault="00D2354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center"/>
      <w:rPr>
        <w:rFonts w:ascii="Comfortaa" w:eastAsia="Comfortaa" w:hAnsi="Comfortaa" w:cs="Comfortaa"/>
        <w:b/>
        <w:color w:val="212B35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7BA"/>
    <w:multiLevelType w:val="hybridMultilevel"/>
    <w:tmpl w:val="725A6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160"/>
    <w:multiLevelType w:val="hybridMultilevel"/>
    <w:tmpl w:val="EF785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123"/>
    <w:multiLevelType w:val="hybridMultilevel"/>
    <w:tmpl w:val="C7DE35FC"/>
    <w:lvl w:ilvl="0" w:tplc="540A9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61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7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85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0A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5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0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CD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2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D35493"/>
    <w:multiLevelType w:val="hybridMultilevel"/>
    <w:tmpl w:val="8E12D3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D122ECB"/>
    <w:multiLevelType w:val="hybridMultilevel"/>
    <w:tmpl w:val="E9CCE934"/>
    <w:lvl w:ilvl="0" w:tplc="6F86C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027B4"/>
    <w:multiLevelType w:val="hybridMultilevel"/>
    <w:tmpl w:val="AFD4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675E"/>
    <w:multiLevelType w:val="hybridMultilevel"/>
    <w:tmpl w:val="9E78EBB2"/>
    <w:lvl w:ilvl="0" w:tplc="CF40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8F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EA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0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E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2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4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954A82"/>
    <w:multiLevelType w:val="hybridMultilevel"/>
    <w:tmpl w:val="553AE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4C"/>
    <w:rsid w:val="00001066"/>
    <w:rsid w:val="0000377E"/>
    <w:rsid w:val="00003DE3"/>
    <w:rsid w:val="00011F5A"/>
    <w:rsid w:val="00027473"/>
    <w:rsid w:val="00036914"/>
    <w:rsid w:val="00037653"/>
    <w:rsid w:val="00037FEA"/>
    <w:rsid w:val="00041F1A"/>
    <w:rsid w:val="000430A6"/>
    <w:rsid w:val="00043F84"/>
    <w:rsid w:val="0004607D"/>
    <w:rsid w:val="00046A1B"/>
    <w:rsid w:val="00046C0A"/>
    <w:rsid w:val="00047809"/>
    <w:rsid w:val="00047D2D"/>
    <w:rsid w:val="00047F08"/>
    <w:rsid w:val="000500EF"/>
    <w:rsid w:val="0005092C"/>
    <w:rsid w:val="00055848"/>
    <w:rsid w:val="000569DE"/>
    <w:rsid w:val="00057E4C"/>
    <w:rsid w:val="00062CB9"/>
    <w:rsid w:val="00065AED"/>
    <w:rsid w:val="000705B3"/>
    <w:rsid w:val="00071353"/>
    <w:rsid w:val="00072BB3"/>
    <w:rsid w:val="00073805"/>
    <w:rsid w:val="00075975"/>
    <w:rsid w:val="00077521"/>
    <w:rsid w:val="000777DC"/>
    <w:rsid w:val="0008246E"/>
    <w:rsid w:val="00082E36"/>
    <w:rsid w:val="00084630"/>
    <w:rsid w:val="0008750A"/>
    <w:rsid w:val="00091B01"/>
    <w:rsid w:val="00094EF7"/>
    <w:rsid w:val="000971FA"/>
    <w:rsid w:val="000976DD"/>
    <w:rsid w:val="000B17C6"/>
    <w:rsid w:val="000B3B32"/>
    <w:rsid w:val="000B470A"/>
    <w:rsid w:val="000C03A6"/>
    <w:rsid w:val="000C2106"/>
    <w:rsid w:val="000C5751"/>
    <w:rsid w:val="000D2644"/>
    <w:rsid w:val="000D444B"/>
    <w:rsid w:val="000E415E"/>
    <w:rsid w:val="000E4AF3"/>
    <w:rsid w:val="000E7B93"/>
    <w:rsid w:val="000F0BFE"/>
    <w:rsid w:val="00105082"/>
    <w:rsid w:val="001112BF"/>
    <w:rsid w:val="001133E4"/>
    <w:rsid w:val="00117E09"/>
    <w:rsid w:val="001201C4"/>
    <w:rsid w:val="00125152"/>
    <w:rsid w:val="0012733D"/>
    <w:rsid w:val="00131159"/>
    <w:rsid w:val="00132D43"/>
    <w:rsid w:val="00135E2A"/>
    <w:rsid w:val="00142E82"/>
    <w:rsid w:val="00145356"/>
    <w:rsid w:val="0014663D"/>
    <w:rsid w:val="00153105"/>
    <w:rsid w:val="00155C44"/>
    <w:rsid w:val="00160626"/>
    <w:rsid w:val="00160711"/>
    <w:rsid w:val="00163011"/>
    <w:rsid w:val="00165914"/>
    <w:rsid w:val="0016705E"/>
    <w:rsid w:val="001715E8"/>
    <w:rsid w:val="001775F6"/>
    <w:rsid w:val="00182E5B"/>
    <w:rsid w:val="00184CBC"/>
    <w:rsid w:val="001A6C46"/>
    <w:rsid w:val="001A770D"/>
    <w:rsid w:val="001B0F3C"/>
    <w:rsid w:val="001C0E52"/>
    <w:rsid w:val="001C4EC9"/>
    <w:rsid w:val="001C6814"/>
    <w:rsid w:val="001D0399"/>
    <w:rsid w:val="001D0708"/>
    <w:rsid w:val="001D4128"/>
    <w:rsid w:val="001D479E"/>
    <w:rsid w:val="001D55C4"/>
    <w:rsid w:val="001F3E8E"/>
    <w:rsid w:val="001F79C4"/>
    <w:rsid w:val="00203F89"/>
    <w:rsid w:val="002129EF"/>
    <w:rsid w:val="00216402"/>
    <w:rsid w:val="00222F54"/>
    <w:rsid w:val="002230B3"/>
    <w:rsid w:val="002240A6"/>
    <w:rsid w:val="002267EC"/>
    <w:rsid w:val="00227238"/>
    <w:rsid w:val="00227D01"/>
    <w:rsid w:val="002303B0"/>
    <w:rsid w:val="00231E1E"/>
    <w:rsid w:val="002377B3"/>
    <w:rsid w:val="00240FDF"/>
    <w:rsid w:val="002455EF"/>
    <w:rsid w:val="002549DE"/>
    <w:rsid w:val="00260330"/>
    <w:rsid w:val="00263E0A"/>
    <w:rsid w:val="0027339B"/>
    <w:rsid w:val="002734E7"/>
    <w:rsid w:val="00276042"/>
    <w:rsid w:val="0027684D"/>
    <w:rsid w:val="0027740E"/>
    <w:rsid w:val="002923C9"/>
    <w:rsid w:val="002925A6"/>
    <w:rsid w:val="002A0090"/>
    <w:rsid w:val="002A2DC8"/>
    <w:rsid w:val="002A4960"/>
    <w:rsid w:val="002B26C8"/>
    <w:rsid w:val="002B3F85"/>
    <w:rsid w:val="002C17F4"/>
    <w:rsid w:val="002C1870"/>
    <w:rsid w:val="002C7CEA"/>
    <w:rsid w:val="002D0E89"/>
    <w:rsid w:val="002D0F72"/>
    <w:rsid w:val="002D39E3"/>
    <w:rsid w:val="002E0DF9"/>
    <w:rsid w:val="002E2536"/>
    <w:rsid w:val="002E4CD2"/>
    <w:rsid w:val="002F1F08"/>
    <w:rsid w:val="00300A22"/>
    <w:rsid w:val="0030633F"/>
    <w:rsid w:val="00310378"/>
    <w:rsid w:val="003232CB"/>
    <w:rsid w:val="00326B61"/>
    <w:rsid w:val="003273DE"/>
    <w:rsid w:val="003307C2"/>
    <w:rsid w:val="003323CB"/>
    <w:rsid w:val="00333D32"/>
    <w:rsid w:val="00334135"/>
    <w:rsid w:val="00340DFA"/>
    <w:rsid w:val="003454EE"/>
    <w:rsid w:val="0034778E"/>
    <w:rsid w:val="003568B1"/>
    <w:rsid w:val="00356B65"/>
    <w:rsid w:val="003616E7"/>
    <w:rsid w:val="003617FE"/>
    <w:rsid w:val="003639A2"/>
    <w:rsid w:val="00367EE1"/>
    <w:rsid w:val="00370B64"/>
    <w:rsid w:val="00372994"/>
    <w:rsid w:val="003742C7"/>
    <w:rsid w:val="00375905"/>
    <w:rsid w:val="00385456"/>
    <w:rsid w:val="00391D09"/>
    <w:rsid w:val="00391DB1"/>
    <w:rsid w:val="00394920"/>
    <w:rsid w:val="00394EF5"/>
    <w:rsid w:val="00395BB3"/>
    <w:rsid w:val="003A064B"/>
    <w:rsid w:val="003A348A"/>
    <w:rsid w:val="003A42BD"/>
    <w:rsid w:val="003A42CD"/>
    <w:rsid w:val="003A7DAD"/>
    <w:rsid w:val="003B0610"/>
    <w:rsid w:val="003B6D56"/>
    <w:rsid w:val="003C71A1"/>
    <w:rsid w:val="003C723C"/>
    <w:rsid w:val="003C75F8"/>
    <w:rsid w:val="003D1BBD"/>
    <w:rsid w:val="003D1FC3"/>
    <w:rsid w:val="003D59D3"/>
    <w:rsid w:val="003D7532"/>
    <w:rsid w:val="003E409E"/>
    <w:rsid w:val="003F5843"/>
    <w:rsid w:val="00416A63"/>
    <w:rsid w:val="00421C68"/>
    <w:rsid w:val="00422A06"/>
    <w:rsid w:val="00427BFF"/>
    <w:rsid w:val="00431A8B"/>
    <w:rsid w:val="00432A20"/>
    <w:rsid w:val="00432B74"/>
    <w:rsid w:val="0043386F"/>
    <w:rsid w:val="00434C05"/>
    <w:rsid w:val="00440D75"/>
    <w:rsid w:val="004430EA"/>
    <w:rsid w:val="00444531"/>
    <w:rsid w:val="004459DE"/>
    <w:rsid w:val="0044622C"/>
    <w:rsid w:val="00454F48"/>
    <w:rsid w:val="004606A7"/>
    <w:rsid w:val="0046109B"/>
    <w:rsid w:val="00467D34"/>
    <w:rsid w:val="0047179C"/>
    <w:rsid w:val="004832D9"/>
    <w:rsid w:val="00483975"/>
    <w:rsid w:val="004900D6"/>
    <w:rsid w:val="004A347C"/>
    <w:rsid w:val="004A37B2"/>
    <w:rsid w:val="004A58C6"/>
    <w:rsid w:val="004B48DD"/>
    <w:rsid w:val="004B5244"/>
    <w:rsid w:val="004B6070"/>
    <w:rsid w:val="004C2309"/>
    <w:rsid w:val="004D1ADC"/>
    <w:rsid w:val="004D4CA5"/>
    <w:rsid w:val="004D6B72"/>
    <w:rsid w:val="004E290A"/>
    <w:rsid w:val="004E31F6"/>
    <w:rsid w:val="004E6066"/>
    <w:rsid w:val="004F15AC"/>
    <w:rsid w:val="004F1F1A"/>
    <w:rsid w:val="004F371D"/>
    <w:rsid w:val="004F42F3"/>
    <w:rsid w:val="004F5E79"/>
    <w:rsid w:val="005052D1"/>
    <w:rsid w:val="00507ECF"/>
    <w:rsid w:val="00530582"/>
    <w:rsid w:val="00531403"/>
    <w:rsid w:val="00534C3C"/>
    <w:rsid w:val="0054133D"/>
    <w:rsid w:val="005463D6"/>
    <w:rsid w:val="0054653B"/>
    <w:rsid w:val="005544CE"/>
    <w:rsid w:val="00561341"/>
    <w:rsid w:val="00564E22"/>
    <w:rsid w:val="00571962"/>
    <w:rsid w:val="0057345D"/>
    <w:rsid w:val="00574A9F"/>
    <w:rsid w:val="0057754F"/>
    <w:rsid w:val="005853E5"/>
    <w:rsid w:val="00593643"/>
    <w:rsid w:val="00594C75"/>
    <w:rsid w:val="005956A3"/>
    <w:rsid w:val="00595A66"/>
    <w:rsid w:val="005A1650"/>
    <w:rsid w:val="005A4B00"/>
    <w:rsid w:val="005B4A0F"/>
    <w:rsid w:val="005C1792"/>
    <w:rsid w:val="005D3A52"/>
    <w:rsid w:val="005D3A9D"/>
    <w:rsid w:val="005D3F32"/>
    <w:rsid w:val="005D6AB7"/>
    <w:rsid w:val="005D7A47"/>
    <w:rsid w:val="005E12CE"/>
    <w:rsid w:val="005E4D28"/>
    <w:rsid w:val="005E55A1"/>
    <w:rsid w:val="005E6D62"/>
    <w:rsid w:val="005F2591"/>
    <w:rsid w:val="005F3E5F"/>
    <w:rsid w:val="00601165"/>
    <w:rsid w:val="00602492"/>
    <w:rsid w:val="00604292"/>
    <w:rsid w:val="00605ED2"/>
    <w:rsid w:val="00606463"/>
    <w:rsid w:val="00606949"/>
    <w:rsid w:val="00607D86"/>
    <w:rsid w:val="0061066D"/>
    <w:rsid w:val="00625747"/>
    <w:rsid w:val="0063544E"/>
    <w:rsid w:val="00636C83"/>
    <w:rsid w:val="00637296"/>
    <w:rsid w:val="0064630E"/>
    <w:rsid w:val="006505BC"/>
    <w:rsid w:val="00654222"/>
    <w:rsid w:val="00655B52"/>
    <w:rsid w:val="0066578A"/>
    <w:rsid w:val="00665CB3"/>
    <w:rsid w:val="00670A9E"/>
    <w:rsid w:val="00671014"/>
    <w:rsid w:val="0068310D"/>
    <w:rsid w:val="00683DAD"/>
    <w:rsid w:val="00685B7F"/>
    <w:rsid w:val="0069084E"/>
    <w:rsid w:val="006A0362"/>
    <w:rsid w:val="006A26EE"/>
    <w:rsid w:val="006A3CBF"/>
    <w:rsid w:val="006A55D6"/>
    <w:rsid w:val="006B53E2"/>
    <w:rsid w:val="006B6F82"/>
    <w:rsid w:val="006B74B9"/>
    <w:rsid w:val="006B77CB"/>
    <w:rsid w:val="006C1C61"/>
    <w:rsid w:val="006C3F31"/>
    <w:rsid w:val="006C418A"/>
    <w:rsid w:val="006C51A7"/>
    <w:rsid w:val="006C610D"/>
    <w:rsid w:val="006F05E8"/>
    <w:rsid w:val="006F0D20"/>
    <w:rsid w:val="006F2AF4"/>
    <w:rsid w:val="006F3FC7"/>
    <w:rsid w:val="006F4AB3"/>
    <w:rsid w:val="00702C59"/>
    <w:rsid w:val="0070517E"/>
    <w:rsid w:val="00705410"/>
    <w:rsid w:val="00706D01"/>
    <w:rsid w:val="00712B61"/>
    <w:rsid w:val="00721906"/>
    <w:rsid w:val="00727C14"/>
    <w:rsid w:val="00730F4B"/>
    <w:rsid w:val="00731096"/>
    <w:rsid w:val="0073234D"/>
    <w:rsid w:val="00732475"/>
    <w:rsid w:val="00735C50"/>
    <w:rsid w:val="007369FF"/>
    <w:rsid w:val="00740CA2"/>
    <w:rsid w:val="0074298E"/>
    <w:rsid w:val="0075216F"/>
    <w:rsid w:val="0075543A"/>
    <w:rsid w:val="007627E1"/>
    <w:rsid w:val="0076314A"/>
    <w:rsid w:val="007656D3"/>
    <w:rsid w:val="00771F01"/>
    <w:rsid w:val="00784A71"/>
    <w:rsid w:val="00785489"/>
    <w:rsid w:val="0079076C"/>
    <w:rsid w:val="00790D0B"/>
    <w:rsid w:val="00797160"/>
    <w:rsid w:val="007A0ECD"/>
    <w:rsid w:val="007A2224"/>
    <w:rsid w:val="007A7B29"/>
    <w:rsid w:val="007B1A18"/>
    <w:rsid w:val="007B692F"/>
    <w:rsid w:val="007C2F98"/>
    <w:rsid w:val="007D03BD"/>
    <w:rsid w:val="007D5479"/>
    <w:rsid w:val="007E33C3"/>
    <w:rsid w:val="007E6641"/>
    <w:rsid w:val="007F1A63"/>
    <w:rsid w:val="007F5AED"/>
    <w:rsid w:val="007F7B17"/>
    <w:rsid w:val="008025F3"/>
    <w:rsid w:val="00803CC3"/>
    <w:rsid w:val="008053F8"/>
    <w:rsid w:val="00811BD5"/>
    <w:rsid w:val="00822487"/>
    <w:rsid w:val="0082277F"/>
    <w:rsid w:val="008248EF"/>
    <w:rsid w:val="00825E63"/>
    <w:rsid w:val="008305AB"/>
    <w:rsid w:val="008468A4"/>
    <w:rsid w:val="008473BC"/>
    <w:rsid w:val="00852C18"/>
    <w:rsid w:val="0085565C"/>
    <w:rsid w:val="008564FE"/>
    <w:rsid w:val="00865648"/>
    <w:rsid w:val="00866E50"/>
    <w:rsid w:val="00880D39"/>
    <w:rsid w:val="00882FE7"/>
    <w:rsid w:val="00887AB4"/>
    <w:rsid w:val="00896C68"/>
    <w:rsid w:val="008A5D78"/>
    <w:rsid w:val="008A5E88"/>
    <w:rsid w:val="008A7055"/>
    <w:rsid w:val="008B038A"/>
    <w:rsid w:val="008C030E"/>
    <w:rsid w:val="008C7A02"/>
    <w:rsid w:val="008D238F"/>
    <w:rsid w:val="008D7C35"/>
    <w:rsid w:val="008E1554"/>
    <w:rsid w:val="008E2BBA"/>
    <w:rsid w:val="008F2606"/>
    <w:rsid w:val="008F2802"/>
    <w:rsid w:val="008F4044"/>
    <w:rsid w:val="008F52B3"/>
    <w:rsid w:val="008F55D5"/>
    <w:rsid w:val="008F7C49"/>
    <w:rsid w:val="00900BA3"/>
    <w:rsid w:val="00903704"/>
    <w:rsid w:val="00905C72"/>
    <w:rsid w:val="00907E79"/>
    <w:rsid w:val="00925E74"/>
    <w:rsid w:val="00933091"/>
    <w:rsid w:val="00937B96"/>
    <w:rsid w:val="0094174D"/>
    <w:rsid w:val="00941EAC"/>
    <w:rsid w:val="009445FD"/>
    <w:rsid w:val="009511E0"/>
    <w:rsid w:val="00963B2E"/>
    <w:rsid w:val="00971190"/>
    <w:rsid w:val="00971632"/>
    <w:rsid w:val="00976513"/>
    <w:rsid w:val="00981DB2"/>
    <w:rsid w:val="00982CB0"/>
    <w:rsid w:val="009835B4"/>
    <w:rsid w:val="00983B20"/>
    <w:rsid w:val="00984287"/>
    <w:rsid w:val="0099127E"/>
    <w:rsid w:val="00993D78"/>
    <w:rsid w:val="009A23EB"/>
    <w:rsid w:val="009A61CC"/>
    <w:rsid w:val="009A6508"/>
    <w:rsid w:val="009B49E5"/>
    <w:rsid w:val="009C4ED2"/>
    <w:rsid w:val="009C5E3A"/>
    <w:rsid w:val="009C5EA6"/>
    <w:rsid w:val="009C697A"/>
    <w:rsid w:val="009D70B6"/>
    <w:rsid w:val="009E67BF"/>
    <w:rsid w:val="009E7489"/>
    <w:rsid w:val="009F45E5"/>
    <w:rsid w:val="009F7A7C"/>
    <w:rsid w:val="00A00334"/>
    <w:rsid w:val="00A05B92"/>
    <w:rsid w:val="00A068CF"/>
    <w:rsid w:val="00A06AFC"/>
    <w:rsid w:val="00A10264"/>
    <w:rsid w:val="00A108EE"/>
    <w:rsid w:val="00A12103"/>
    <w:rsid w:val="00A145C5"/>
    <w:rsid w:val="00A22455"/>
    <w:rsid w:val="00A3305C"/>
    <w:rsid w:val="00A4337E"/>
    <w:rsid w:val="00A4594F"/>
    <w:rsid w:val="00A515DB"/>
    <w:rsid w:val="00A51D97"/>
    <w:rsid w:val="00A54F23"/>
    <w:rsid w:val="00A56FC3"/>
    <w:rsid w:val="00A57172"/>
    <w:rsid w:val="00A638C0"/>
    <w:rsid w:val="00A65741"/>
    <w:rsid w:val="00A671A1"/>
    <w:rsid w:val="00A7155A"/>
    <w:rsid w:val="00A77A0A"/>
    <w:rsid w:val="00A81184"/>
    <w:rsid w:val="00A82D50"/>
    <w:rsid w:val="00A86E95"/>
    <w:rsid w:val="00A87D28"/>
    <w:rsid w:val="00A92C49"/>
    <w:rsid w:val="00A97815"/>
    <w:rsid w:val="00A97A55"/>
    <w:rsid w:val="00AA2F64"/>
    <w:rsid w:val="00AB1342"/>
    <w:rsid w:val="00AB1594"/>
    <w:rsid w:val="00AC4EA6"/>
    <w:rsid w:val="00AC5D5E"/>
    <w:rsid w:val="00AD088F"/>
    <w:rsid w:val="00AE07CB"/>
    <w:rsid w:val="00AE14D6"/>
    <w:rsid w:val="00AE2BEA"/>
    <w:rsid w:val="00AE7E20"/>
    <w:rsid w:val="00AF6C2F"/>
    <w:rsid w:val="00B02FE7"/>
    <w:rsid w:val="00B03922"/>
    <w:rsid w:val="00B07860"/>
    <w:rsid w:val="00B140C8"/>
    <w:rsid w:val="00B32376"/>
    <w:rsid w:val="00B40496"/>
    <w:rsid w:val="00B56613"/>
    <w:rsid w:val="00B643E2"/>
    <w:rsid w:val="00B74BDB"/>
    <w:rsid w:val="00B8298D"/>
    <w:rsid w:val="00B8626C"/>
    <w:rsid w:val="00B86B56"/>
    <w:rsid w:val="00B87B95"/>
    <w:rsid w:val="00B94366"/>
    <w:rsid w:val="00B97387"/>
    <w:rsid w:val="00BA13A7"/>
    <w:rsid w:val="00BA265F"/>
    <w:rsid w:val="00BA26A8"/>
    <w:rsid w:val="00BA5508"/>
    <w:rsid w:val="00BB2DB6"/>
    <w:rsid w:val="00BB3C81"/>
    <w:rsid w:val="00BB449B"/>
    <w:rsid w:val="00BB57C9"/>
    <w:rsid w:val="00BC79C9"/>
    <w:rsid w:val="00BC7BFE"/>
    <w:rsid w:val="00BD380F"/>
    <w:rsid w:val="00BD3DFC"/>
    <w:rsid w:val="00BD6F8B"/>
    <w:rsid w:val="00BD7794"/>
    <w:rsid w:val="00BD7BAC"/>
    <w:rsid w:val="00BE04CD"/>
    <w:rsid w:val="00BE505F"/>
    <w:rsid w:val="00BF6A49"/>
    <w:rsid w:val="00C052F5"/>
    <w:rsid w:val="00C059E1"/>
    <w:rsid w:val="00C115D6"/>
    <w:rsid w:val="00C12304"/>
    <w:rsid w:val="00C12976"/>
    <w:rsid w:val="00C23793"/>
    <w:rsid w:val="00C237C2"/>
    <w:rsid w:val="00C324DC"/>
    <w:rsid w:val="00C344D6"/>
    <w:rsid w:val="00C359EF"/>
    <w:rsid w:val="00C36FD7"/>
    <w:rsid w:val="00C41542"/>
    <w:rsid w:val="00C43CA4"/>
    <w:rsid w:val="00C445AA"/>
    <w:rsid w:val="00C45C00"/>
    <w:rsid w:val="00C461D5"/>
    <w:rsid w:val="00C50C41"/>
    <w:rsid w:val="00C526F3"/>
    <w:rsid w:val="00C61211"/>
    <w:rsid w:val="00C64222"/>
    <w:rsid w:val="00C716AF"/>
    <w:rsid w:val="00C7665F"/>
    <w:rsid w:val="00C76F7F"/>
    <w:rsid w:val="00C77294"/>
    <w:rsid w:val="00C82955"/>
    <w:rsid w:val="00C8337C"/>
    <w:rsid w:val="00C97C2C"/>
    <w:rsid w:val="00CA2A6E"/>
    <w:rsid w:val="00CA3968"/>
    <w:rsid w:val="00CB0843"/>
    <w:rsid w:val="00CB10A1"/>
    <w:rsid w:val="00CB16FF"/>
    <w:rsid w:val="00CB54EF"/>
    <w:rsid w:val="00CB67CA"/>
    <w:rsid w:val="00CC1BF2"/>
    <w:rsid w:val="00CC686C"/>
    <w:rsid w:val="00CD2EB2"/>
    <w:rsid w:val="00CD4D46"/>
    <w:rsid w:val="00CD6313"/>
    <w:rsid w:val="00CE1213"/>
    <w:rsid w:val="00CE27D4"/>
    <w:rsid w:val="00CE2B31"/>
    <w:rsid w:val="00CE64FF"/>
    <w:rsid w:val="00CF0684"/>
    <w:rsid w:val="00D074DE"/>
    <w:rsid w:val="00D15CF9"/>
    <w:rsid w:val="00D2354C"/>
    <w:rsid w:val="00D30418"/>
    <w:rsid w:val="00D36F80"/>
    <w:rsid w:val="00D40B3E"/>
    <w:rsid w:val="00D40FF8"/>
    <w:rsid w:val="00D56A1A"/>
    <w:rsid w:val="00D56DE7"/>
    <w:rsid w:val="00D67CC3"/>
    <w:rsid w:val="00D77EA3"/>
    <w:rsid w:val="00D868C0"/>
    <w:rsid w:val="00D962C7"/>
    <w:rsid w:val="00DA02F2"/>
    <w:rsid w:val="00DA6D8D"/>
    <w:rsid w:val="00DB0924"/>
    <w:rsid w:val="00DB129B"/>
    <w:rsid w:val="00DB7491"/>
    <w:rsid w:val="00DB7771"/>
    <w:rsid w:val="00DC1299"/>
    <w:rsid w:val="00DC20E0"/>
    <w:rsid w:val="00DC7CA8"/>
    <w:rsid w:val="00DD26D6"/>
    <w:rsid w:val="00DD3F0E"/>
    <w:rsid w:val="00DD6A59"/>
    <w:rsid w:val="00DD7D47"/>
    <w:rsid w:val="00DE26C0"/>
    <w:rsid w:val="00DE748E"/>
    <w:rsid w:val="00DE76EF"/>
    <w:rsid w:val="00DF6992"/>
    <w:rsid w:val="00DF6C98"/>
    <w:rsid w:val="00DF6C9C"/>
    <w:rsid w:val="00E0196E"/>
    <w:rsid w:val="00E159E1"/>
    <w:rsid w:val="00E17840"/>
    <w:rsid w:val="00E27239"/>
    <w:rsid w:val="00E35684"/>
    <w:rsid w:val="00E3585F"/>
    <w:rsid w:val="00E35964"/>
    <w:rsid w:val="00E40C88"/>
    <w:rsid w:val="00E40D36"/>
    <w:rsid w:val="00E436B6"/>
    <w:rsid w:val="00E43FA5"/>
    <w:rsid w:val="00E65906"/>
    <w:rsid w:val="00E717BC"/>
    <w:rsid w:val="00E72098"/>
    <w:rsid w:val="00E75CC8"/>
    <w:rsid w:val="00E84914"/>
    <w:rsid w:val="00E90FAF"/>
    <w:rsid w:val="00EA3CB0"/>
    <w:rsid w:val="00EA7DE5"/>
    <w:rsid w:val="00EB007E"/>
    <w:rsid w:val="00EB1D39"/>
    <w:rsid w:val="00EB67FD"/>
    <w:rsid w:val="00EC0636"/>
    <w:rsid w:val="00EC1D33"/>
    <w:rsid w:val="00EC552F"/>
    <w:rsid w:val="00EC5E6A"/>
    <w:rsid w:val="00EC6AD3"/>
    <w:rsid w:val="00ED00D5"/>
    <w:rsid w:val="00ED57E1"/>
    <w:rsid w:val="00EE4834"/>
    <w:rsid w:val="00EF114E"/>
    <w:rsid w:val="00F014D7"/>
    <w:rsid w:val="00F07CB2"/>
    <w:rsid w:val="00F07DE8"/>
    <w:rsid w:val="00F22CB1"/>
    <w:rsid w:val="00F30A3E"/>
    <w:rsid w:val="00F473CD"/>
    <w:rsid w:val="00F52DC5"/>
    <w:rsid w:val="00F55E03"/>
    <w:rsid w:val="00F6142E"/>
    <w:rsid w:val="00F64BC8"/>
    <w:rsid w:val="00F6554B"/>
    <w:rsid w:val="00F70BF0"/>
    <w:rsid w:val="00F71C98"/>
    <w:rsid w:val="00F77FFB"/>
    <w:rsid w:val="00F8077E"/>
    <w:rsid w:val="00F83F00"/>
    <w:rsid w:val="00F9009A"/>
    <w:rsid w:val="00F90FF4"/>
    <w:rsid w:val="00FA1233"/>
    <w:rsid w:val="00FA4753"/>
    <w:rsid w:val="00FA4FDA"/>
    <w:rsid w:val="00FB1047"/>
    <w:rsid w:val="00FB10E7"/>
    <w:rsid w:val="00FB2EC4"/>
    <w:rsid w:val="00FB5EE2"/>
    <w:rsid w:val="00FB7185"/>
    <w:rsid w:val="00FC0DC1"/>
    <w:rsid w:val="00FC4756"/>
    <w:rsid w:val="00FD2F47"/>
    <w:rsid w:val="00FD2FD0"/>
    <w:rsid w:val="00FD54ED"/>
    <w:rsid w:val="00FF0C31"/>
    <w:rsid w:val="00FF2C02"/>
    <w:rsid w:val="00FF324C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2CCE4"/>
  <w15:docId w15:val="{9C14CDFB-BAC6-4E6D-A808-8E47BEED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382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821"/>
  </w:style>
  <w:style w:type="paragraph" w:styleId="Stopka">
    <w:name w:val="footer"/>
    <w:basedOn w:val="Normalny"/>
    <w:link w:val="StopkaZnak"/>
    <w:uiPriority w:val="99"/>
    <w:unhideWhenUsed/>
    <w:rsid w:val="00F2382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821"/>
  </w:style>
  <w:style w:type="paragraph" w:styleId="Akapitzlist">
    <w:name w:val="List Paragraph"/>
    <w:basedOn w:val="Normalny"/>
    <w:uiPriority w:val="34"/>
    <w:qFormat/>
    <w:rsid w:val="006C7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802"/>
    <w:rPr>
      <w:color w:val="0000FF"/>
      <w:u w:val="single"/>
    </w:rPr>
  </w:style>
  <w:style w:type="table" w:styleId="Tabela-Siatka">
    <w:name w:val="Table Grid"/>
    <w:basedOn w:val="Standardowy"/>
    <w:uiPriority w:val="59"/>
    <w:rsid w:val="00AD2802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0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0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0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ED6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78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F7216"/>
    <w:rPr>
      <w:b/>
      <w:bCs/>
    </w:rPr>
  </w:style>
  <w:style w:type="paragraph" w:customStyle="1" w:styleId="pageitem">
    <w:name w:val="page_item"/>
    <w:basedOn w:val="Normalny"/>
    <w:rsid w:val="0016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16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619E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-story--text-small">
    <w:name w:val="pr-story--text-small"/>
    <w:basedOn w:val="Domylnaczcionkaakapitu"/>
    <w:rsid w:val="006B461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6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590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C324DC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13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135"/>
    <w:rPr>
      <w:vertAlign w:val="superscript"/>
    </w:rPr>
  </w:style>
  <w:style w:type="character" w:customStyle="1" w:styleId="il">
    <w:name w:val="il"/>
    <w:basedOn w:val="Domylnaczcionkaakapitu"/>
    <w:rsid w:val="008F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1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0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j@flywheel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tgeotv.com/pl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youtu.be%2F6VcNJX3hXLc&amp;data=04%7C01%7CJoanna.X.Andrzejewska.-ND%40disney.com%7Cdf2c28b585e143b05ee108da0be93b03%7C56b731a8a2ac4c32bf6b616810e913c6%7C1%7C0%7C637835393584851579%7CUnknown%7CTWFpbGZsb3d8eyJWIjoiMC4wLjAwMDAiLCJQIjoiV2luMzIiLCJBTiI6Ik1haWwiLCJXVCI6Mn0%3D%7C3000&amp;sdata=DVlLTySJxIw9IT5hAWIXzfMCnrnOfdyFTy0XD96gTb0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Ly3UFdR9FSD0DwdVA0MVUwpaQ==">AMUW2mXnc68w772UDdpJNUbMPuVUDLT12SHU94Rh4EiaIMfEB/5wVU3RoeT2uxCCzKaqaJXBw1oJ8wjgxPVwQAYVxARsCdPMz5G0sz0pFCEMvzY1icapzmkYziqMtOy3q4DCNMjy2+FT</go:docsCustomData>
</go:gDocsCustomXmlDataStorage>
</file>

<file path=customXml/itemProps1.xml><?xml version="1.0" encoding="utf-8"?>
<ds:datastoreItem xmlns:ds="http://schemas.openxmlformats.org/officeDocument/2006/customXml" ds:itemID="{86D80ED0-50E3-43ED-8D9B-EB5F9E7BC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Karina Dudzińska</cp:lastModifiedBy>
  <cp:revision>6</cp:revision>
  <dcterms:created xsi:type="dcterms:W3CDTF">2022-03-21T12:23:00Z</dcterms:created>
  <dcterms:modified xsi:type="dcterms:W3CDTF">2022-03-23T07:13:00Z</dcterms:modified>
</cp:coreProperties>
</file>