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9684" w14:textId="0BDC28B7" w:rsidR="00D92706" w:rsidRPr="00C010FD" w:rsidRDefault="00845FD9" w:rsidP="00845FD9">
      <w:pPr>
        <w:jc w:val="right"/>
        <w:rPr>
          <w:rFonts w:asciiTheme="majorHAnsi" w:hAnsiTheme="majorHAnsi" w:cstheme="majorHAnsi"/>
        </w:rPr>
      </w:pPr>
      <w:r w:rsidRPr="00C010FD">
        <w:rPr>
          <w:rFonts w:asciiTheme="majorHAnsi" w:hAnsiTheme="majorHAnsi" w:cstheme="majorHAnsi"/>
        </w:rPr>
        <w:t xml:space="preserve">Warszawa, </w:t>
      </w:r>
      <w:r w:rsidR="00343E3E">
        <w:rPr>
          <w:rFonts w:asciiTheme="majorHAnsi" w:hAnsiTheme="majorHAnsi" w:cstheme="majorHAnsi"/>
        </w:rPr>
        <w:t>2</w:t>
      </w:r>
      <w:r w:rsidR="00C655FD">
        <w:rPr>
          <w:rFonts w:asciiTheme="majorHAnsi" w:hAnsiTheme="majorHAnsi" w:cstheme="majorHAnsi"/>
        </w:rPr>
        <w:t>9</w:t>
      </w:r>
      <w:r w:rsidR="00343E3E">
        <w:rPr>
          <w:rFonts w:asciiTheme="majorHAnsi" w:hAnsiTheme="majorHAnsi" w:cstheme="majorHAnsi"/>
        </w:rPr>
        <w:t xml:space="preserve"> </w:t>
      </w:r>
      <w:r w:rsidRPr="00C010FD">
        <w:rPr>
          <w:rFonts w:asciiTheme="majorHAnsi" w:hAnsiTheme="majorHAnsi" w:cstheme="majorHAnsi"/>
        </w:rPr>
        <w:t>mar</w:t>
      </w:r>
      <w:r w:rsidR="00343E3E">
        <w:rPr>
          <w:rFonts w:asciiTheme="majorHAnsi" w:hAnsiTheme="majorHAnsi" w:cstheme="majorHAnsi"/>
        </w:rPr>
        <w:t>ca</w:t>
      </w:r>
      <w:r w:rsidRPr="00C010FD">
        <w:rPr>
          <w:rFonts w:asciiTheme="majorHAnsi" w:hAnsiTheme="majorHAnsi" w:cstheme="majorHAnsi"/>
        </w:rPr>
        <w:t xml:space="preserve"> 2022 r.</w:t>
      </w:r>
    </w:p>
    <w:p w14:paraId="407A1323" w14:textId="397BF43E" w:rsidR="00845FD9" w:rsidRPr="00D83EF2" w:rsidRDefault="00845FD9" w:rsidP="00845FD9">
      <w:pPr>
        <w:rPr>
          <w:rFonts w:cstheme="minorHAnsi"/>
        </w:rPr>
      </w:pPr>
      <w:r w:rsidRPr="00D83EF2">
        <w:rPr>
          <w:rFonts w:cstheme="minorHAnsi"/>
        </w:rPr>
        <w:t xml:space="preserve">Informacja prasowa </w:t>
      </w:r>
    </w:p>
    <w:p w14:paraId="0BDA8BBD" w14:textId="72AF0F2B" w:rsidR="00D92706" w:rsidRPr="00D83EF2" w:rsidRDefault="00AC695E" w:rsidP="00CB6E50">
      <w:pPr>
        <w:spacing w:before="240" w:line="276" w:lineRule="auto"/>
        <w:jc w:val="center"/>
        <w:rPr>
          <w:rFonts w:cstheme="minorHAnsi"/>
          <w:b/>
          <w:bCs/>
          <w:color w:val="CC0000"/>
        </w:rPr>
      </w:pPr>
      <w:r w:rsidRPr="00D83EF2">
        <w:rPr>
          <w:rFonts w:cstheme="minorHAnsi"/>
          <w:b/>
          <w:bCs/>
          <w:color w:val="CC0000"/>
          <w:sz w:val="28"/>
          <w:szCs w:val="28"/>
        </w:rPr>
        <w:t>Sektor</w:t>
      </w:r>
      <w:r w:rsidR="00845FD9" w:rsidRPr="00D83EF2">
        <w:rPr>
          <w:rFonts w:cstheme="minorHAnsi"/>
          <w:b/>
          <w:bCs/>
          <w:color w:val="CC0000"/>
          <w:sz w:val="28"/>
          <w:szCs w:val="28"/>
        </w:rPr>
        <w:t xml:space="preserve"> IT </w:t>
      </w:r>
      <w:r w:rsidR="00154219" w:rsidRPr="00D83EF2">
        <w:rPr>
          <w:rFonts w:cstheme="minorHAnsi"/>
          <w:b/>
          <w:bCs/>
          <w:color w:val="CC0000"/>
          <w:sz w:val="28"/>
          <w:szCs w:val="28"/>
        </w:rPr>
        <w:t xml:space="preserve">konsekwentnie </w:t>
      </w:r>
      <w:r w:rsidR="00051F54" w:rsidRPr="00D83EF2">
        <w:rPr>
          <w:rFonts w:cstheme="minorHAnsi"/>
          <w:b/>
          <w:bCs/>
          <w:color w:val="CC0000"/>
          <w:sz w:val="28"/>
          <w:szCs w:val="28"/>
        </w:rPr>
        <w:t>rośnie w siłę –</w:t>
      </w:r>
      <w:r w:rsidRPr="00D83EF2">
        <w:rPr>
          <w:rFonts w:cstheme="minorHAnsi"/>
          <w:b/>
          <w:bCs/>
          <w:color w:val="CC0000"/>
          <w:sz w:val="28"/>
          <w:szCs w:val="28"/>
        </w:rPr>
        <w:t xml:space="preserve"> </w:t>
      </w:r>
      <w:r w:rsidR="00CE2CA4" w:rsidRPr="00D83EF2">
        <w:rPr>
          <w:rFonts w:cstheme="minorHAnsi"/>
          <w:b/>
          <w:bCs/>
          <w:color w:val="CC0000"/>
          <w:sz w:val="28"/>
          <w:szCs w:val="28"/>
        </w:rPr>
        <w:t>bieżący rok będzie rekordowy pod</w:t>
      </w:r>
      <w:r w:rsidR="002A6B8E" w:rsidRPr="00D83EF2">
        <w:rPr>
          <w:rFonts w:cstheme="minorHAnsi"/>
          <w:b/>
          <w:bCs/>
          <w:color w:val="CC0000"/>
          <w:sz w:val="28"/>
          <w:szCs w:val="28"/>
        </w:rPr>
        <w:t> </w:t>
      </w:r>
      <w:r w:rsidR="00CE2CA4" w:rsidRPr="00D83EF2">
        <w:rPr>
          <w:rFonts w:cstheme="minorHAnsi"/>
          <w:b/>
          <w:bCs/>
          <w:color w:val="CC0000"/>
          <w:sz w:val="28"/>
          <w:szCs w:val="28"/>
        </w:rPr>
        <w:t xml:space="preserve">względem </w:t>
      </w:r>
      <w:r w:rsidR="001C0A3D" w:rsidRPr="00D83EF2">
        <w:rPr>
          <w:rFonts w:cstheme="minorHAnsi"/>
          <w:b/>
          <w:bCs/>
          <w:color w:val="CC0000"/>
          <w:sz w:val="28"/>
          <w:szCs w:val="28"/>
        </w:rPr>
        <w:t xml:space="preserve">liczby </w:t>
      </w:r>
      <w:r w:rsidR="00CE2CA4" w:rsidRPr="00D83EF2">
        <w:rPr>
          <w:rFonts w:cstheme="minorHAnsi"/>
          <w:b/>
          <w:bCs/>
          <w:color w:val="CC0000"/>
          <w:sz w:val="28"/>
          <w:szCs w:val="28"/>
        </w:rPr>
        <w:t>ofert</w:t>
      </w:r>
      <w:r w:rsidR="00D92706" w:rsidRPr="00D83EF2">
        <w:rPr>
          <w:rFonts w:cstheme="minorHAnsi"/>
          <w:b/>
          <w:bCs/>
          <w:color w:val="CC0000"/>
          <w:sz w:val="28"/>
          <w:szCs w:val="28"/>
        </w:rPr>
        <w:t>.</w:t>
      </w:r>
      <w:r w:rsidR="00CE2CA4" w:rsidRPr="00D83EF2">
        <w:rPr>
          <w:rFonts w:cstheme="minorHAnsi"/>
          <w:b/>
          <w:bCs/>
          <w:color w:val="CC0000"/>
          <w:sz w:val="28"/>
          <w:szCs w:val="28"/>
        </w:rPr>
        <w:t xml:space="preserve"> </w:t>
      </w:r>
      <w:r w:rsidR="00D92706" w:rsidRPr="00D83EF2">
        <w:rPr>
          <w:rFonts w:cstheme="minorHAnsi"/>
          <w:b/>
          <w:bCs/>
          <w:color w:val="CC0000"/>
          <w:sz w:val="28"/>
          <w:szCs w:val="28"/>
        </w:rPr>
        <w:t>Raport Wynagrodzeń IT</w:t>
      </w:r>
    </w:p>
    <w:p w14:paraId="3CD1F5FB" w14:textId="4C6EEC84" w:rsidR="00415F32" w:rsidRPr="00D83EF2" w:rsidRDefault="00D065B5" w:rsidP="00051F54">
      <w:pPr>
        <w:spacing w:line="276" w:lineRule="auto"/>
        <w:jc w:val="both"/>
        <w:rPr>
          <w:rFonts w:cstheme="minorHAnsi"/>
          <w:b/>
          <w:bCs/>
        </w:rPr>
      </w:pPr>
      <w:r w:rsidRPr="00D83EF2">
        <w:rPr>
          <w:rFonts w:cstheme="minorHAnsi"/>
          <w:b/>
          <w:bCs/>
        </w:rPr>
        <w:t xml:space="preserve">Spowodowane pandemią </w:t>
      </w:r>
      <w:r w:rsidR="00596E6D" w:rsidRPr="00D83EF2">
        <w:rPr>
          <w:rFonts w:cstheme="minorHAnsi"/>
          <w:b/>
          <w:bCs/>
        </w:rPr>
        <w:t>COVID-19</w:t>
      </w:r>
      <w:r w:rsidRPr="00D83EF2">
        <w:rPr>
          <w:rFonts w:cstheme="minorHAnsi"/>
          <w:b/>
          <w:bCs/>
        </w:rPr>
        <w:t xml:space="preserve"> przyspieszone procesy </w:t>
      </w:r>
      <w:r w:rsidR="00051F54" w:rsidRPr="00D83EF2">
        <w:rPr>
          <w:rFonts w:cstheme="minorHAnsi"/>
          <w:b/>
          <w:bCs/>
        </w:rPr>
        <w:t>digitalizacji i automatyzacji nabiorą jeszcze większego znaczenia</w:t>
      </w:r>
      <w:r w:rsidR="00343E3E" w:rsidRPr="00D83EF2">
        <w:rPr>
          <w:rFonts w:cstheme="minorHAnsi"/>
          <w:b/>
          <w:bCs/>
        </w:rPr>
        <w:t xml:space="preserve"> w bieżącym roku</w:t>
      </w:r>
      <w:r w:rsidR="00051F54" w:rsidRPr="00D83EF2">
        <w:rPr>
          <w:rFonts w:cstheme="minorHAnsi"/>
          <w:b/>
          <w:bCs/>
        </w:rPr>
        <w:t xml:space="preserve">. Szacuje się, że popyt na specjalistów IT osiągnie rekordowy </w:t>
      </w:r>
      <w:r w:rsidR="008114CB" w:rsidRPr="00D83EF2">
        <w:rPr>
          <w:rFonts w:cstheme="minorHAnsi"/>
          <w:b/>
          <w:bCs/>
        </w:rPr>
        <w:t>poziom. Aby</w:t>
      </w:r>
      <w:r w:rsidR="00CE476F" w:rsidRPr="00D83EF2">
        <w:rPr>
          <w:rFonts w:cstheme="minorHAnsi"/>
          <w:b/>
          <w:bCs/>
        </w:rPr>
        <w:t xml:space="preserve"> uzupełnić luki kadrowe, p</w:t>
      </w:r>
      <w:r w:rsidR="00D53F2A" w:rsidRPr="00D83EF2">
        <w:rPr>
          <w:rFonts w:cstheme="minorHAnsi"/>
          <w:b/>
          <w:bCs/>
        </w:rPr>
        <w:t>racodawcy</w:t>
      </w:r>
      <w:r w:rsidR="00051F54" w:rsidRPr="00D83EF2">
        <w:rPr>
          <w:rFonts w:cstheme="minorHAnsi"/>
          <w:b/>
          <w:bCs/>
        </w:rPr>
        <w:t xml:space="preserve"> </w:t>
      </w:r>
      <w:r w:rsidR="00CE476F" w:rsidRPr="00D83EF2">
        <w:rPr>
          <w:rFonts w:cstheme="minorHAnsi"/>
          <w:b/>
          <w:bCs/>
        </w:rPr>
        <w:t xml:space="preserve">muszą sprostać rosnącym </w:t>
      </w:r>
      <w:r w:rsidR="00146B32" w:rsidRPr="00D83EF2">
        <w:rPr>
          <w:rFonts w:cstheme="minorHAnsi"/>
          <w:b/>
          <w:bCs/>
        </w:rPr>
        <w:t>wymaganiom</w:t>
      </w:r>
      <w:r w:rsidR="004212BD" w:rsidRPr="00D83EF2">
        <w:rPr>
          <w:rFonts w:cstheme="minorHAnsi"/>
          <w:b/>
          <w:bCs/>
        </w:rPr>
        <w:t xml:space="preserve"> </w:t>
      </w:r>
      <w:r w:rsidR="00051F54" w:rsidRPr="00D83EF2">
        <w:rPr>
          <w:rFonts w:cstheme="minorHAnsi"/>
          <w:b/>
          <w:bCs/>
        </w:rPr>
        <w:t>kandydatów</w:t>
      </w:r>
      <w:r w:rsidR="002C30D6" w:rsidRPr="00D83EF2">
        <w:rPr>
          <w:rFonts w:cstheme="minorHAnsi"/>
          <w:b/>
          <w:bCs/>
        </w:rPr>
        <w:t xml:space="preserve">, </w:t>
      </w:r>
      <w:r w:rsidR="00146B32" w:rsidRPr="00D83EF2">
        <w:rPr>
          <w:rFonts w:cstheme="minorHAnsi"/>
          <w:b/>
          <w:bCs/>
        </w:rPr>
        <w:t>którzy oczekują</w:t>
      </w:r>
      <w:r w:rsidR="00197BD6" w:rsidRPr="00D83EF2">
        <w:rPr>
          <w:rFonts w:cstheme="minorHAnsi"/>
          <w:b/>
          <w:bCs/>
        </w:rPr>
        <w:t xml:space="preserve"> </w:t>
      </w:r>
      <w:r w:rsidR="00F94ADF">
        <w:rPr>
          <w:rFonts w:cstheme="minorHAnsi"/>
          <w:b/>
          <w:bCs/>
        </w:rPr>
        <w:t>atrakcyjniejszych</w:t>
      </w:r>
      <w:r w:rsidR="00CE476F" w:rsidRPr="00D83EF2">
        <w:rPr>
          <w:rFonts w:cstheme="minorHAnsi"/>
          <w:b/>
          <w:bCs/>
        </w:rPr>
        <w:t xml:space="preserve"> </w:t>
      </w:r>
      <w:r w:rsidR="00146B32" w:rsidRPr="00D83EF2">
        <w:rPr>
          <w:rFonts w:cstheme="minorHAnsi"/>
          <w:b/>
          <w:bCs/>
        </w:rPr>
        <w:t>wynagrodzeń</w:t>
      </w:r>
      <w:r w:rsidR="00CE476F" w:rsidRPr="00D83EF2">
        <w:rPr>
          <w:rFonts w:cstheme="minorHAnsi"/>
          <w:b/>
          <w:bCs/>
        </w:rPr>
        <w:t>,</w:t>
      </w:r>
      <w:r w:rsidR="002C30D6" w:rsidRPr="00D83EF2">
        <w:rPr>
          <w:rFonts w:cstheme="minorHAnsi"/>
          <w:b/>
          <w:bCs/>
        </w:rPr>
        <w:t xml:space="preserve"> </w:t>
      </w:r>
      <w:r w:rsidR="00AC12C3" w:rsidRPr="00D83EF2">
        <w:rPr>
          <w:rFonts w:cstheme="minorHAnsi"/>
          <w:b/>
          <w:bCs/>
        </w:rPr>
        <w:t xml:space="preserve">możliwości </w:t>
      </w:r>
      <w:r w:rsidR="0079058B" w:rsidRPr="00D83EF2">
        <w:rPr>
          <w:rFonts w:cstheme="minorHAnsi"/>
          <w:b/>
          <w:bCs/>
        </w:rPr>
        <w:t>prac</w:t>
      </w:r>
      <w:r w:rsidR="00197BD6" w:rsidRPr="00D83EF2">
        <w:rPr>
          <w:rFonts w:cstheme="minorHAnsi"/>
          <w:b/>
          <w:bCs/>
        </w:rPr>
        <w:t xml:space="preserve">y </w:t>
      </w:r>
      <w:r w:rsidR="008535E5" w:rsidRPr="00D83EF2">
        <w:rPr>
          <w:rFonts w:cstheme="minorHAnsi"/>
          <w:b/>
          <w:bCs/>
        </w:rPr>
        <w:t xml:space="preserve">zdalnej, </w:t>
      </w:r>
      <w:r w:rsidR="001C0A3D" w:rsidRPr="00D83EF2">
        <w:rPr>
          <w:rFonts w:cstheme="minorHAnsi"/>
          <w:b/>
          <w:bCs/>
        </w:rPr>
        <w:t>wyboru</w:t>
      </w:r>
      <w:r w:rsidR="008535E5" w:rsidRPr="00D83EF2">
        <w:rPr>
          <w:rFonts w:cstheme="minorHAnsi"/>
          <w:b/>
          <w:bCs/>
        </w:rPr>
        <w:t xml:space="preserve"> formu</w:t>
      </w:r>
      <w:r w:rsidR="001C0A3D" w:rsidRPr="00D83EF2">
        <w:rPr>
          <w:rFonts w:cstheme="minorHAnsi"/>
          <w:b/>
          <w:bCs/>
        </w:rPr>
        <w:t>ły</w:t>
      </w:r>
      <w:r w:rsidR="008535E5" w:rsidRPr="00D83EF2">
        <w:rPr>
          <w:rFonts w:cstheme="minorHAnsi"/>
          <w:b/>
          <w:bCs/>
        </w:rPr>
        <w:t xml:space="preserve"> zatrudnienia.</w:t>
      </w:r>
      <w:r w:rsidR="0079058B" w:rsidRPr="00D83EF2">
        <w:rPr>
          <w:rFonts w:cstheme="minorHAnsi"/>
          <w:b/>
          <w:bCs/>
        </w:rPr>
        <w:t xml:space="preserve"> </w:t>
      </w:r>
      <w:r w:rsidR="007E21EC" w:rsidRPr="00D83EF2">
        <w:rPr>
          <w:rFonts w:cstheme="minorHAnsi"/>
          <w:b/>
          <w:bCs/>
        </w:rPr>
        <w:t xml:space="preserve">W ślad za </w:t>
      </w:r>
      <w:r w:rsidR="00F94ADF">
        <w:rPr>
          <w:rFonts w:cstheme="minorHAnsi"/>
          <w:b/>
          <w:bCs/>
        </w:rPr>
        <w:t>wzrostem</w:t>
      </w:r>
      <w:r w:rsidR="007E21EC" w:rsidRPr="00D83EF2">
        <w:rPr>
          <w:rFonts w:cstheme="minorHAnsi"/>
          <w:b/>
          <w:bCs/>
        </w:rPr>
        <w:t xml:space="preserve"> liczb</w:t>
      </w:r>
      <w:r w:rsidR="00F94ADF">
        <w:rPr>
          <w:rFonts w:cstheme="minorHAnsi"/>
          <w:b/>
          <w:bCs/>
        </w:rPr>
        <w:t>y</w:t>
      </w:r>
      <w:r w:rsidR="007E21EC" w:rsidRPr="00D83EF2">
        <w:rPr>
          <w:rFonts w:cstheme="minorHAnsi"/>
          <w:b/>
          <w:bCs/>
        </w:rPr>
        <w:t xml:space="preserve"> </w:t>
      </w:r>
      <w:r w:rsidR="00D83EF2">
        <w:rPr>
          <w:rFonts w:cstheme="minorHAnsi"/>
          <w:b/>
          <w:bCs/>
        </w:rPr>
        <w:t>rekrutacji</w:t>
      </w:r>
      <w:r w:rsidR="007E21EC" w:rsidRPr="00D83EF2">
        <w:rPr>
          <w:rFonts w:cstheme="minorHAnsi"/>
          <w:b/>
          <w:bCs/>
        </w:rPr>
        <w:t xml:space="preserve"> w IT</w:t>
      </w:r>
      <w:r w:rsidR="00146B32" w:rsidRPr="00D83EF2">
        <w:rPr>
          <w:rFonts w:cstheme="minorHAnsi"/>
          <w:b/>
          <w:bCs/>
        </w:rPr>
        <w:t>,</w:t>
      </w:r>
      <w:r w:rsidR="007E21EC" w:rsidRPr="00D83EF2">
        <w:rPr>
          <w:rFonts w:cstheme="minorHAnsi"/>
          <w:b/>
          <w:bCs/>
        </w:rPr>
        <w:t xml:space="preserve"> znacząco</w:t>
      </w:r>
      <w:r w:rsidR="008114CB" w:rsidRPr="00D83EF2">
        <w:rPr>
          <w:rFonts w:cstheme="minorHAnsi"/>
          <w:b/>
          <w:bCs/>
        </w:rPr>
        <w:t xml:space="preserve"> zwiększyło się</w:t>
      </w:r>
      <w:r w:rsidR="007E21EC" w:rsidRPr="00D83EF2">
        <w:rPr>
          <w:rFonts w:cstheme="minorHAnsi"/>
          <w:b/>
          <w:bCs/>
        </w:rPr>
        <w:t xml:space="preserve"> także </w:t>
      </w:r>
      <w:r w:rsidR="008114CB" w:rsidRPr="00D83EF2">
        <w:rPr>
          <w:rFonts w:cstheme="minorHAnsi"/>
          <w:b/>
          <w:bCs/>
        </w:rPr>
        <w:t>zapotrzebowanie</w:t>
      </w:r>
      <w:r w:rsidR="007E21EC" w:rsidRPr="00D83EF2">
        <w:rPr>
          <w:rFonts w:cstheme="minorHAnsi"/>
          <w:b/>
          <w:bCs/>
        </w:rPr>
        <w:t xml:space="preserve"> na rekruterów w tym sektorze. W</w:t>
      </w:r>
      <w:r w:rsidR="008114CB" w:rsidRPr="00D83EF2">
        <w:rPr>
          <w:rFonts w:cstheme="minorHAnsi"/>
          <w:b/>
          <w:bCs/>
        </w:rPr>
        <w:t> </w:t>
      </w:r>
      <w:r w:rsidR="007E21EC" w:rsidRPr="00D83EF2">
        <w:rPr>
          <w:rFonts w:cstheme="minorHAnsi"/>
          <w:b/>
          <w:bCs/>
        </w:rPr>
        <w:t xml:space="preserve">porównaniu </w:t>
      </w:r>
      <w:r w:rsidR="00CB6E50">
        <w:rPr>
          <w:rFonts w:cstheme="minorHAnsi"/>
          <w:b/>
          <w:bCs/>
        </w:rPr>
        <w:t>IV kwartału</w:t>
      </w:r>
      <w:r w:rsidR="008114CB" w:rsidRPr="00D83EF2">
        <w:rPr>
          <w:rFonts w:cstheme="minorHAnsi"/>
          <w:b/>
          <w:bCs/>
        </w:rPr>
        <w:t xml:space="preserve"> 2019 do </w:t>
      </w:r>
      <w:r w:rsidR="00CB6E50">
        <w:rPr>
          <w:rFonts w:cstheme="minorHAnsi"/>
          <w:b/>
          <w:bCs/>
        </w:rPr>
        <w:t>IV kwartału</w:t>
      </w:r>
      <w:r w:rsidR="008114CB" w:rsidRPr="00D83EF2">
        <w:rPr>
          <w:rFonts w:cstheme="minorHAnsi"/>
          <w:b/>
          <w:bCs/>
        </w:rPr>
        <w:t xml:space="preserve"> 2021 jest to skok o aż 195 proc. Z jakimi trendami mamy obecnie do</w:t>
      </w:r>
      <w:r w:rsidR="00652044" w:rsidRPr="00D83EF2">
        <w:rPr>
          <w:rFonts w:cstheme="minorHAnsi"/>
          <w:b/>
          <w:bCs/>
        </w:rPr>
        <w:t> </w:t>
      </w:r>
      <w:r w:rsidR="008114CB" w:rsidRPr="00D83EF2">
        <w:rPr>
          <w:rFonts w:cstheme="minorHAnsi"/>
          <w:b/>
          <w:bCs/>
        </w:rPr>
        <w:t>czynienia</w:t>
      </w:r>
      <w:r w:rsidR="00893439" w:rsidRPr="00D83EF2">
        <w:rPr>
          <w:rFonts w:cstheme="minorHAnsi"/>
          <w:b/>
          <w:bCs/>
        </w:rPr>
        <w:t xml:space="preserve"> </w:t>
      </w:r>
      <w:r w:rsidR="000513BD" w:rsidRPr="00D83EF2">
        <w:rPr>
          <w:rFonts w:cstheme="minorHAnsi"/>
          <w:b/>
          <w:bCs/>
        </w:rPr>
        <w:t>na</w:t>
      </w:r>
      <w:r w:rsidR="008535E5" w:rsidRPr="00D83EF2">
        <w:rPr>
          <w:rFonts w:cstheme="minorHAnsi"/>
          <w:b/>
          <w:bCs/>
        </w:rPr>
        <w:t> </w:t>
      </w:r>
      <w:r w:rsidR="000513BD" w:rsidRPr="00D83EF2">
        <w:rPr>
          <w:rFonts w:cstheme="minorHAnsi"/>
          <w:b/>
          <w:bCs/>
        </w:rPr>
        <w:t xml:space="preserve">rynku </w:t>
      </w:r>
      <w:r w:rsidR="002C30D6" w:rsidRPr="00D83EF2">
        <w:rPr>
          <w:rFonts w:cstheme="minorHAnsi"/>
          <w:b/>
          <w:bCs/>
        </w:rPr>
        <w:t>IT</w:t>
      </w:r>
      <w:r w:rsidR="00146B32" w:rsidRPr="00D83EF2">
        <w:rPr>
          <w:rFonts w:cstheme="minorHAnsi"/>
          <w:b/>
          <w:bCs/>
        </w:rPr>
        <w:t>?</w:t>
      </w:r>
      <w:r w:rsidR="002C30D6" w:rsidRPr="00D83EF2">
        <w:rPr>
          <w:rFonts w:cstheme="minorHAnsi"/>
          <w:b/>
          <w:bCs/>
        </w:rPr>
        <w:t xml:space="preserve"> </w:t>
      </w:r>
      <w:r w:rsidR="00146B32" w:rsidRPr="00D83EF2">
        <w:rPr>
          <w:rFonts w:cstheme="minorHAnsi"/>
          <w:b/>
          <w:bCs/>
        </w:rPr>
        <w:t>Co czeka branżę w 2022 roku? N</w:t>
      </w:r>
      <w:r w:rsidR="002C30D6" w:rsidRPr="00D83EF2">
        <w:rPr>
          <w:rFonts w:cstheme="minorHAnsi"/>
          <w:b/>
          <w:bCs/>
        </w:rPr>
        <w:t>a</w:t>
      </w:r>
      <w:r w:rsidR="00EC39C3" w:rsidRPr="00D83EF2">
        <w:rPr>
          <w:rFonts w:cstheme="minorHAnsi"/>
          <w:b/>
          <w:bCs/>
        </w:rPr>
        <w:t> </w:t>
      </w:r>
      <w:r w:rsidR="002C30D6" w:rsidRPr="00D83EF2">
        <w:rPr>
          <w:rFonts w:cstheme="minorHAnsi"/>
          <w:b/>
          <w:bCs/>
        </w:rPr>
        <w:t>jakie</w:t>
      </w:r>
      <w:r w:rsidR="00EC39C3" w:rsidRPr="00D83EF2">
        <w:rPr>
          <w:rFonts w:cstheme="minorHAnsi"/>
          <w:b/>
          <w:bCs/>
        </w:rPr>
        <w:t> </w:t>
      </w:r>
      <w:r w:rsidR="00C70EE8" w:rsidRPr="00D83EF2">
        <w:rPr>
          <w:rFonts w:cstheme="minorHAnsi"/>
          <w:b/>
          <w:bCs/>
        </w:rPr>
        <w:t>wynagrodzenia</w:t>
      </w:r>
      <w:r w:rsidR="002C30D6" w:rsidRPr="00D83EF2">
        <w:rPr>
          <w:rFonts w:cstheme="minorHAnsi"/>
          <w:b/>
          <w:bCs/>
        </w:rPr>
        <w:t xml:space="preserve"> mogą liczyć specjaliści</w:t>
      </w:r>
      <w:r w:rsidR="00146B32" w:rsidRPr="00D83EF2">
        <w:rPr>
          <w:rFonts w:cstheme="minorHAnsi"/>
          <w:b/>
          <w:bCs/>
        </w:rPr>
        <w:t xml:space="preserve">? </w:t>
      </w:r>
    </w:p>
    <w:p w14:paraId="352F0102" w14:textId="6947C3CC" w:rsidR="00450BC3" w:rsidRPr="00D83EF2" w:rsidRDefault="00D83EF2" w:rsidP="00D83EF2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450BC3" w:rsidRPr="00D83EF2">
        <w:rPr>
          <w:rFonts w:cstheme="minorHAnsi"/>
        </w:rPr>
        <w:t xml:space="preserve">ektor IT pozostaje jedną z </w:t>
      </w:r>
      <w:r w:rsidR="00AC12C3" w:rsidRPr="00D83EF2">
        <w:rPr>
          <w:rFonts w:cstheme="minorHAnsi"/>
        </w:rPr>
        <w:t xml:space="preserve">najatrakcyjniejszych </w:t>
      </w:r>
      <w:r w:rsidR="00450BC3" w:rsidRPr="00D83EF2">
        <w:rPr>
          <w:rFonts w:cstheme="minorHAnsi"/>
        </w:rPr>
        <w:t xml:space="preserve">branż pod względem warunków i ofert pracy. </w:t>
      </w:r>
      <w:r w:rsidR="00AC12C3" w:rsidRPr="00D83EF2">
        <w:rPr>
          <w:rFonts w:cstheme="minorHAnsi"/>
        </w:rPr>
        <w:t>E</w:t>
      </w:r>
      <w:r w:rsidR="003B5673" w:rsidRPr="00D83EF2">
        <w:rPr>
          <w:rFonts w:cstheme="minorHAnsi"/>
        </w:rPr>
        <w:t>fekt</w:t>
      </w:r>
      <w:r w:rsidR="00AC12C3" w:rsidRPr="00D83EF2">
        <w:rPr>
          <w:rFonts w:cstheme="minorHAnsi"/>
        </w:rPr>
        <w:t>y</w:t>
      </w:r>
      <w:r w:rsidR="003B5673" w:rsidRPr="00D83EF2">
        <w:rPr>
          <w:rFonts w:cstheme="minorHAnsi"/>
        </w:rPr>
        <w:t xml:space="preserve"> dynamiki rozwoju tego </w:t>
      </w:r>
      <w:r w:rsidR="00AC12C3" w:rsidRPr="00D83EF2">
        <w:rPr>
          <w:rFonts w:cstheme="minorHAnsi"/>
        </w:rPr>
        <w:t>sektora prezentuje</w:t>
      </w:r>
      <w:r w:rsidR="003B5673" w:rsidRPr="00D83EF2">
        <w:rPr>
          <w:rFonts w:cstheme="minorHAnsi"/>
        </w:rPr>
        <w:t xml:space="preserve"> najnowszy „Rapor</w:t>
      </w:r>
      <w:r w:rsidR="00AC12C3" w:rsidRPr="00D83EF2">
        <w:rPr>
          <w:rFonts w:cstheme="minorHAnsi"/>
        </w:rPr>
        <w:t>t</w:t>
      </w:r>
      <w:r w:rsidR="003B5673" w:rsidRPr="00D83EF2">
        <w:rPr>
          <w:rFonts w:cstheme="minorHAnsi"/>
        </w:rPr>
        <w:t xml:space="preserve"> Wynagrodzeń IT”, przygotowany przez </w:t>
      </w:r>
      <w:r w:rsidR="00AC12C3" w:rsidRPr="00D83EF2">
        <w:rPr>
          <w:rFonts w:cstheme="minorHAnsi"/>
        </w:rPr>
        <w:t xml:space="preserve">firmę doradczą </w:t>
      </w:r>
      <w:r w:rsidR="003B5673" w:rsidRPr="00D83EF2">
        <w:rPr>
          <w:rFonts w:cstheme="minorHAnsi"/>
        </w:rPr>
        <w:t xml:space="preserve">Grafton Recruitment. </w:t>
      </w:r>
    </w:p>
    <w:p w14:paraId="49AD8419" w14:textId="6F996DBF" w:rsidR="00415F32" w:rsidRPr="00D83EF2" w:rsidRDefault="00DB464F" w:rsidP="00D83EF2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D83EF2">
        <w:rPr>
          <w:rFonts w:cstheme="minorHAnsi"/>
          <w:b/>
          <w:bCs/>
        </w:rPr>
        <w:t>IT bezkonkurencyjne pod</w:t>
      </w:r>
      <w:r w:rsidR="00415F32" w:rsidRPr="00D83EF2">
        <w:rPr>
          <w:rFonts w:cstheme="minorHAnsi"/>
          <w:b/>
          <w:bCs/>
        </w:rPr>
        <w:t xml:space="preserve"> względem atrakcyjności </w:t>
      </w:r>
      <w:r w:rsidR="00D92706" w:rsidRPr="00D83EF2">
        <w:rPr>
          <w:rFonts w:cstheme="minorHAnsi"/>
          <w:b/>
          <w:bCs/>
        </w:rPr>
        <w:t xml:space="preserve">wynagrodzeń </w:t>
      </w:r>
      <w:r w:rsidR="00415F32" w:rsidRPr="00D83EF2">
        <w:rPr>
          <w:rFonts w:cstheme="minorHAnsi"/>
          <w:b/>
          <w:bCs/>
        </w:rPr>
        <w:t xml:space="preserve">i elastyczności warunków pracy </w:t>
      </w:r>
    </w:p>
    <w:p w14:paraId="1FC37D85" w14:textId="073AD150" w:rsidR="00D35443" w:rsidRPr="00D83EF2" w:rsidRDefault="00B01C83" w:rsidP="00D83EF2">
      <w:pPr>
        <w:spacing w:before="120" w:after="120" w:line="276" w:lineRule="auto"/>
        <w:jc w:val="both"/>
        <w:rPr>
          <w:rFonts w:cstheme="minorHAnsi"/>
        </w:rPr>
      </w:pPr>
      <w:r w:rsidRPr="00D83EF2">
        <w:rPr>
          <w:rFonts w:cstheme="minorHAnsi"/>
        </w:rPr>
        <w:t>Rynek</w:t>
      </w:r>
      <w:r w:rsidR="00415F32" w:rsidRPr="00D83EF2">
        <w:rPr>
          <w:rFonts w:cstheme="minorHAnsi"/>
        </w:rPr>
        <w:t xml:space="preserve"> IT </w:t>
      </w:r>
      <w:r w:rsidR="006635A7" w:rsidRPr="00D83EF2">
        <w:rPr>
          <w:rFonts w:cstheme="minorHAnsi"/>
        </w:rPr>
        <w:t xml:space="preserve">przyciąga </w:t>
      </w:r>
      <w:r w:rsidR="00415F32" w:rsidRPr="00D83EF2">
        <w:rPr>
          <w:rFonts w:cstheme="minorHAnsi"/>
        </w:rPr>
        <w:t>coraz więcej osób zainteresowanych pracą w</w:t>
      </w:r>
      <w:r w:rsidR="00D87C12" w:rsidRPr="00D83EF2">
        <w:rPr>
          <w:rFonts w:cstheme="minorHAnsi"/>
        </w:rPr>
        <w:t> </w:t>
      </w:r>
      <w:r w:rsidR="005F3E95" w:rsidRPr="00D83EF2">
        <w:rPr>
          <w:rFonts w:cstheme="minorHAnsi"/>
        </w:rPr>
        <w:t>branży.</w:t>
      </w:r>
      <w:r w:rsidR="00C827BF" w:rsidRPr="00D83EF2">
        <w:rPr>
          <w:rFonts w:cstheme="minorHAnsi"/>
        </w:rPr>
        <w:t xml:space="preserve"> Nic dziwnego</w:t>
      </w:r>
      <w:r w:rsidR="00E43CCB" w:rsidRPr="00D83EF2">
        <w:rPr>
          <w:rFonts w:cstheme="minorHAnsi"/>
        </w:rPr>
        <w:t xml:space="preserve"> </w:t>
      </w:r>
      <w:r w:rsidR="00C827BF" w:rsidRPr="00D83EF2">
        <w:rPr>
          <w:rFonts w:cstheme="minorHAnsi"/>
        </w:rPr>
        <w:t xml:space="preserve">– w ostatnich latach </w:t>
      </w:r>
      <w:r w:rsidRPr="00D83EF2">
        <w:rPr>
          <w:rFonts w:cstheme="minorHAnsi"/>
        </w:rPr>
        <w:t>widoczny jest</w:t>
      </w:r>
      <w:r w:rsidR="00C827BF" w:rsidRPr="00D83EF2">
        <w:rPr>
          <w:rFonts w:cstheme="minorHAnsi"/>
        </w:rPr>
        <w:t xml:space="preserve"> konsekwentny wzrost </w:t>
      </w:r>
      <w:r w:rsidR="002B162A" w:rsidRPr="00D83EF2">
        <w:rPr>
          <w:rFonts w:cstheme="minorHAnsi"/>
        </w:rPr>
        <w:t xml:space="preserve">płac </w:t>
      </w:r>
      <w:r w:rsidR="00C827BF" w:rsidRPr="00D83EF2">
        <w:rPr>
          <w:rFonts w:cstheme="minorHAnsi"/>
        </w:rPr>
        <w:t>w tym sektorze</w:t>
      </w:r>
      <w:r w:rsidR="002B162A" w:rsidRPr="00D83EF2">
        <w:rPr>
          <w:rFonts w:cstheme="minorHAnsi"/>
        </w:rPr>
        <w:t>.</w:t>
      </w:r>
      <w:r w:rsidR="00C827BF" w:rsidRPr="00D83EF2">
        <w:rPr>
          <w:rFonts w:cstheme="minorHAnsi"/>
        </w:rPr>
        <w:t xml:space="preserve"> Według</w:t>
      </w:r>
      <w:r w:rsidR="002B162A" w:rsidRPr="00D83EF2">
        <w:rPr>
          <w:rFonts w:cstheme="minorHAnsi"/>
        </w:rPr>
        <w:t> </w:t>
      </w:r>
      <w:r w:rsidR="00C827BF" w:rsidRPr="00D83EF2">
        <w:rPr>
          <w:rFonts w:cstheme="minorHAnsi"/>
        </w:rPr>
        <w:t>danych z raportu Grafton Recruitment</w:t>
      </w:r>
      <w:r w:rsidR="00146B32" w:rsidRPr="00D83EF2">
        <w:rPr>
          <w:rFonts w:cstheme="minorHAnsi"/>
        </w:rPr>
        <w:t>,</w:t>
      </w:r>
      <w:r w:rsidR="00C827BF" w:rsidRPr="00D83EF2">
        <w:rPr>
          <w:rFonts w:cstheme="minorHAnsi"/>
        </w:rPr>
        <w:t xml:space="preserve"> średnia wynagrodzenia we wszystkich </w:t>
      </w:r>
      <w:r w:rsidR="00146B32" w:rsidRPr="00D83EF2">
        <w:rPr>
          <w:rFonts w:cstheme="minorHAnsi"/>
        </w:rPr>
        <w:t>specjalizacjach</w:t>
      </w:r>
      <w:r w:rsidR="00C827BF" w:rsidRPr="00D83EF2">
        <w:rPr>
          <w:rFonts w:cstheme="minorHAnsi"/>
        </w:rPr>
        <w:t xml:space="preserve"> w</w:t>
      </w:r>
      <w:r w:rsidR="002B162A" w:rsidRPr="00D83EF2">
        <w:rPr>
          <w:rFonts w:cstheme="minorHAnsi"/>
        </w:rPr>
        <w:t> </w:t>
      </w:r>
      <w:r w:rsidR="00C827BF" w:rsidRPr="00D83EF2">
        <w:rPr>
          <w:rFonts w:cstheme="minorHAnsi"/>
        </w:rPr>
        <w:t xml:space="preserve">sektorze IT wzrosła o 13,4 proc. </w:t>
      </w:r>
      <w:r w:rsidR="00D87C12" w:rsidRPr="00D83EF2">
        <w:rPr>
          <w:rFonts w:cstheme="minorHAnsi"/>
        </w:rPr>
        <w:t>Dla</w:t>
      </w:r>
      <w:r w:rsidR="005E743F" w:rsidRPr="00D83EF2">
        <w:rPr>
          <w:rFonts w:cstheme="minorHAnsi"/>
        </w:rPr>
        <w:t> </w:t>
      </w:r>
      <w:r w:rsidR="00D87C12" w:rsidRPr="00D83EF2">
        <w:rPr>
          <w:rFonts w:cstheme="minorHAnsi"/>
        </w:rPr>
        <w:t xml:space="preserve"> kandydatów liczy się </w:t>
      </w:r>
      <w:r w:rsidR="00C827BF" w:rsidRPr="00D83EF2">
        <w:rPr>
          <w:rFonts w:cstheme="minorHAnsi"/>
        </w:rPr>
        <w:t>już</w:t>
      </w:r>
      <w:r w:rsidR="004020F6" w:rsidRPr="00D83EF2">
        <w:rPr>
          <w:rFonts w:cstheme="minorHAnsi"/>
        </w:rPr>
        <w:t> </w:t>
      </w:r>
      <w:r w:rsidR="003B686F" w:rsidRPr="00D83EF2">
        <w:rPr>
          <w:rFonts w:cstheme="minorHAnsi"/>
        </w:rPr>
        <w:t>jednak</w:t>
      </w:r>
      <w:r w:rsidR="00C827BF" w:rsidRPr="00D83EF2">
        <w:rPr>
          <w:rFonts w:cstheme="minorHAnsi"/>
        </w:rPr>
        <w:t xml:space="preserve"> </w:t>
      </w:r>
      <w:r w:rsidR="00D87C12" w:rsidRPr="00D83EF2">
        <w:rPr>
          <w:rFonts w:cstheme="minorHAnsi"/>
        </w:rPr>
        <w:t>nie tylko atrakcyjne wynagrodzenie, ale również elastyczne podejście firm do trybu i</w:t>
      </w:r>
      <w:r w:rsidR="00C827BF" w:rsidRPr="00D83EF2">
        <w:rPr>
          <w:rFonts w:cstheme="minorHAnsi"/>
        </w:rPr>
        <w:t> </w:t>
      </w:r>
      <w:r w:rsidR="00D87C12" w:rsidRPr="00D83EF2">
        <w:rPr>
          <w:rFonts w:cstheme="minorHAnsi"/>
        </w:rPr>
        <w:t>formy współpracy</w:t>
      </w:r>
      <w:r w:rsidR="00545DE0" w:rsidRPr="00D83EF2">
        <w:rPr>
          <w:rFonts w:cstheme="minorHAnsi"/>
        </w:rPr>
        <w:t xml:space="preserve"> </w:t>
      </w:r>
      <w:r w:rsidR="00E43CCB" w:rsidRPr="00D83EF2">
        <w:rPr>
          <w:rFonts w:cstheme="minorHAnsi"/>
        </w:rPr>
        <w:t>–</w:t>
      </w:r>
      <w:r w:rsidR="00545DE0" w:rsidRPr="00D83EF2">
        <w:rPr>
          <w:rFonts w:cstheme="minorHAnsi"/>
        </w:rPr>
        <w:t xml:space="preserve"> obecnie już</w:t>
      </w:r>
      <w:r w:rsidR="00E43CCB" w:rsidRPr="00D83EF2">
        <w:rPr>
          <w:rFonts w:cstheme="minorHAnsi"/>
        </w:rPr>
        <w:t> </w:t>
      </w:r>
      <w:r w:rsidR="00376EF0" w:rsidRPr="00D83EF2">
        <w:rPr>
          <w:rFonts w:cstheme="minorHAnsi"/>
        </w:rPr>
        <w:t>67</w:t>
      </w:r>
      <w:r w:rsidR="00E43CCB" w:rsidRPr="00D83EF2">
        <w:rPr>
          <w:rFonts w:cstheme="minorHAnsi"/>
        </w:rPr>
        <w:t> </w:t>
      </w:r>
      <w:r w:rsidR="00376EF0" w:rsidRPr="00D83EF2">
        <w:rPr>
          <w:rFonts w:cstheme="minorHAnsi"/>
        </w:rPr>
        <w:t xml:space="preserve">proc. ogłoszeń na specjalistycznych portalach IT </w:t>
      </w:r>
      <w:r w:rsidR="00E63ECB" w:rsidRPr="00D83EF2">
        <w:rPr>
          <w:rFonts w:cstheme="minorHAnsi"/>
        </w:rPr>
        <w:t xml:space="preserve">to oferty z </w:t>
      </w:r>
      <w:r w:rsidR="00376EF0" w:rsidRPr="00D83EF2">
        <w:rPr>
          <w:rFonts w:cstheme="minorHAnsi"/>
        </w:rPr>
        <w:t>możliwością pracy zdalnej.</w:t>
      </w:r>
    </w:p>
    <w:p w14:paraId="577D9F37" w14:textId="016DD1C2" w:rsidR="00D35443" w:rsidRPr="00D83EF2" w:rsidRDefault="00FB7589" w:rsidP="00D83EF2">
      <w:pPr>
        <w:spacing w:before="120" w:after="120" w:line="276" w:lineRule="auto"/>
        <w:jc w:val="both"/>
        <w:rPr>
          <w:rFonts w:cstheme="minorHAnsi"/>
          <w:i/>
          <w:iCs/>
        </w:rPr>
      </w:pPr>
      <w:r w:rsidRPr="00D83EF2">
        <w:rPr>
          <w:rFonts w:cstheme="minorHAnsi"/>
          <w:i/>
          <w:iCs/>
        </w:rPr>
        <w:t>W 2022 roku to specjaliści IT będą dyktować warunki zatrudnienia, a firmy będą musiały im sprostać. Możliwość pracy zdalnej praktycznie na całym świecie otwiera dla nich zupełnie nowe perspektywy. Rośnie więc nie tylko liczba ofert, ale również proponowane kandydatom stawki i elastyczne formy zatrudnienia. Honoraria w obcej walucie czy możliwość rozliczeń podatkowych poza krajem jest benefitem nie do przecenienia</w:t>
      </w:r>
      <w:r w:rsidR="002A6870" w:rsidRPr="00D83EF2">
        <w:rPr>
          <w:rFonts w:cstheme="minorHAnsi"/>
        </w:rPr>
        <w:t xml:space="preserve"> </w:t>
      </w:r>
      <w:r w:rsidR="00D35443" w:rsidRPr="00D83EF2">
        <w:rPr>
          <w:rFonts w:cstheme="minorHAnsi"/>
        </w:rPr>
        <w:t xml:space="preserve">– komentuje </w:t>
      </w:r>
      <w:r w:rsidR="00D35443" w:rsidRPr="00D83EF2">
        <w:rPr>
          <w:rFonts w:cstheme="minorHAnsi"/>
          <w:b/>
          <w:bCs/>
        </w:rPr>
        <w:t xml:space="preserve">Joanna Wanatowicz, Dyrektor Zarządzająca Grafton Recruitment. </w:t>
      </w:r>
    </w:p>
    <w:p w14:paraId="452E4012" w14:textId="0AEF4B69" w:rsidR="00544578" w:rsidRPr="00D83EF2" w:rsidRDefault="000C4EA6" w:rsidP="00D83EF2">
      <w:pPr>
        <w:spacing w:before="120" w:after="120" w:line="276" w:lineRule="auto"/>
        <w:jc w:val="both"/>
        <w:rPr>
          <w:rFonts w:cstheme="minorHAnsi"/>
        </w:rPr>
      </w:pPr>
      <w:r w:rsidRPr="00D83EF2">
        <w:rPr>
          <w:rFonts w:cstheme="minorHAnsi"/>
        </w:rPr>
        <w:t>O</w:t>
      </w:r>
      <w:r w:rsidR="00720D41" w:rsidRPr="00D83EF2">
        <w:rPr>
          <w:rFonts w:cstheme="minorHAnsi"/>
        </w:rPr>
        <w:t xml:space="preserve">ferowane formy zatrudnienia to </w:t>
      </w:r>
      <w:r w:rsidRPr="00D83EF2">
        <w:rPr>
          <w:rFonts w:cstheme="minorHAnsi"/>
        </w:rPr>
        <w:t xml:space="preserve">zwykle </w:t>
      </w:r>
      <w:r w:rsidR="00720D41" w:rsidRPr="00D83EF2">
        <w:rPr>
          <w:rFonts w:cstheme="minorHAnsi"/>
        </w:rPr>
        <w:t>umowa o pracę lub umowę B2B. Możliwość pracy w oparciu o</w:t>
      </w:r>
      <w:r w:rsidRPr="00D83EF2">
        <w:rPr>
          <w:rFonts w:cstheme="minorHAnsi"/>
        </w:rPr>
        <w:t> </w:t>
      </w:r>
      <w:r w:rsidR="00720D41" w:rsidRPr="00D83EF2">
        <w:rPr>
          <w:rFonts w:cstheme="minorHAnsi"/>
        </w:rPr>
        <w:t xml:space="preserve">kontrakt </w:t>
      </w:r>
      <w:r w:rsidR="00CF3A19" w:rsidRPr="00D83EF2">
        <w:rPr>
          <w:rFonts w:cstheme="minorHAnsi"/>
        </w:rPr>
        <w:t>proponują</w:t>
      </w:r>
      <w:r w:rsidR="00C001BB" w:rsidRPr="00D83EF2">
        <w:rPr>
          <w:rFonts w:cstheme="minorHAnsi"/>
        </w:rPr>
        <w:t xml:space="preserve"> przede wszystkim</w:t>
      </w:r>
      <w:r w:rsidR="00CF3A19" w:rsidRPr="00D83EF2">
        <w:rPr>
          <w:rFonts w:cstheme="minorHAnsi"/>
        </w:rPr>
        <w:t xml:space="preserve"> firmy</w:t>
      </w:r>
      <w:r w:rsidR="00720D41" w:rsidRPr="00D83EF2">
        <w:rPr>
          <w:rFonts w:cstheme="minorHAnsi"/>
        </w:rPr>
        <w:t xml:space="preserve"> w Warszawie (aż 72,9 proc. wszystkich ofert) oraz we Wrocławiu (70, 6 proc.).</w:t>
      </w:r>
      <w:r w:rsidR="00544578" w:rsidRPr="00D83EF2">
        <w:rPr>
          <w:rFonts w:cstheme="minorHAnsi"/>
        </w:rPr>
        <w:t xml:space="preserve"> Specjaliści IT częściej decydują się na kontrakt B2B, dlatego aktualnie aż 69 proc. ofert </w:t>
      </w:r>
      <w:r w:rsidRPr="00D83EF2">
        <w:rPr>
          <w:rFonts w:cstheme="minorHAnsi"/>
        </w:rPr>
        <w:t xml:space="preserve">stanowią ogłoszenia z możliwością </w:t>
      </w:r>
      <w:r w:rsidR="00544578" w:rsidRPr="00D83EF2">
        <w:rPr>
          <w:rFonts w:cstheme="minorHAnsi"/>
        </w:rPr>
        <w:t xml:space="preserve">pracy w tej </w:t>
      </w:r>
      <w:r w:rsidRPr="00D83EF2">
        <w:rPr>
          <w:rFonts w:cstheme="minorHAnsi"/>
        </w:rPr>
        <w:t xml:space="preserve">właśnie </w:t>
      </w:r>
      <w:r w:rsidR="00544578" w:rsidRPr="00D83EF2">
        <w:rPr>
          <w:rFonts w:cstheme="minorHAnsi"/>
        </w:rPr>
        <w:t xml:space="preserve">formule. </w:t>
      </w:r>
    </w:p>
    <w:p w14:paraId="269A8118" w14:textId="1B099D9A" w:rsidR="00E31FC5" w:rsidRPr="00D83EF2" w:rsidRDefault="00E31FC5" w:rsidP="00D83EF2">
      <w:pPr>
        <w:spacing w:before="120" w:after="120" w:line="276" w:lineRule="auto"/>
        <w:jc w:val="both"/>
        <w:rPr>
          <w:rFonts w:cstheme="minorHAnsi"/>
        </w:rPr>
      </w:pPr>
      <w:r w:rsidRPr="00D83EF2">
        <w:rPr>
          <w:rFonts w:cstheme="minorHAnsi"/>
        </w:rPr>
        <w:t xml:space="preserve">Wszystko wskazuje na to, że w kolejnych miesiącach nadal </w:t>
      </w:r>
      <w:r w:rsidR="00B01C83" w:rsidRPr="00D83EF2">
        <w:rPr>
          <w:rFonts w:cstheme="minorHAnsi"/>
        </w:rPr>
        <w:t>będzie rosła</w:t>
      </w:r>
      <w:r w:rsidRPr="00D83EF2">
        <w:rPr>
          <w:rFonts w:cstheme="minorHAnsi"/>
        </w:rPr>
        <w:t xml:space="preserve"> liczb</w:t>
      </w:r>
      <w:r w:rsidR="00B01C83" w:rsidRPr="00D83EF2">
        <w:rPr>
          <w:rFonts w:cstheme="minorHAnsi"/>
        </w:rPr>
        <w:t>a</w:t>
      </w:r>
      <w:r w:rsidRPr="00D83EF2">
        <w:rPr>
          <w:rFonts w:cstheme="minorHAnsi"/>
        </w:rPr>
        <w:t xml:space="preserve"> ofert kierowanych do kandydatów, którzy dopiero rozpoczynają karierę w branży. Niedobór specjalistów oraz</w:t>
      </w:r>
      <w:r w:rsidR="00F708E8" w:rsidRPr="00D83EF2">
        <w:rPr>
          <w:rFonts w:cstheme="minorHAnsi"/>
        </w:rPr>
        <w:t> </w:t>
      </w:r>
      <w:r w:rsidRPr="00D83EF2">
        <w:rPr>
          <w:rFonts w:cstheme="minorHAnsi"/>
        </w:rPr>
        <w:t xml:space="preserve">ich wysokie oczekiwania finansowe sprawiają, że firmy decydują się na zatrudnianie osób bez doświadczenia zawodowego, np. studentów ostatnich lat kierunków informatycznych, mając w planach inwestowanie </w:t>
      </w:r>
      <w:r w:rsidRPr="00D83EF2">
        <w:rPr>
          <w:rFonts w:cstheme="minorHAnsi"/>
        </w:rPr>
        <w:lastRenderedPageBreak/>
        <w:t xml:space="preserve">w ich rozwój. Pozytywnym trendem dla branży jest rosnąca liczba studentów tych kierunków - w roku akademickim </w:t>
      </w:r>
      <w:r w:rsidRPr="00D83EF2">
        <w:rPr>
          <w:rFonts w:cstheme="minorHAnsi"/>
          <w:color w:val="000000" w:themeColor="text1"/>
        </w:rPr>
        <w:t>202</w:t>
      </w:r>
      <w:r w:rsidR="000074DB" w:rsidRPr="00D83EF2">
        <w:rPr>
          <w:rFonts w:cstheme="minorHAnsi"/>
          <w:color w:val="000000" w:themeColor="text1"/>
        </w:rPr>
        <w:t>0</w:t>
      </w:r>
      <w:r w:rsidRPr="00D83EF2">
        <w:rPr>
          <w:rFonts w:cstheme="minorHAnsi"/>
          <w:color w:val="000000" w:themeColor="text1"/>
        </w:rPr>
        <w:t>/202</w:t>
      </w:r>
      <w:r w:rsidR="000074DB" w:rsidRPr="00D83EF2">
        <w:rPr>
          <w:rFonts w:cstheme="minorHAnsi"/>
          <w:color w:val="000000" w:themeColor="text1"/>
        </w:rPr>
        <w:t>1</w:t>
      </w:r>
      <w:r w:rsidRPr="00D83EF2">
        <w:rPr>
          <w:rFonts w:cstheme="minorHAnsi"/>
          <w:color w:val="000000" w:themeColor="text1"/>
        </w:rPr>
        <w:t xml:space="preserve"> </w:t>
      </w:r>
      <w:r w:rsidRPr="00D83EF2">
        <w:rPr>
          <w:rFonts w:cstheme="minorHAnsi"/>
        </w:rPr>
        <w:t>ich liczba zwiększyła się o blisko 4 proc</w:t>
      </w:r>
      <w:r w:rsidRPr="00D83EF2">
        <w:rPr>
          <w:rStyle w:val="Odwoanieprzypisudolnego"/>
          <w:rFonts w:cstheme="minorHAnsi"/>
        </w:rPr>
        <w:footnoteReference w:id="1"/>
      </w:r>
      <w:r w:rsidRPr="00D83EF2">
        <w:rPr>
          <w:rFonts w:cstheme="minorHAnsi"/>
        </w:rPr>
        <w:t>.</w:t>
      </w:r>
    </w:p>
    <w:p w14:paraId="6D032E84" w14:textId="03BBD8CE" w:rsidR="00415F32" w:rsidRPr="00D83EF2" w:rsidRDefault="00A31865" w:rsidP="00D83EF2">
      <w:pPr>
        <w:spacing w:before="120" w:after="120" w:line="276" w:lineRule="auto"/>
        <w:jc w:val="both"/>
        <w:rPr>
          <w:rFonts w:cstheme="minorHAnsi"/>
        </w:rPr>
      </w:pPr>
      <w:r w:rsidRPr="00D83EF2">
        <w:rPr>
          <w:rFonts w:cstheme="minorHAnsi"/>
          <w:b/>
          <w:bCs/>
        </w:rPr>
        <w:t xml:space="preserve">Najbardziej pożądani </w:t>
      </w:r>
      <w:r w:rsidR="008B594E" w:rsidRPr="00D83EF2">
        <w:rPr>
          <w:rFonts w:cstheme="minorHAnsi"/>
          <w:b/>
          <w:bCs/>
        </w:rPr>
        <w:t xml:space="preserve">to </w:t>
      </w:r>
      <w:r w:rsidRPr="00D83EF2">
        <w:rPr>
          <w:rFonts w:cstheme="minorHAnsi"/>
          <w:b/>
          <w:bCs/>
        </w:rPr>
        <w:t>d</w:t>
      </w:r>
      <w:r w:rsidR="006635A7" w:rsidRPr="00D83EF2">
        <w:rPr>
          <w:rFonts w:cstheme="minorHAnsi"/>
          <w:b/>
          <w:bCs/>
        </w:rPr>
        <w:t xml:space="preserve">eveloperzy </w:t>
      </w:r>
    </w:p>
    <w:p w14:paraId="769A3647" w14:textId="0243D656" w:rsidR="002F737B" w:rsidRPr="00D83EF2" w:rsidRDefault="006635A7" w:rsidP="00D83EF2">
      <w:pPr>
        <w:spacing w:before="120" w:after="120" w:line="276" w:lineRule="auto"/>
        <w:jc w:val="both"/>
        <w:rPr>
          <w:rFonts w:cstheme="minorHAnsi"/>
        </w:rPr>
      </w:pPr>
      <w:r w:rsidRPr="00D83EF2">
        <w:rPr>
          <w:rFonts w:cstheme="minorHAnsi"/>
        </w:rPr>
        <w:t>Największy popyt na poszczególne role w IT utrzymuje się w</w:t>
      </w:r>
      <w:r w:rsidR="00557E20" w:rsidRPr="00D83EF2">
        <w:rPr>
          <w:rFonts w:cstheme="minorHAnsi"/>
        </w:rPr>
        <w:t xml:space="preserve"> grupie </w:t>
      </w:r>
      <w:r w:rsidRPr="00D83EF2">
        <w:rPr>
          <w:rFonts w:cstheme="minorHAnsi"/>
        </w:rPr>
        <w:t xml:space="preserve">wysoko wykwalifikowanych specjalistów Software Development. </w:t>
      </w:r>
      <w:r w:rsidR="002F737B" w:rsidRPr="00D83EF2">
        <w:rPr>
          <w:rFonts w:cstheme="minorHAnsi"/>
        </w:rPr>
        <w:t>Prym wiodą obiektowe języki programowania</w:t>
      </w:r>
      <w:r w:rsidR="00387984" w:rsidRPr="00D83EF2">
        <w:rPr>
          <w:rFonts w:cstheme="minorHAnsi"/>
        </w:rPr>
        <w:t xml:space="preserve">, takie </w:t>
      </w:r>
      <w:r w:rsidR="002F737B" w:rsidRPr="00D83EF2">
        <w:rPr>
          <w:rFonts w:cstheme="minorHAnsi"/>
        </w:rPr>
        <w:t>jak Java, C# czy Python.</w:t>
      </w:r>
    </w:p>
    <w:p w14:paraId="4D24E14A" w14:textId="6301831A" w:rsidR="002F737B" w:rsidRPr="00D83EF2" w:rsidRDefault="002F737B" w:rsidP="00D83EF2">
      <w:pPr>
        <w:spacing w:before="120" w:after="120" w:line="276" w:lineRule="auto"/>
        <w:jc w:val="both"/>
        <w:rPr>
          <w:rFonts w:cstheme="minorHAnsi"/>
          <w:i/>
          <w:iCs/>
        </w:rPr>
      </w:pPr>
      <w:r w:rsidRPr="00D83EF2">
        <w:rPr>
          <w:rFonts w:cstheme="minorHAnsi"/>
          <w:i/>
          <w:iCs/>
        </w:rPr>
        <w:t>W porównaniu z analizą Grafton</w:t>
      </w:r>
      <w:r w:rsidR="00557E20" w:rsidRPr="00D83EF2">
        <w:rPr>
          <w:rFonts w:cstheme="minorHAnsi"/>
          <w:i/>
          <w:iCs/>
        </w:rPr>
        <w:t xml:space="preserve"> Recruitment</w:t>
      </w:r>
      <w:r w:rsidRPr="00D83EF2">
        <w:rPr>
          <w:rFonts w:cstheme="minorHAnsi"/>
          <w:i/>
          <w:iCs/>
        </w:rPr>
        <w:t xml:space="preserve"> z roku 2018</w:t>
      </w:r>
      <w:r w:rsidR="00F94ADF">
        <w:rPr>
          <w:rFonts w:cstheme="minorHAnsi"/>
          <w:i/>
          <w:iCs/>
        </w:rPr>
        <w:t>,</w:t>
      </w:r>
      <w:r w:rsidRPr="00D83EF2">
        <w:rPr>
          <w:rFonts w:cstheme="minorHAnsi"/>
          <w:i/>
          <w:iCs/>
        </w:rPr>
        <w:t xml:space="preserve"> stawki </w:t>
      </w:r>
      <w:r w:rsidR="00F94ADF">
        <w:rPr>
          <w:rFonts w:cstheme="minorHAnsi"/>
          <w:i/>
          <w:iCs/>
        </w:rPr>
        <w:t>dla</w:t>
      </w:r>
      <w:r w:rsidRPr="00D83EF2">
        <w:rPr>
          <w:rFonts w:cstheme="minorHAnsi"/>
          <w:i/>
          <w:iCs/>
        </w:rPr>
        <w:t xml:space="preserve"> programistów </w:t>
      </w:r>
      <w:r w:rsidR="00863520" w:rsidRPr="00D83EF2">
        <w:rPr>
          <w:rFonts w:cstheme="minorHAnsi"/>
          <w:i/>
          <w:iCs/>
        </w:rPr>
        <w:t>Java, C# czy Python</w:t>
      </w:r>
      <w:r w:rsidR="00863520" w:rsidRPr="00D83EF2" w:rsidDel="00863520">
        <w:rPr>
          <w:rFonts w:cstheme="minorHAnsi"/>
          <w:i/>
          <w:iCs/>
        </w:rPr>
        <w:t xml:space="preserve"> </w:t>
      </w:r>
      <w:r w:rsidRPr="00D83EF2">
        <w:rPr>
          <w:rFonts w:cstheme="minorHAnsi"/>
          <w:i/>
          <w:iCs/>
        </w:rPr>
        <w:t>wzrosły średnio o 40 proc</w:t>
      </w:r>
      <w:r w:rsidR="00BA0647" w:rsidRPr="00D83EF2">
        <w:rPr>
          <w:rFonts w:cstheme="minorHAnsi"/>
          <w:i/>
          <w:iCs/>
        </w:rPr>
        <w:t xml:space="preserve">.  </w:t>
      </w:r>
      <w:r w:rsidR="00BA0647" w:rsidRPr="00D83EF2">
        <w:rPr>
          <w:rFonts w:cstheme="minorHAnsi"/>
        </w:rPr>
        <w:t xml:space="preserve">–  zauważa </w:t>
      </w:r>
      <w:r w:rsidR="00BA0647" w:rsidRPr="00D83EF2">
        <w:rPr>
          <w:rFonts w:cstheme="minorHAnsi"/>
          <w:b/>
          <w:bCs/>
        </w:rPr>
        <w:t>Michał Kramek, Senior Data Analyst</w:t>
      </w:r>
      <w:r w:rsidR="00797798" w:rsidRPr="00D83EF2">
        <w:rPr>
          <w:rFonts w:cstheme="minorHAnsi"/>
          <w:b/>
          <w:bCs/>
        </w:rPr>
        <w:t>, Grafton</w:t>
      </w:r>
      <w:r w:rsidR="00702B3E">
        <w:rPr>
          <w:rFonts w:cstheme="minorHAnsi"/>
          <w:b/>
          <w:bCs/>
        </w:rPr>
        <w:t xml:space="preserve"> </w:t>
      </w:r>
      <w:r w:rsidR="00797798" w:rsidRPr="00D83EF2">
        <w:rPr>
          <w:rFonts w:cstheme="minorHAnsi"/>
          <w:b/>
          <w:bCs/>
        </w:rPr>
        <w:t>Recruitment</w:t>
      </w:r>
      <w:r w:rsidR="00BA0647" w:rsidRPr="00D83EF2">
        <w:rPr>
          <w:rFonts w:cstheme="minorHAnsi"/>
        </w:rPr>
        <w:t xml:space="preserve">. </w:t>
      </w:r>
      <w:r w:rsidR="00591C1D" w:rsidRPr="00D83EF2">
        <w:rPr>
          <w:rFonts w:cstheme="minorHAnsi"/>
          <w:i/>
          <w:iCs/>
        </w:rPr>
        <w:t>Zwiększa się</w:t>
      </w:r>
      <w:r w:rsidR="00FD68F0" w:rsidRPr="00D83EF2">
        <w:rPr>
          <w:rFonts w:cstheme="minorHAnsi"/>
          <w:i/>
          <w:iCs/>
        </w:rPr>
        <w:t xml:space="preserve"> także</w:t>
      </w:r>
      <w:r w:rsidRPr="00D83EF2">
        <w:rPr>
          <w:rFonts w:cstheme="minorHAnsi"/>
          <w:i/>
          <w:iCs/>
        </w:rPr>
        <w:t xml:space="preserve"> zainteresowanie Kotlin</w:t>
      </w:r>
      <w:r w:rsidR="00591C1D" w:rsidRPr="00D83EF2">
        <w:rPr>
          <w:rFonts w:cstheme="minorHAnsi"/>
          <w:i/>
          <w:iCs/>
        </w:rPr>
        <w:t>em</w:t>
      </w:r>
      <w:r w:rsidRPr="00D83EF2">
        <w:rPr>
          <w:rFonts w:cstheme="minorHAnsi"/>
          <w:i/>
          <w:iCs/>
        </w:rPr>
        <w:t>, który ze względu na swoje podobieństwo do Javy</w:t>
      </w:r>
      <w:r w:rsidR="00FD68F0" w:rsidRPr="00D83EF2">
        <w:rPr>
          <w:rFonts w:cstheme="minorHAnsi"/>
          <w:i/>
          <w:iCs/>
        </w:rPr>
        <w:t>,</w:t>
      </w:r>
      <w:r w:rsidRPr="00D83EF2">
        <w:rPr>
          <w:rFonts w:cstheme="minorHAnsi"/>
          <w:i/>
          <w:iCs/>
        </w:rPr>
        <w:t xml:space="preserve"> coraz częściej wybierany </w:t>
      </w:r>
      <w:r w:rsidR="00591C1D" w:rsidRPr="00D83EF2">
        <w:rPr>
          <w:rFonts w:cstheme="minorHAnsi"/>
          <w:i/>
          <w:iCs/>
        </w:rPr>
        <w:t xml:space="preserve">jest </w:t>
      </w:r>
      <w:r w:rsidR="002C0763" w:rsidRPr="00D83EF2">
        <w:rPr>
          <w:rFonts w:cstheme="minorHAnsi"/>
          <w:i/>
          <w:iCs/>
        </w:rPr>
        <w:t xml:space="preserve">w projektach </w:t>
      </w:r>
      <w:r w:rsidRPr="00D83EF2">
        <w:rPr>
          <w:rFonts w:cstheme="minorHAnsi"/>
          <w:i/>
          <w:iCs/>
        </w:rPr>
        <w:t>jako wiodący język programowania</w:t>
      </w:r>
      <w:r w:rsidR="000B076E" w:rsidRPr="00D83EF2">
        <w:rPr>
          <w:rFonts w:cstheme="minorHAnsi"/>
          <w:i/>
          <w:iCs/>
        </w:rPr>
        <w:t xml:space="preserve"> </w:t>
      </w:r>
      <w:r w:rsidRPr="00D83EF2">
        <w:rPr>
          <w:rFonts w:cstheme="minorHAnsi"/>
        </w:rPr>
        <w:t xml:space="preserve">– </w:t>
      </w:r>
      <w:r w:rsidR="00BA0647" w:rsidRPr="00D83EF2">
        <w:rPr>
          <w:rFonts w:cstheme="minorHAnsi"/>
        </w:rPr>
        <w:t>dodaje.</w:t>
      </w:r>
    </w:p>
    <w:p w14:paraId="4DB04C4A" w14:textId="17063E92" w:rsidR="006635A7" w:rsidRPr="00D83EF2" w:rsidRDefault="002F737B" w:rsidP="00D83EF2">
      <w:pPr>
        <w:spacing w:before="120" w:after="120" w:line="276" w:lineRule="auto"/>
        <w:jc w:val="both"/>
        <w:rPr>
          <w:rFonts w:cstheme="minorHAnsi"/>
        </w:rPr>
      </w:pPr>
      <w:r w:rsidRPr="00D83EF2">
        <w:rPr>
          <w:rFonts w:cstheme="minorHAnsi"/>
        </w:rPr>
        <w:t>W kategorii Software Development</w:t>
      </w:r>
      <w:r w:rsidR="006635A7" w:rsidRPr="00D83EF2">
        <w:rPr>
          <w:rFonts w:cstheme="minorHAnsi"/>
        </w:rPr>
        <w:t xml:space="preserve"> </w:t>
      </w:r>
      <w:r w:rsidRPr="00D83EF2">
        <w:rPr>
          <w:rFonts w:cstheme="minorHAnsi"/>
        </w:rPr>
        <w:t>specjaliści</w:t>
      </w:r>
      <w:r w:rsidR="006635A7" w:rsidRPr="00D83EF2">
        <w:rPr>
          <w:rFonts w:cstheme="minorHAnsi"/>
        </w:rPr>
        <w:t xml:space="preserve"> mogą liczyć na </w:t>
      </w:r>
      <w:r w:rsidR="00C85852" w:rsidRPr="00D83EF2">
        <w:rPr>
          <w:rFonts w:cstheme="minorHAnsi"/>
        </w:rPr>
        <w:t xml:space="preserve">wynagrodzenia </w:t>
      </w:r>
      <w:r w:rsidR="006635A7" w:rsidRPr="00D83EF2">
        <w:rPr>
          <w:rFonts w:cstheme="minorHAnsi"/>
        </w:rPr>
        <w:t>wyższe o 17,1 proc.</w:t>
      </w:r>
      <w:r w:rsidR="00C85852" w:rsidRPr="00D83EF2">
        <w:rPr>
          <w:rFonts w:cstheme="minorHAnsi"/>
        </w:rPr>
        <w:t xml:space="preserve"> w</w:t>
      </w:r>
      <w:r w:rsidRPr="00D83EF2">
        <w:rPr>
          <w:rFonts w:cstheme="minorHAnsi"/>
        </w:rPr>
        <w:t> </w:t>
      </w:r>
      <w:r w:rsidR="00C85852" w:rsidRPr="00D83EF2">
        <w:rPr>
          <w:rFonts w:cstheme="minorHAnsi"/>
        </w:rPr>
        <w:t>stosunku do 2020 roku</w:t>
      </w:r>
      <w:r w:rsidR="008B594E" w:rsidRPr="00D83EF2">
        <w:rPr>
          <w:rFonts w:cstheme="minorHAnsi"/>
        </w:rPr>
        <w:t>. J</w:t>
      </w:r>
      <w:r w:rsidR="007E0426" w:rsidRPr="00D83EF2">
        <w:rPr>
          <w:rFonts w:cstheme="minorHAnsi"/>
        </w:rPr>
        <w:t xml:space="preserve">est to największy wzrost ze wszystkich grup </w:t>
      </w:r>
      <w:r w:rsidR="001472B9" w:rsidRPr="00D83EF2">
        <w:rPr>
          <w:rFonts w:cstheme="minorHAnsi"/>
        </w:rPr>
        <w:t>objętych zestawieniem</w:t>
      </w:r>
      <w:r w:rsidR="00DD5278" w:rsidRPr="00D83EF2">
        <w:rPr>
          <w:rFonts w:cstheme="minorHAnsi"/>
        </w:rPr>
        <w:t xml:space="preserve"> </w:t>
      </w:r>
      <w:r w:rsidR="007E0426" w:rsidRPr="00D83EF2">
        <w:rPr>
          <w:rFonts w:cstheme="minorHAnsi"/>
        </w:rPr>
        <w:t xml:space="preserve">wynagrodzeń w sektorze IT. </w:t>
      </w:r>
      <w:r w:rsidR="006635A7" w:rsidRPr="00D83EF2">
        <w:rPr>
          <w:rFonts w:cstheme="minorHAnsi"/>
        </w:rPr>
        <w:t xml:space="preserve"> </w:t>
      </w:r>
    </w:p>
    <w:p w14:paraId="050A06C3" w14:textId="69FD0DF8" w:rsidR="005A0360" w:rsidRPr="00D83EF2" w:rsidRDefault="002C1E6E" w:rsidP="00D83EF2">
      <w:pPr>
        <w:spacing w:before="120" w:after="120"/>
        <w:jc w:val="both"/>
        <w:rPr>
          <w:rFonts w:cstheme="minorHAnsi"/>
          <w:b/>
          <w:bCs/>
        </w:rPr>
      </w:pPr>
      <w:r w:rsidRPr="00D83EF2">
        <w:rPr>
          <w:rFonts w:cstheme="minorHAnsi"/>
          <w:b/>
          <w:bCs/>
        </w:rPr>
        <w:t>W</w:t>
      </w:r>
      <w:r w:rsidR="002C0763" w:rsidRPr="00D83EF2">
        <w:rPr>
          <w:rFonts w:cstheme="minorHAnsi"/>
          <w:b/>
          <w:bCs/>
        </w:rPr>
        <w:t>ysokie w</w:t>
      </w:r>
      <w:r w:rsidRPr="00D83EF2">
        <w:rPr>
          <w:rFonts w:cstheme="minorHAnsi"/>
          <w:b/>
          <w:bCs/>
        </w:rPr>
        <w:t xml:space="preserve">ynagrodzenia w </w:t>
      </w:r>
      <w:r w:rsidR="002C0763" w:rsidRPr="00D83EF2">
        <w:rPr>
          <w:rFonts w:cstheme="minorHAnsi"/>
          <w:b/>
          <w:bCs/>
        </w:rPr>
        <w:t>Help</w:t>
      </w:r>
      <w:r w:rsidR="00CF3A19" w:rsidRPr="00D83EF2">
        <w:rPr>
          <w:rFonts w:cstheme="minorHAnsi"/>
          <w:b/>
          <w:bCs/>
        </w:rPr>
        <w:t>d</w:t>
      </w:r>
      <w:r w:rsidR="002C0763" w:rsidRPr="00D83EF2">
        <w:rPr>
          <w:rFonts w:cstheme="minorHAnsi"/>
          <w:b/>
          <w:bCs/>
        </w:rPr>
        <w:t>esk i Software Development</w:t>
      </w:r>
      <w:r w:rsidR="00E122E5" w:rsidRPr="00D83EF2">
        <w:rPr>
          <w:rFonts w:cstheme="minorHAnsi"/>
          <w:b/>
          <w:bCs/>
        </w:rPr>
        <w:t>*</w:t>
      </w:r>
    </w:p>
    <w:p w14:paraId="157DF4B9" w14:textId="095E3668" w:rsidR="00BA22F8" w:rsidRPr="00D83EF2" w:rsidRDefault="00337D69" w:rsidP="00D83EF2">
      <w:pPr>
        <w:pStyle w:val="Bezodstpw"/>
        <w:spacing w:before="120" w:after="120" w:line="276" w:lineRule="auto"/>
        <w:jc w:val="both"/>
        <w:rPr>
          <w:rFonts w:cstheme="minorHAnsi"/>
        </w:rPr>
      </w:pPr>
      <w:r w:rsidRPr="00D83EF2">
        <w:rPr>
          <w:rFonts w:cstheme="minorHAnsi"/>
          <w:color w:val="000000" w:themeColor="text1"/>
        </w:rPr>
        <w:t>Wynagrodzeni</w:t>
      </w:r>
      <w:r w:rsidR="00C073AE" w:rsidRPr="00D83EF2">
        <w:rPr>
          <w:rFonts w:cstheme="minorHAnsi"/>
          <w:color w:val="000000" w:themeColor="text1"/>
        </w:rPr>
        <w:t>a</w:t>
      </w:r>
      <w:r w:rsidRPr="00D83EF2">
        <w:rPr>
          <w:rFonts w:cstheme="minorHAnsi"/>
          <w:color w:val="000000" w:themeColor="text1"/>
        </w:rPr>
        <w:t xml:space="preserve"> </w:t>
      </w:r>
      <w:r w:rsidRPr="00D83EF2">
        <w:rPr>
          <w:rFonts w:cstheme="minorHAnsi"/>
        </w:rPr>
        <w:t xml:space="preserve">pracowników </w:t>
      </w:r>
      <w:r w:rsidR="000063F9" w:rsidRPr="00D83EF2">
        <w:rPr>
          <w:rFonts w:cstheme="minorHAnsi"/>
        </w:rPr>
        <w:t xml:space="preserve">działów </w:t>
      </w:r>
      <w:r w:rsidRPr="00D83EF2">
        <w:rPr>
          <w:rFonts w:cstheme="minorHAnsi"/>
        </w:rPr>
        <w:t>helpdesk utrzymuj</w:t>
      </w:r>
      <w:r w:rsidR="00C073AE" w:rsidRPr="00D83EF2">
        <w:rPr>
          <w:rFonts w:cstheme="minorHAnsi"/>
        </w:rPr>
        <w:t>ą</w:t>
      </w:r>
      <w:r w:rsidRPr="00D83EF2">
        <w:rPr>
          <w:rFonts w:cstheme="minorHAnsi"/>
        </w:rPr>
        <w:t xml:space="preserve"> się</w:t>
      </w:r>
      <w:r w:rsidR="00373CD7" w:rsidRPr="00D83EF2">
        <w:rPr>
          <w:rFonts w:cstheme="minorHAnsi"/>
        </w:rPr>
        <w:t xml:space="preserve"> na zbliżonym poziomie</w:t>
      </w:r>
      <w:r w:rsidR="009F65EA" w:rsidRPr="00D83EF2">
        <w:rPr>
          <w:rFonts w:cstheme="minorHAnsi"/>
        </w:rPr>
        <w:t xml:space="preserve"> do 2020 roku</w:t>
      </w:r>
      <w:r w:rsidRPr="00D83EF2">
        <w:rPr>
          <w:rFonts w:cstheme="minorHAnsi"/>
        </w:rPr>
        <w:t>, np.</w:t>
      </w:r>
      <w:r w:rsidR="00E47DE7" w:rsidRPr="00D83EF2">
        <w:rPr>
          <w:rFonts w:cstheme="minorHAnsi"/>
        </w:rPr>
        <w:t> </w:t>
      </w:r>
      <w:r w:rsidRPr="00D83EF2">
        <w:rPr>
          <w:rFonts w:cstheme="minorHAnsi"/>
        </w:rPr>
        <w:t xml:space="preserve">w Katowicach na pierwszej linii wsparcia technicznego </w:t>
      </w:r>
      <w:r w:rsidR="00C073AE" w:rsidRPr="00D83EF2">
        <w:rPr>
          <w:rFonts w:cstheme="minorHAnsi"/>
        </w:rPr>
        <w:t>wynoszą</w:t>
      </w:r>
      <w:r w:rsidR="00BF5E30" w:rsidRPr="00D83EF2">
        <w:rPr>
          <w:rFonts w:cstheme="minorHAnsi"/>
        </w:rPr>
        <w:t xml:space="preserve"> 6</w:t>
      </w:r>
      <w:r w:rsidR="00457837" w:rsidRPr="00D83EF2">
        <w:rPr>
          <w:rFonts w:cstheme="minorHAnsi"/>
        </w:rPr>
        <w:t xml:space="preserve">,5 tys. </w:t>
      </w:r>
      <w:r w:rsidR="00BF5E30" w:rsidRPr="00D83EF2">
        <w:rPr>
          <w:rFonts w:cstheme="minorHAnsi"/>
        </w:rPr>
        <w:t>zł</w:t>
      </w:r>
      <w:r w:rsidR="009B626A" w:rsidRPr="00D83EF2">
        <w:rPr>
          <w:rFonts w:cstheme="minorHAnsi"/>
        </w:rPr>
        <w:t xml:space="preserve">, </w:t>
      </w:r>
      <w:r w:rsidR="00BF5E30" w:rsidRPr="00D83EF2">
        <w:rPr>
          <w:rFonts w:cstheme="minorHAnsi"/>
        </w:rPr>
        <w:t>a na trzeciej 11</w:t>
      </w:r>
      <w:r w:rsidR="007159AE" w:rsidRPr="00D83EF2">
        <w:rPr>
          <w:rFonts w:cstheme="minorHAnsi"/>
        </w:rPr>
        <w:t> </w:t>
      </w:r>
      <w:r w:rsidR="00457837" w:rsidRPr="00D83EF2">
        <w:rPr>
          <w:rFonts w:cstheme="minorHAnsi"/>
        </w:rPr>
        <w:t xml:space="preserve">tys. </w:t>
      </w:r>
      <w:r w:rsidR="00BF5E30" w:rsidRPr="00D83EF2">
        <w:rPr>
          <w:rFonts w:cstheme="minorHAnsi"/>
        </w:rPr>
        <w:t>zł</w:t>
      </w:r>
      <w:r w:rsidR="00CF3A19" w:rsidRPr="00D83EF2">
        <w:rPr>
          <w:rFonts w:cstheme="minorHAnsi"/>
        </w:rPr>
        <w:t xml:space="preserve"> brutto.</w:t>
      </w:r>
      <w:r w:rsidR="00B43AC3">
        <w:rPr>
          <w:rFonts w:cstheme="minorHAnsi"/>
        </w:rPr>
        <w:t xml:space="preserve"> </w:t>
      </w:r>
      <w:r w:rsidR="00BF5E30" w:rsidRPr="00D83EF2">
        <w:rPr>
          <w:rFonts w:cstheme="minorHAnsi"/>
        </w:rPr>
        <w:t>W Warszaw</w:t>
      </w:r>
      <w:r w:rsidR="00434F48" w:rsidRPr="00D83EF2">
        <w:rPr>
          <w:rFonts w:cstheme="minorHAnsi"/>
        </w:rPr>
        <w:t>ie</w:t>
      </w:r>
      <w:r w:rsidR="00BF5E30" w:rsidRPr="00D83EF2">
        <w:rPr>
          <w:rFonts w:cstheme="minorHAnsi"/>
        </w:rPr>
        <w:t xml:space="preserve"> czy </w:t>
      </w:r>
      <w:r w:rsidR="00373CD7" w:rsidRPr="00D83EF2">
        <w:rPr>
          <w:rFonts w:cstheme="minorHAnsi"/>
        </w:rPr>
        <w:t xml:space="preserve">we </w:t>
      </w:r>
      <w:r w:rsidR="00BF5E30" w:rsidRPr="00D83EF2">
        <w:rPr>
          <w:rFonts w:cstheme="minorHAnsi"/>
        </w:rPr>
        <w:t>Wrocław</w:t>
      </w:r>
      <w:r w:rsidR="00434F48" w:rsidRPr="00D83EF2">
        <w:rPr>
          <w:rFonts w:cstheme="minorHAnsi"/>
        </w:rPr>
        <w:t>iu</w:t>
      </w:r>
      <w:r w:rsidR="00BF5E30" w:rsidRPr="00D83EF2">
        <w:rPr>
          <w:rFonts w:cstheme="minorHAnsi"/>
        </w:rPr>
        <w:t xml:space="preserve"> maksymalne stawki na tych stanowiskach oscylują już pomiędzy 7</w:t>
      </w:r>
      <w:r w:rsidR="00457837" w:rsidRPr="00D83EF2">
        <w:rPr>
          <w:rFonts w:cstheme="minorHAnsi"/>
        </w:rPr>
        <w:t xml:space="preserve"> tys. </w:t>
      </w:r>
      <w:r w:rsidR="00BF5E30" w:rsidRPr="00D83EF2">
        <w:rPr>
          <w:rFonts w:cstheme="minorHAnsi"/>
        </w:rPr>
        <w:t>zł a</w:t>
      </w:r>
      <w:r w:rsidR="0067377B" w:rsidRPr="00D83EF2">
        <w:rPr>
          <w:rFonts w:cstheme="minorHAnsi"/>
        </w:rPr>
        <w:t> </w:t>
      </w:r>
      <w:r w:rsidR="00BF5E30" w:rsidRPr="00D83EF2">
        <w:rPr>
          <w:rFonts w:cstheme="minorHAnsi"/>
        </w:rPr>
        <w:t>17</w:t>
      </w:r>
      <w:r w:rsidR="00457837" w:rsidRPr="00D83EF2">
        <w:rPr>
          <w:rFonts w:cstheme="minorHAnsi"/>
        </w:rPr>
        <w:t xml:space="preserve"> tys. </w:t>
      </w:r>
      <w:r w:rsidR="00BF5E30" w:rsidRPr="00D83EF2">
        <w:rPr>
          <w:rFonts w:cstheme="minorHAnsi"/>
        </w:rPr>
        <w:t xml:space="preserve">zł. </w:t>
      </w:r>
      <w:r w:rsidR="004F080D" w:rsidRPr="00D83EF2">
        <w:rPr>
          <w:rFonts w:cstheme="minorHAnsi"/>
        </w:rPr>
        <w:t xml:space="preserve">W średniej wielkości miastach pracownicy NOC-u mogą liczyć na widełki płacowe </w:t>
      </w:r>
      <w:r w:rsidR="00457837" w:rsidRPr="00D83EF2">
        <w:rPr>
          <w:rFonts w:cstheme="minorHAnsi"/>
        </w:rPr>
        <w:t>6</w:t>
      </w:r>
      <w:r w:rsidR="0062449A" w:rsidRPr="00D83EF2">
        <w:rPr>
          <w:rFonts w:cstheme="minorHAnsi"/>
        </w:rPr>
        <w:t>–</w:t>
      </w:r>
      <w:r w:rsidR="00457837" w:rsidRPr="00D83EF2">
        <w:rPr>
          <w:rFonts w:cstheme="minorHAnsi"/>
        </w:rPr>
        <w:t>9</w:t>
      </w:r>
      <w:r w:rsidR="002C0763" w:rsidRPr="00D83EF2">
        <w:rPr>
          <w:rFonts w:cstheme="minorHAnsi"/>
        </w:rPr>
        <w:t xml:space="preserve"> </w:t>
      </w:r>
      <w:r w:rsidR="00457837" w:rsidRPr="00D83EF2">
        <w:rPr>
          <w:rFonts w:cstheme="minorHAnsi"/>
        </w:rPr>
        <w:t xml:space="preserve">tys. </w:t>
      </w:r>
      <w:r w:rsidR="004F080D" w:rsidRPr="00D83EF2">
        <w:rPr>
          <w:rFonts w:cstheme="minorHAnsi"/>
        </w:rPr>
        <w:t>zł na stanowisku Network Analyst i między 14 </w:t>
      </w:r>
      <w:r w:rsidR="00457837" w:rsidRPr="00D83EF2">
        <w:rPr>
          <w:rFonts w:cstheme="minorHAnsi"/>
        </w:rPr>
        <w:t xml:space="preserve">tys. </w:t>
      </w:r>
      <w:r w:rsidR="004F080D" w:rsidRPr="00D83EF2">
        <w:rPr>
          <w:rFonts w:cstheme="minorHAnsi"/>
        </w:rPr>
        <w:t>zł a 18 </w:t>
      </w:r>
      <w:r w:rsidR="00457837" w:rsidRPr="00D83EF2">
        <w:rPr>
          <w:rFonts w:cstheme="minorHAnsi"/>
        </w:rPr>
        <w:t>tys.</w:t>
      </w:r>
      <w:r w:rsidR="004F080D" w:rsidRPr="00D83EF2">
        <w:rPr>
          <w:rFonts w:cstheme="minorHAnsi"/>
        </w:rPr>
        <w:t xml:space="preserve"> zł </w:t>
      </w:r>
      <w:r w:rsidR="003C2282" w:rsidRPr="00D83EF2">
        <w:rPr>
          <w:rFonts w:cstheme="minorHAnsi"/>
        </w:rPr>
        <w:t xml:space="preserve">w przypadku </w:t>
      </w:r>
      <w:r w:rsidR="004F080D" w:rsidRPr="00D83EF2">
        <w:rPr>
          <w:rFonts w:cstheme="minorHAnsi"/>
        </w:rPr>
        <w:t>Network Managera. W</w:t>
      </w:r>
      <w:r w:rsidR="00373CD7" w:rsidRPr="00D83EF2">
        <w:rPr>
          <w:rFonts w:cstheme="minorHAnsi"/>
        </w:rPr>
        <w:t xml:space="preserve"> W</w:t>
      </w:r>
      <w:r w:rsidR="004F080D" w:rsidRPr="00D83EF2">
        <w:rPr>
          <w:rFonts w:cstheme="minorHAnsi"/>
        </w:rPr>
        <w:t>arszaw</w:t>
      </w:r>
      <w:r w:rsidR="00373CD7" w:rsidRPr="00D83EF2">
        <w:rPr>
          <w:rFonts w:cstheme="minorHAnsi"/>
        </w:rPr>
        <w:t>ie</w:t>
      </w:r>
      <w:r w:rsidR="007B7228" w:rsidRPr="00D83EF2">
        <w:rPr>
          <w:rFonts w:cstheme="minorHAnsi"/>
        </w:rPr>
        <w:t>,</w:t>
      </w:r>
      <w:r w:rsidR="004F080D" w:rsidRPr="00D83EF2">
        <w:rPr>
          <w:rFonts w:cstheme="minorHAnsi"/>
        </w:rPr>
        <w:t xml:space="preserve"> Pozna</w:t>
      </w:r>
      <w:r w:rsidR="00373CD7" w:rsidRPr="00D83EF2">
        <w:rPr>
          <w:rFonts w:cstheme="minorHAnsi"/>
        </w:rPr>
        <w:t>niu</w:t>
      </w:r>
      <w:r w:rsidR="004F080D" w:rsidRPr="00D83EF2">
        <w:rPr>
          <w:rFonts w:cstheme="minorHAnsi"/>
        </w:rPr>
        <w:t xml:space="preserve"> czy </w:t>
      </w:r>
      <w:r w:rsidR="00C073AE" w:rsidRPr="00D83EF2">
        <w:rPr>
          <w:rFonts w:cstheme="minorHAnsi"/>
        </w:rPr>
        <w:t xml:space="preserve">we </w:t>
      </w:r>
      <w:r w:rsidR="004F080D" w:rsidRPr="00D83EF2">
        <w:rPr>
          <w:rFonts w:cstheme="minorHAnsi"/>
        </w:rPr>
        <w:t>Wrocław</w:t>
      </w:r>
      <w:r w:rsidR="00373CD7" w:rsidRPr="00D83EF2">
        <w:rPr>
          <w:rFonts w:cstheme="minorHAnsi"/>
        </w:rPr>
        <w:t xml:space="preserve">iu </w:t>
      </w:r>
      <w:r w:rsidR="00C073AE" w:rsidRPr="00D83EF2">
        <w:rPr>
          <w:rFonts w:cstheme="minorHAnsi"/>
        </w:rPr>
        <w:t>zarobki</w:t>
      </w:r>
      <w:r w:rsidR="00373CD7" w:rsidRPr="00D83EF2">
        <w:rPr>
          <w:rFonts w:cstheme="minorHAnsi"/>
        </w:rPr>
        <w:t xml:space="preserve"> są wyższe i wynoszą</w:t>
      </w:r>
      <w:r w:rsidR="004F080D" w:rsidRPr="00D83EF2">
        <w:rPr>
          <w:rFonts w:cstheme="minorHAnsi"/>
        </w:rPr>
        <w:t xml:space="preserve"> </w:t>
      </w:r>
      <w:r w:rsidR="001E004A" w:rsidRPr="00D83EF2">
        <w:rPr>
          <w:rFonts w:cstheme="minorHAnsi"/>
        </w:rPr>
        <w:t>6</w:t>
      </w:r>
      <w:r w:rsidR="003C2282" w:rsidRPr="00D83EF2">
        <w:rPr>
          <w:rFonts w:cstheme="minorHAnsi"/>
        </w:rPr>
        <w:t>–</w:t>
      </w:r>
      <w:r w:rsidR="001E004A" w:rsidRPr="00D83EF2">
        <w:rPr>
          <w:rFonts w:cstheme="minorHAnsi"/>
        </w:rPr>
        <w:t>10</w:t>
      </w:r>
      <w:r w:rsidR="00970314" w:rsidRPr="00D83EF2">
        <w:rPr>
          <w:rFonts w:cstheme="minorHAnsi"/>
        </w:rPr>
        <w:t> </w:t>
      </w:r>
      <w:r w:rsidR="00457837" w:rsidRPr="00D83EF2">
        <w:rPr>
          <w:rFonts w:cstheme="minorHAnsi"/>
        </w:rPr>
        <w:t>tys.</w:t>
      </w:r>
      <w:r w:rsidR="00970314" w:rsidRPr="00D83EF2">
        <w:rPr>
          <w:rFonts w:cstheme="minorHAnsi"/>
        </w:rPr>
        <w:t xml:space="preserve"> zł </w:t>
      </w:r>
      <w:r w:rsidR="003C2282" w:rsidRPr="00D83EF2">
        <w:rPr>
          <w:rFonts w:cstheme="minorHAnsi"/>
        </w:rPr>
        <w:t>(</w:t>
      </w:r>
      <w:r w:rsidR="00970314" w:rsidRPr="00D83EF2">
        <w:rPr>
          <w:rFonts w:cstheme="minorHAnsi"/>
        </w:rPr>
        <w:t>Analityk</w:t>
      </w:r>
      <w:r w:rsidR="003C2282" w:rsidRPr="00D83EF2">
        <w:rPr>
          <w:rFonts w:cstheme="minorHAnsi"/>
        </w:rPr>
        <w:t>)</w:t>
      </w:r>
      <w:r w:rsidR="00970314" w:rsidRPr="00D83EF2">
        <w:rPr>
          <w:rFonts w:cstheme="minorHAnsi"/>
        </w:rPr>
        <w:t xml:space="preserve"> </w:t>
      </w:r>
      <w:r w:rsidR="00162045" w:rsidRPr="00D83EF2">
        <w:rPr>
          <w:rFonts w:cstheme="minorHAnsi"/>
        </w:rPr>
        <w:t>i</w:t>
      </w:r>
      <w:r w:rsidR="00970314" w:rsidRPr="00D83EF2">
        <w:rPr>
          <w:rFonts w:cstheme="minorHAnsi"/>
        </w:rPr>
        <w:t xml:space="preserve"> 1</w:t>
      </w:r>
      <w:r w:rsidR="001E004A" w:rsidRPr="00D83EF2">
        <w:rPr>
          <w:rFonts w:cstheme="minorHAnsi"/>
        </w:rPr>
        <w:t>4</w:t>
      </w:r>
      <w:r w:rsidR="003C2282" w:rsidRPr="00D83EF2">
        <w:rPr>
          <w:rFonts w:cstheme="minorHAnsi"/>
        </w:rPr>
        <w:t>–</w:t>
      </w:r>
      <w:r w:rsidR="001E004A" w:rsidRPr="00D83EF2">
        <w:rPr>
          <w:rFonts w:cstheme="minorHAnsi"/>
        </w:rPr>
        <w:t>20</w:t>
      </w:r>
      <w:r w:rsidR="00970314" w:rsidRPr="00D83EF2">
        <w:rPr>
          <w:rFonts w:cstheme="minorHAnsi"/>
        </w:rPr>
        <w:t> </w:t>
      </w:r>
      <w:r w:rsidR="00457837" w:rsidRPr="00D83EF2">
        <w:rPr>
          <w:rFonts w:cstheme="minorHAnsi"/>
        </w:rPr>
        <w:t>tys.</w:t>
      </w:r>
      <w:r w:rsidR="00970314" w:rsidRPr="00D83EF2">
        <w:rPr>
          <w:rFonts w:cstheme="minorHAnsi"/>
        </w:rPr>
        <w:t xml:space="preserve"> zł</w:t>
      </w:r>
      <w:r w:rsidR="003C2282" w:rsidRPr="00D83EF2">
        <w:rPr>
          <w:rFonts w:cstheme="minorHAnsi"/>
        </w:rPr>
        <w:t xml:space="preserve"> (Manager).</w:t>
      </w:r>
    </w:p>
    <w:p w14:paraId="0296FDCF" w14:textId="34E5CEC8" w:rsidR="000063F9" w:rsidRPr="00D83EF2" w:rsidRDefault="0024045A" w:rsidP="00D83EF2">
      <w:pPr>
        <w:pStyle w:val="Bezodstpw"/>
        <w:spacing w:before="120" w:after="120" w:line="276" w:lineRule="auto"/>
        <w:jc w:val="both"/>
        <w:rPr>
          <w:rFonts w:cstheme="minorHAnsi"/>
        </w:rPr>
      </w:pPr>
      <w:r w:rsidRPr="00D83EF2">
        <w:rPr>
          <w:rFonts w:cstheme="minorHAnsi"/>
        </w:rPr>
        <w:t>N</w:t>
      </w:r>
      <w:r w:rsidR="007B7228" w:rsidRPr="00D83EF2">
        <w:rPr>
          <w:rFonts w:cstheme="minorHAnsi"/>
        </w:rPr>
        <w:t xml:space="preserve">iewątpliwie największy </w:t>
      </w:r>
      <w:r w:rsidR="00985965" w:rsidRPr="00D83EF2">
        <w:rPr>
          <w:rFonts w:cstheme="minorHAnsi"/>
        </w:rPr>
        <w:t xml:space="preserve">wzrost </w:t>
      </w:r>
      <w:r w:rsidR="00F94ADF">
        <w:rPr>
          <w:rFonts w:cstheme="minorHAnsi"/>
        </w:rPr>
        <w:t>płac</w:t>
      </w:r>
      <w:r w:rsidR="00985965" w:rsidRPr="00D83EF2">
        <w:rPr>
          <w:rFonts w:cstheme="minorHAnsi"/>
        </w:rPr>
        <w:t xml:space="preserve"> (+17,1 proc.) w </w:t>
      </w:r>
      <w:r w:rsidR="00985965" w:rsidRPr="00D83EF2">
        <w:rPr>
          <w:rFonts w:cstheme="minorHAnsi"/>
          <w:color w:val="000000" w:themeColor="text1"/>
        </w:rPr>
        <w:t xml:space="preserve">stosunku do 2020 </w:t>
      </w:r>
      <w:r w:rsidR="00985965" w:rsidRPr="00D83EF2">
        <w:rPr>
          <w:rFonts w:cstheme="minorHAnsi"/>
        </w:rPr>
        <w:t xml:space="preserve">roku </w:t>
      </w:r>
      <w:r w:rsidR="00CF3A19" w:rsidRPr="00D83EF2">
        <w:rPr>
          <w:rFonts w:cstheme="minorHAnsi"/>
        </w:rPr>
        <w:t>od</w:t>
      </w:r>
      <w:r w:rsidR="00985965" w:rsidRPr="00D83EF2">
        <w:rPr>
          <w:rFonts w:cstheme="minorHAnsi"/>
        </w:rPr>
        <w:t>notowa</w:t>
      </w:r>
      <w:r w:rsidR="00FD02F4" w:rsidRPr="00D83EF2">
        <w:rPr>
          <w:rFonts w:cstheme="minorHAnsi"/>
        </w:rPr>
        <w:t xml:space="preserve">li specjaliści </w:t>
      </w:r>
      <w:r w:rsidR="00985965" w:rsidRPr="00D83EF2">
        <w:rPr>
          <w:rFonts w:cstheme="minorHAnsi"/>
        </w:rPr>
        <w:t xml:space="preserve">Software Development. </w:t>
      </w:r>
      <w:r w:rsidR="00C073AE" w:rsidRPr="00D83EF2">
        <w:rPr>
          <w:rFonts w:cstheme="minorHAnsi"/>
        </w:rPr>
        <w:t>S</w:t>
      </w:r>
      <w:r w:rsidR="00985965" w:rsidRPr="00D83EF2">
        <w:rPr>
          <w:rFonts w:cstheme="minorHAnsi"/>
        </w:rPr>
        <w:t xml:space="preserve">tanowisko, na którym wynagrodzenie </w:t>
      </w:r>
      <w:r w:rsidR="00C655FD">
        <w:rPr>
          <w:rFonts w:cstheme="minorHAnsi"/>
        </w:rPr>
        <w:t>zwiększyło się</w:t>
      </w:r>
      <w:r w:rsidR="00985965" w:rsidRPr="00D83EF2">
        <w:rPr>
          <w:rFonts w:cstheme="minorHAnsi"/>
        </w:rPr>
        <w:t xml:space="preserve"> aż o 43,24 proc. to</w:t>
      </w:r>
      <w:r w:rsidRPr="00D83EF2">
        <w:rPr>
          <w:rFonts w:cstheme="minorHAnsi"/>
        </w:rPr>
        <w:t> </w:t>
      </w:r>
      <w:r w:rsidR="00985965" w:rsidRPr="00D83EF2">
        <w:rPr>
          <w:rFonts w:cstheme="minorHAnsi"/>
        </w:rPr>
        <w:t>Cloud Hybrid Developer</w:t>
      </w:r>
      <w:r w:rsidR="00C073AE" w:rsidRPr="00D83EF2">
        <w:rPr>
          <w:rFonts w:cstheme="minorHAnsi"/>
        </w:rPr>
        <w:t>, który</w:t>
      </w:r>
      <w:r w:rsidR="00985965" w:rsidRPr="00D83EF2">
        <w:rPr>
          <w:rFonts w:cstheme="minorHAnsi"/>
        </w:rPr>
        <w:t xml:space="preserve"> zarabia obecnie między 23 </w:t>
      </w:r>
      <w:r w:rsidR="00457837" w:rsidRPr="00D83EF2">
        <w:rPr>
          <w:rFonts w:cstheme="minorHAnsi"/>
        </w:rPr>
        <w:t xml:space="preserve">tys. </w:t>
      </w:r>
      <w:r w:rsidR="00985965" w:rsidRPr="00D83EF2">
        <w:rPr>
          <w:rFonts w:cstheme="minorHAnsi"/>
        </w:rPr>
        <w:t>zł a 30 </w:t>
      </w:r>
      <w:r w:rsidR="00457837" w:rsidRPr="00D83EF2">
        <w:rPr>
          <w:rFonts w:cstheme="minorHAnsi"/>
        </w:rPr>
        <w:t xml:space="preserve">tys. </w:t>
      </w:r>
      <w:r w:rsidR="00985965" w:rsidRPr="00D83EF2">
        <w:rPr>
          <w:rFonts w:cstheme="minorHAnsi"/>
        </w:rPr>
        <w:t xml:space="preserve">zł. </w:t>
      </w:r>
      <w:r w:rsidR="008D5206" w:rsidRPr="00D83EF2">
        <w:rPr>
          <w:rFonts w:cstheme="minorHAnsi"/>
        </w:rPr>
        <w:t xml:space="preserve">Na jeszcze wyższe wynagrodzenie </w:t>
      </w:r>
      <w:r w:rsidR="00B43AC3" w:rsidRPr="00D83EF2">
        <w:rPr>
          <w:rFonts w:cstheme="minorHAnsi"/>
        </w:rPr>
        <w:t>–</w:t>
      </w:r>
      <w:r w:rsidR="00C073AE" w:rsidRPr="00D83EF2">
        <w:rPr>
          <w:rFonts w:cstheme="minorHAnsi"/>
        </w:rPr>
        <w:t xml:space="preserve"> </w:t>
      </w:r>
      <w:r w:rsidR="008D5206" w:rsidRPr="00D83EF2">
        <w:rPr>
          <w:rFonts w:cstheme="minorHAnsi"/>
        </w:rPr>
        <w:t>od 28 </w:t>
      </w:r>
      <w:r w:rsidR="00457837" w:rsidRPr="00D83EF2">
        <w:rPr>
          <w:rFonts w:cstheme="minorHAnsi"/>
        </w:rPr>
        <w:t>tys.</w:t>
      </w:r>
      <w:r w:rsidR="008D5206" w:rsidRPr="00D83EF2">
        <w:rPr>
          <w:rFonts w:cstheme="minorHAnsi"/>
        </w:rPr>
        <w:t xml:space="preserve"> zł do 35 </w:t>
      </w:r>
      <w:r w:rsidR="00457837" w:rsidRPr="00D83EF2">
        <w:rPr>
          <w:rFonts w:cstheme="minorHAnsi"/>
        </w:rPr>
        <w:t>tys.</w:t>
      </w:r>
      <w:r w:rsidR="008D5206" w:rsidRPr="00D83EF2">
        <w:rPr>
          <w:rFonts w:cstheme="minorHAnsi"/>
        </w:rPr>
        <w:t xml:space="preserve"> zł </w:t>
      </w:r>
      <w:r w:rsidR="00B43AC3" w:rsidRPr="00D83EF2">
        <w:rPr>
          <w:rFonts w:cstheme="minorHAnsi"/>
        </w:rPr>
        <w:t>–</w:t>
      </w:r>
      <w:r w:rsidR="00C073AE" w:rsidRPr="00D83EF2">
        <w:rPr>
          <w:rFonts w:cstheme="minorHAnsi"/>
        </w:rPr>
        <w:t xml:space="preserve"> </w:t>
      </w:r>
      <w:r w:rsidR="008D5206" w:rsidRPr="00D83EF2">
        <w:rPr>
          <w:rFonts w:cstheme="minorHAnsi"/>
        </w:rPr>
        <w:t xml:space="preserve">może liczyć Cloud Hybrid Architect.  </w:t>
      </w:r>
    </w:p>
    <w:p w14:paraId="3BE4D911" w14:textId="623FE9A3" w:rsidR="000063F9" w:rsidRPr="00D83EF2" w:rsidRDefault="000063F9" w:rsidP="00D83EF2">
      <w:pPr>
        <w:pStyle w:val="Bezodstpw"/>
        <w:spacing w:before="120" w:after="120" w:line="276" w:lineRule="auto"/>
        <w:jc w:val="both"/>
        <w:rPr>
          <w:rFonts w:cstheme="minorHAnsi"/>
          <w:i/>
          <w:iCs/>
        </w:rPr>
      </w:pPr>
      <w:r w:rsidRPr="00D83EF2">
        <w:rPr>
          <w:rFonts w:cstheme="minorHAnsi"/>
          <w:i/>
          <w:iCs/>
        </w:rPr>
        <w:t>* kwo</w:t>
      </w:r>
      <w:r w:rsidR="00E122E5" w:rsidRPr="00D83EF2">
        <w:rPr>
          <w:rFonts w:cstheme="minorHAnsi"/>
          <w:i/>
          <w:iCs/>
        </w:rPr>
        <w:t>ty</w:t>
      </w:r>
      <w:r w:rsidRPr="00D83EF2">
        <w:rPr>
          <w:rFonts w:cstheme="minorHAnsi"/>
          <w:i/>
          <w:iCs/>
        </w:rPr>
        <w:t xml:space="preserve"> brutto</w:t>
      </w:r>
    </w:p>
    <w:p w14:paraId="6C5ED8F8" w14:textId="012F5948" w:rsidR="000D7913" w:rsidRPr="00D83EF2" w:rsidRDefault="00985965" w:rsidP="00D83EF2">
      <w:pPr>
        <w:pStyle w:val="Bezodstpw"/>
        <w:spacing w:before="120" w:after="120" w:line="276" w:lineRule="auto"/>
        <w:jc w:val="both"/>
        <w:rPr>
          <w:rFonts w:cstheme="minorHAnsi"/>
          <w:color w:val="FF0000"/>
        </w:rPr>
      </w:pPr>
      <w:r w:rsidRPr="00D83EF2">
        <w:rPr>
          <w:rFonts w:cstheme="minorHAnsi"/>
          <w:color w:val="FF0000"/>
        </w:rPr>
        <w:t xml:space="preserve"> </w:t>
      </w:r>
      <w:r w:rsidR="00FB320C" w:rsidRPr="00D83EF2">
        <w:rPr>
          <w:rFonts w:cstheme="minorHAnsi"/>
          <w:b/>
          <w:bCs/>
        </w:rPr>
        <w:t>W</w:t>
      </w:r>
      <w:r w:rsidR="00D33DAB" w:rsidRPr="00D83EF2">
        <w:rPr>
          <w:rFonts w:cstheme="minorHAnsi"/>
          <w:b/>
          <w:bCs/>
        </w:rPr>
        <w:t xml:space="preserve">zrost </w:t>
      </w:r>
      <w:r w:rsidR="007663DF" w:rsidRPr="00D83EF2">
        <w:rPr>
          <w:rFonts w:cstheme="minorHAnsi"/>
          <w:b/>
          <w:bCs/>
        </w:rPr>
        <w:t>zapotrzebowani</w:t>
      </w:r>
      <w:r w:rsidR="00D33DAB" w:rsidRPr="00D83EF2">
        <w:rPr>
          <w:rFonts w:cstheme="minorHAnsi"/>
          <w:b/>
          <w:bCs/>
        </w:rPr>
        <w:t>a</w:t>
      </w:r>
      <w:r w:rsidR="007663DF" w:rsidRPr="00D83EF2">
        <w:rPr>
          <w:rFonts w:cstheme="minorHAnsi"/>
          <w:b/>
          <w:bCs/>
        </w:rPr>
        <w:t xml:space="preserve"> na rekruterów IT</w:t>
      </w:r>
    </w:p>
    <w:p w14:paraId="2DACF066" w14:textId="251043D5" w:rsidR="00CE6939" w:rsidRPr="00D83EF2" w:rsidRDefault="000D7913" w:rsidP="00D83EF2">
      <w:pPr>
        <w:spacing w:before="120" w:after="120"/>
        <w:jc w:val="both"/>
        <w:rPr>
          <w:rFonts w:cstheme="minorHAnsi"/>
        </w:rPr>
      </w:pPr>
      <w:r w:rsidRPr="00D83EF2">
        <w:rPr>
          <w:rFonts w:cstheme="minorHAnsi"/>
        </w:rPr>
        <w:t>​​​​​</w:t>
      </w:r>
      <w:r w:rsidR="00AB16FF" w:rsidRPr="00D83EF2">
        <w:rPr>
          <w:rFonts w:cstheme="minorHAnsi"/>
        </w:rPr>
        <w:t xml:space="preserve">Wzrost zapotrzebowania </w:t>
      </w:r>
      <w:r w:rsidR="005A0360" w:rsidRPr="00D83EF2">
        <w:rPr>
          <w:rFonts w:cstheme="minorHAnsi"/>
        </w:rPr>
        <w:t>firm</w:t>
      </w:r>
      <w:r w:rsidR="007663DF" w:rsidRPr="00D83EF2">
        <w:rPr>
          <w:rFonts w:cstheme="minorHAnsi"/>
        </w:rPr>
        <w:t xml:space="preserve"> na specjalistów IT </w:t>
      </w:r>
      <w:r w:rsidR="006C6478" w:rsidRPr="00D83EF2">
        <w:rPr>
          <w:rFonts w:cstheme="minorHAnsi"/>
        </w:rPr>
        <w:t xml:space="preserve">wywołał </w:t>
      </w:r>
      <w:r w:rsidR="009757E0" w:rsidRPr="00D83EF2">
        <w:rPr>
          <w:rFonts w:cstheme="minorHAnsi"/>
        </w:rPr>
        <w:t>reakcję łańcuchową</w:t>
      </w:r>
      <w:r w:rsidR="00065584" w:rsidRPr="00D83EF2">
        <w:rPr>
          <w:rFonts w:cstheme="minorHAnsi"/>
        </w:rPr>
        <w:t xml:space="preserve"> </w:t>
      </w:r>
      <w:r w:rsidR="00D9645D" w:rsidRPr="00D83EF2">
        <w:rPr>
          <w:rFonts w:cstheme="minorHAnsi"/>
        </w:rPr>
        <w:t xml:space="preserve">– </w:t>
      </w:r>
      <w:r w:rsidR="00B1475B" w:rsidRPr="00D83EF2">
        <w:rPr>
          <w:rFonts w:cstheme="minorHAnsi"/>
        </w:rPr>
        <w:t>zespoł</w:t>
      </w:r>
      <w:r w:rsidR="00D9645D" w:rsidRPr="00D83EF2">
        <w:rPr>
          <w:rFonts w:cstheme="minorHAnsi"/>
        </w:rPr>
        <w:t>y</w:t>
      </w:r>
      <w:r w:rsidR="00A43BBE" w:rsidRPr="00D83EF2">
        <w:rPr>
          <w:rFonts w:cstheme="minorHAnsi"/>
        </w:rPr>
        <w:t xml:space="preserve"> rekrutacyjne </w:t>
      </w:r>
      <w:r w:rsidR="00D9645D" w:rsidRPr="00D83EF2">
        <w:rPr>
          <w:rFonts w:cstheme="minorHAnsi"/>
        </w:rPr>
        <w:t xml:space="preserve">są </w:t>
      </w:r>
      <w:r w:rsidR="00B1475B" w:rsidRPr="00D83EF2">
        <w:rPr>
          <w:rFonts w:cstheme="minorHAnsi"/>
        </w:rPr>
        <w:t>przeciążon</w:t>
      </w:r>
      <w:r w:rsidR="00D9645D" w:rsidRPr="00D83EF2">
        <w:rPr>
          <w:rFonts w:cstheme="minorHAnsi"/>
        </w:rPr>
        <w:t>e</w:t>
      </w:r>
      <w:r w:rsidR="00B1475B" w:rsidRPr="00D83EF2">
        <w:rPr>
          <w:rFonts w:cstheme="minorHAnsi"/>
        </w:rPr>
        <w:t xml:space="preserve"> </w:t>
      </w:r>
      <w:r w:rsidR="00FB320C" w:rsidRPr="00D83EF2">
        <w:rPr>
          <w:rFonts w:cstheme="minorHAnsi"/>
        </w:rPr>
        <w:t>liczbą</w:t>
      </w:r>
      <w:r w:rsidR="00EA04BA" w:rsidRPr="00D83EF2">
        <w:rPr>
          <w:rFonts w:cstheme="minorHAnsi"/>
        </w:rPr>
        <w:t xml:space="preserve"> obsługiwanych </w:t>
      </w:r>
      <w:r w:rsidR="00B1475B" w:rsidRPr="00D83EF2">
        <w:rPr>
          <w:rFonts w:cstheme="minorHAnsi"/>
        </w:rPr>
        <w:t>projektów, brak</w:t>
      </w:r>
      <w:r w:rsidR="00EA04BA" w:rsidRPr="00D83EF2">
        <w:rPr>
          <w:rFonts w:cstheme="minorHAnsi"/>
        </w:rPr>
        <w:t>uje</w:t>
      </w:r>
      <w:r w:rsidR="00B1475B" w:rsidRPr="00D83EF2">
        <w:rPr>
          <w:rFonts w:cstheme="minorHAnsi"/>
        </w:rPr>
        <w:t xml:space="preserve"> </w:t>
      </w:r>
      <w:r w:rsidR="002C0763" w:rsidRPr="00D83EF2">
        <w:rPr>
          <w:rFonts w:cstheme="minorHAnsi"/>
        </w:rPr>
        <w:t>rekruterów</w:t>
      </w:r>
      <w:r w:rsidR="00B1475B" w:rsidRPr="00D83EF2">
        <w:rPr>
          <w:rFonts w:cstheme="minorHAnsi"/>
        </w:rPr>
        <w:t xml:space="preserve">. </w:t>
      </w:r>
      <w:r w:rsidR="007663DF" w:rsidRPr="00D83EF2">
        <w:rPr>
          <w:rFonts w:cstheme="minorHAnsi"/>
        </w:rPr>
        <w:t>Jak</w:t>
      </w:r>
      <w:r w:rsidR="0023081F" w:rsidRPr="00D83EF2">
        <w:rPr>
          <w:rFonts w:cstheme="minorHAnsi"/>
        </w:rPr>
        <w:t> </w:t>
      </w:r>
      <w:r w:rsidR="007663DF" w:rsidRPr="00D83EF2">
        <w:rPr>
          <w:rFonts w:cstheme="minorHAnsi"/>
        </w:rPr>
        <w:t xml:space="preserve">wynika z </w:t>
      </w:r>
      <w:r w:rsidR="00A43BBE" w:rsidRPr="00D83EF2">
        <w:rPr>
          <w:rFonts w:cstheme="minorHAnsi"/>
        </w:rPr>
        <w:t>„Raportu Wynagrodzeń IT” Grafton Recruitment</w:t>
      </w:r>
      <w:r w:rsidR="007663DF" w:rsidRPr="00D83EF2">
        <w:rPr>
          <w:rFonts w:cstheme="minorHAnsi"/>
        </w:rPr>
        <w:t xml:space="preserve">, między </w:t>
      </w:r>
      <w:r w:rsidR="00FB320C" w:rsidRPr="00D83EF2">
        <w:rPr>
          <w:rFonts w:cstheme="minorHAnsi"/>
        </w:rPr>
        <w:t>IV kwartałem</w:t>
      </w:r>
      <w:r w:rsidR="007663DF" w:rsidRPr="00D83EF2">
        <w:rPr>
          <w:rFonts w:cstheme="minorHAnsi"/>
        </w:rPr>
        <w:t xml:space="preserve"> </w:t>
      </w:r>
      <w:r w:rsidR="002974A9" w:rsidRPr="00D83EF2">
        <w:rPr>
          <w:rFonts w:cstheme="minorHAnsi"/>
        </w:rPr>
        <w:t xml:space="preserve">2019 </w:t>
      </w:r>
      <w:r w:rsidR="007663DF" w:rsidRPr="00D83EF2">
        <w:rPr>
          <w:rFonts w:cstheme="minorHAnsi"/>
        </w:rPr>
        <w:t xml:space="preserve">a </w:t>
      </w:r>
      <w:r w:rsidR="00FB320C" w:rsidRPr="00D83EF2">
        <w:rPr>
          <w:rFonts w:cstheme="minorHAnsi"/>
        </w:rPr>
        <w:t>I</w:t>
      </w:r>
      <w:r w:rsidR="00424D71" w:rsidRPr="00D83EF2">
        <w:rPr>
          <w:rFonts w:cstheme="minorHAnsi"/>
        </w:rPr>
        <w:t>V kwartałem</w:t>
      </w:r>
      <w:r w:rsidR="00B43AC3">
        <w:rPr>
          <w:rFonts w:cstheme="minorHAnsi"/>
        </w:rPr>
        <w:t xml:space="preserve"> </w:t>
      </w:r>
      <w:r w:rsidR="002974A9" w:rsidRPr="00D83EF2">
        <w:rPr>
          <w:rFonts w:cstheme="minorHAnsi"/>
        </w:rPr>
        <w:t xml:space="preserve">2021 </w:t>
      </w:r>
      <w:r w:rsidR="007663DF" w:rsidRPr="00D83EF2">
        <w:rPr>
          <w:rFonts w:cstheme="minorHAnsi"/>
        </w:rPr>
        <w:t>popyt na</w:t>
      </w:r>
      <w:r w:rsidR="00A43BBE" w:rsidRPr="00D83EF2">
        <w:rPr>
          <w:rFonts w:cstheme="minorHAnsi"/>
        </w:rPr>
        <w:t> </w:t>
      </w:r>
      <w:r w:rsidR="007663DF" w:rsidRPr="00D83EF2">
        <w:rPr>
          <w:rFonts w:cstheme="minorHAnsi"/>
        </w:rPr>
        <w:t xml:space="preserve">rekruterów </w:t>
      </w:r>
      <w:r w:rsidR="00424D71" w:rsidRPr="00D83EF2">
        <w:rPr>
          <w:rFonts w:cstheme="minorHAnsi"/>
        </w:rPr>
        <w:t>IT</w:t>
      </w:r>
      <w:r w:rsidR="006C6478" w:rsidRPr="00D83EF2">
        <w:rPr>
          <w:rFonts w:cstheme="minorHAnsi"/>
        </w:rPr>
        <w:t xml:space="preserve"> </w:t>
      </w:r>
      <w:r w:rsidR="007663DF" w:rsidRPr="00D83EF2">
        <w:rPr>
          <w:rFonts w:cstheme="minorHAnsi"/>
        </w:rPr>
        <w:t>wzrósł aż</w:t>
      </w:r>
      <w:r w:rsidR="0023081F" w:rsidRPr="00D83EF2">
        <w:rPr>
          <w:rFonts w:cstheme="minorHAnsi"/>
        </w:rPr>
        <w:t> </w:t>
      </w:r>
      <w:r w:rsidR="007663DF" w:rsidRPr="00D83EF2">
        <w:rPr>
          <w:rFonts w:cstheme="minorHAnsi"/>
        </w:rPr>
        <w:t>o</w:t>
      </w:r>
      <w:r w:rsidR="0023081F" w:rsidRPr="00D83EF2">
        <w:rPr>
          <w:rFonts w:cstheme="minorHAnsi"/>
        </w:rPr>
        <w:t> </w:t>
      </w:r>
      <w:r w:rsidR="007663DF" w:rsidRPr="00D83EF2">
        <w:rPr>
          <w:rFonts w:cstheme="minorHAnsi"/>
        </w:rPr>
        <w:t>195</w:t>
      </w:r>
      <w:r w:rsidR="0023081F" w:rsidRPr="00D83EF2">
        <w:rPr>
          <w:rFonts w:cstheme="minorHAnsi"/>
        </w:rPr>
        <w:t> </w:t>
      </w:r>
      <w:r w:rsidR="007663DF" w:rsidRPr="00D83EF2">
        <w:rPr>
          <w:rFonts w:cstheme="minorHAnsi"/>
        </w:rPr>
        <w:t>proc.</w:t>
      </w:r>
      <w:r w:rsidR="009757E0" w:rsidRPr="00D83EF2">
        <w:rPr>
          <w:rFonts w:cstheme="minorHAnsi"/>
        </w:rPr>
        <w:t xml:space="preserve"> </w:t>
      </w:r>
      <w:r w:rsidR="007663DF" w:rsidRPr="00D83EF2">
        <w:rPr>
          <w:rFonts w:cstheme="minorHAnsi"/>
        </w:rPr>
        <w:t xml:space="preserve">  </w:t>
      </w:r>
    </w:p>
    <w:p w14:paraId="7FDF6B98" w14:textId="666FDF68" w:rsidR="007663DF" w:rsidRPr="00D83EF2" w:rsidRDefault="00AA2F90" w:rsidP="00D83EF2">
      <w:pPr>
        <w:pBdr>
          <w:bottom w:val="single" w:sz="12" w:space="31" w:color="auto"/>
        </w:pBdr>
        <w:spacing w:before="120" w:after="120" w:line="276" w:lineRule="auto"/>
        <w:jc w:val="both"/>
        <w:rPr>
          <w:rFonts w:cstheme="minorHAnsi"/>
          <w:b/>
          <w:bCs/>
        </w:rPr>
      </w:pPr>
      <w:r w:rsidRPr="00D83EF2">
        <w:rPr>
          <w:rFonts w:cstheme="minorHAnsi"/>
          <w:i/>
          <w:iCs/>
        </w:rPr>
        <w:t xml:space="preserve">Dla rekruterów IT </w:t>
      </w:r>
      <w:r w:rsidRPr="00D83EF2">
        <w:rPr>
          <w:rFonts w:cstheme="minorHAnsi"/>
          <w:i/>
          <w:iCs/>
          <w:color w:val="000000" w:themeColor="text1"/>
        </w:rPr>
        <w:t xml:space="preserve">w </w:t>
      </w:r>
      <w:r w:rsidR="00424D71" w:rsidRPr="00D83EF2">
        <w:rPr>
          <w:rFonts w:cstheme="minorHAnsi"/>
          <w:i/>
          <w:iCs/>
          <w:color w:val="000000" w:themeColor="text1"/>
        </w:rPr>
        <w:t>ostatnim kwartale</w:t>
      </w:r>
      <w:r w:rsidRPr="00D83EF2">
        <w:rPr>
          <w:rFonts w:cstheme="minorHAnsi"/>
          <w:i/>
          <w:iCs/>
          <w:color w:val="000000" w:themeColor="text1"/>
        </w:rPr>
        <w:t xml:space="preserve"> 2020 roku oraz styczniu</w:t>
      </w:r>
      <w:r w:rsidR="00FD02F4" w:rsidRPr="00D83EF2">
        <w:rPr>
          <w:rFonts w:cstheme="minorHAnsi"/>
          <w:i/>
          <w:iCs/>
          <w:color w:val="000000" w:themeColor="text1"/>
        </w:rPr>
        <w:t xml:space="preserve"> tego</w:t>
      </w:r>
      <w:r w:rsidRPr="00D83EF2">
        <w:rPr>
          <w:rFonts w:cstheme="minorHAnsi"/>
          <w:i/>
          <w:iCs/>
          <w:color w:val="000000" w:themeColor="text1"/>
        </w:rPr>
        <w:t xml:space="preserve"> roku były </w:t>
      </w:r>
      <w:r w:rsidRPr="00D83EF2">
        <w:rPr>
          <w:rFonts w:cstheme="minorHAnsi"/>
          <w:i/>
          <w:iCs/>
        </w:rPr>
        <w:t>2-3 oferty prac</w:t>
      </w:r>
      <w:r w:rsidR="00FD02F4" w:rsidRPr="00D83EF2">
        <w:rPr>
          <w:rFonts w:cstheme="minorHAnsi"/>
          <w:i/>
          <w:iCs/>
        </w:rPr>
        <w:t>y</w:t>
      </w:r>
      <w:r w:rsidRPr="00D83EF2">
        <w:rPr>
          <w:rFonts w:cstheme="minorHAnsi"/>
          <w:i/>
          <w:iCs/>
        </w:rPr>
        <w:t xml:space="preserve"> tygodniowo. W lutym bieżącego roku liczba ta wzrosła już do 5-6 ofert tygodniowo</w:t>
      </w:r>
      <w:r w:rsidR="00EA04BA" w:rsidRPr="00D83EF2">
        <w:rPr>
          <w:rFonts w:cstheme="minorHAnsi"/>
          <w:i/>
          <w:iCs/>
        </w:rPr>
        <w:t xml:space="preserve">. </w:t>
      </w:r>
      <w:r w:rsidR="00424D71" w:rsidRPr="00D83EF2">
        <w:rPr>
          <w:rFonts w:cstheme="minorHAnsi"/>
          <w:i/>
          <w:iCs/>
        </w:rPr>
        <w:t>Są one</w:t>
      </w:r>
      <w:r w:rsidR="00EA04BA" w:rsidRPr="00D83EF2">
        <w:rPr>
          <w:rFonts w:cstheme="minorHAnsi"/>
          <w:i/>
          <w:iCs/>
        </w:rPr>
        <w:t xml:space="preserve"> kierowane nie tylko do</w:t>
      </w:r>
      <w:r w:rsidR="001379E3" w:rsidRPr="00D83EF2">
        <w:rPr>
          <w:rFonts w:cstheme="minorHAnsi"/>
          <w:i/>
          <w:iCs/>
        </w:rPr>
        <w:t> </w:t>
      </w:r>
      <w:r w:rsidR="00EA04BA" w:rsidRPr="00D83EF2">
        <w:rPr>
          <w:rFonts w:cstheme="minorHAnsi"/>
          <w:i/>
          <w:iCs/>
        </w:rPr>
        <w:t>doświadczonych specjalistów z poziomu „medior”, „senior”, ale również do osób, które mają</w:t>
      </w:r>
      <w:r w:rsidR="00A233BF" w:rsidRPr="00D83EF2">
        <w:rPr>
          <w:rFonts w:cstheme="minorHAnsi"/>
          <w:i/>
          <w:iCs/>
        </w:rPr>
        <w:t xml:space="preserve"> </w:t>
      </w:r>
      <w:r w:rsidR="00EA04BA" w:rsidRPr="00D83EF2">
        <w:rPr>
          <w:rFonts w:cstheme="minorHAnsi"/>
          <w:i/>
          <w:iCs/>
        </w:rPr>
        <w:t>kilkumiesięczne doświadczenie w rekrutacjach</w:t>
      </w:r>
      <w:r w:rsidR="00EA04BA" w:rsidRPr="00D83EF2">
        <w:rPr>
          <w:rFonts w:cstheme="minorHAnsi"/>
        </w:rPr>
        <w:t xml:space="preserve"> </w:t>
      </w:r>
      <w:r w:rsidRPr="00D83EF2">
        <w:rPr>
          <w:rFonts w:cstheme="minorHAnsi"/>
        </w:rPr>
        <w:t xml:space="preserve">– zauważa </w:t>
      </w:r>
      <w:r w:rsidRPr="00D83EF2">
        <w:rPr>
          <w:rFonts w:cstheme="minorHAnsi"/>
          <w:b/>
          <w:bCs/>
        </w:rPr>
        <w:t>Agata Jemioła, Branch Manager</w:t>
      </w:r>
      <w:r w:rsidR="00065584" w:rsidRPr="00D83EF2">
        <w:rPr>
          <w:rFonts w:cstheme="minorHAnsi"/>
          <w:b/>
          <w:bCs/>
        </w:rPr>
        <w:t xml:space="preserve"> Grafton </w:t>
      </w:r>
      <w:r w:rsidR="00F10DBC" w:rsidRPr="00D83EF2">
        <w:rPr>
          <w:rFonts w:cstheme="minorHAnsi"/>
          <w:b/>
          <w:bCs/>
        </w:rPr>
        <w:t>Recruitment.</w:t>
      </w:r>
    </w:p>
    <w:p w14:paraId="5AD2BCA5" w14:textId="77777777" w:rsidR="002974A9" w:rsidRPr="00D83EF2" w:rsidRDefault="002974A9" w:rsidP="00D83EF2">
      <w:pPr>
        <w:pBdr>
          <w:bottom w:val="single" w:sz="12" w:space="31" w:color="auto"/>
        </w:pBdr>
        <w:spacing w:before="120" w:after="120" w:line="276" w:lineRule="auto"/>
        <w:jc w:val="both"/>
        <w:rPr>
          <w:rFonts w:cstheme="minorHAnsi"/>
          <w:b/>
          <w:bCs/>
        </w:rPr>
      </w:pPr>
      <w:r w:rsidRPr="00D83EF2">
        <w:rPr>
          <w:rFonts w:cstheme="minorHAnsi"/>
          <w:b/>
          <w:bCs/>
        </w:rPr>
        <w:lastRenderedPageBreak/>
        <w:t xml:space="preserve">Pełną wersję „Raportu Wynagrodzeń IT” można pobrać za darmo na stronie: </w:t>
      </w:r>
      <w:hyperlink r:id="rId8" w:history="1">
        <w:r w:rsidRPr="00D83EF2">
          <w:rPr>
            <w:rStyle w:val="Hipercze"/>
            <w:rFonts w:cstheme="minorHAnsi"/>
            <w:b/>
            <w:bCs/>
          </w:rPr>
          <w:t>https://www.grafton.pl/pl/raport-wynagrodzen-it-2022</w:t>
        </w:r>
      </w:hyperlink>
      <w:r w:rsidRPr="00D83EF2">
        <w:rPr>
          <w:rFonts w:cstheme="minorHAnsi"/>
          <w:b/>
          <w:bCs/>
        </w:rPr>
        <w:t>.</w:t>
      </w:r>
    </w:p>
    <w:p w14:paraId="39A6C8A5" w14:textId="261F100E" w:rsidR="00123805" w:rsidRPr="00D83EF2" w:rsidRDefault="00123805" w:rsidP="00C655FD">
      <w:pPr>
        <w:pBdr>
          <w:bottom w:val="single" w:sz="12" w:space="31" w:color="auto"/>
        </w:pBdr>
        <w:spacing w:before="240" w:line="276" w:lineRule="auto"/>
        <w:jc w:val="both"/>
        <w:rPr>
          <w:rFonts w:cstheme="minorHAnsi"/>
          <w:b/>
          <w:bCs/>
        </w:rPr>
      </w:pPr>
      <w:r w:rsidRPr="00D83EF2">
        <w:rPr>
          <w:rFonts w:cstheme="minorHAnsi"/>
          <w:b/>
          <w:bCs/>
        </w:rPr>
        <w:t>O raporcie</w:t>
      </w:r>
    </w:p>
    <w:p w14:paraId="40F5AEFD" w14:textId="0856EA25" w:rsidR="00123805" w:rsidRPr="00D83EF2" w:rsidRDefault="00123805" w:rsidP="00D679A7">
      <w:pPr>
        <w:pBdr>
          <w:bottom w:val="single" w:sz="12" w:space="31" w:color="auto"/>
        </w:pBdr>
        <w:spacing w:line="276" w:lineRule="auto"/>
        <w:jc w:val="both"/>
        <w:rPr>
          <w:rFonts w:cstheme="minorHAnsi"/>
        </w:rPr>
      </w:pPr>
      <w:r w:rsidRPr="00D83EF2">
        <w:rPr>
          <w:rFonts w:cstheme="minorHAnsi"/>
        </w:rPr>
        <w:t xml:space="preserve">„Raport Wynagrodzeń IT” został przygotowany przez Grafton Recruitment pod koniec </w:t>
      </w:r>
      <w:r w:rsidR="0014402A" w:rsidRPr="00D83EF2">
        <w:rPr>
          <w:rFonts w:cstheme="minorHAnsi"/>
        </w:rPr>
        <w:t>I kwartału</w:t>
      </w:r>
      <w:r w:rsidRPr="00D83EF2">
        <w:rPr>
          <w:rFonts w:cstheme="minorHAnsi"/>
        </w:rPr>
        <w:t xml:space="preserve"> 2022 roku. Pr</w:t>
      </w:r>
      <w:r w:rsidR="0014402A" w:rsidRPr="00D83EF2">
        <w:rPr>
          <w:rFonts w:cstheme="minorHAnsi"/>
        </w:rPr>
        <w:t>zedstawia</w:t>
      </w:r>
      <w:r w:rsidRPr="00D83EF2">
        <w:rPr>
          <w:rFonts w:cstheme="minorHAnsi"/>
        </w:rPr>
        <w:t xml:space="preserve"> zarobki na blisko 130 stanowiskach, z podziałem na 7 lokalizacji. Badanie przeprowadzono na próbie 15 295 kandydatów uczestniczących w procesach rekrutacyjnych prowadzonych przez Grafton Recruitment oraz 132 firmach współpracujących z agencją. </w:t>
      </w:r>
    </w:p>
    <w:p w14:paraId="2C6B8250" w14:textId="75289E0F" w:rsidR="00123805" w:rsidRPr="00D83EF2" w:rsidRDefault="00123805" w:rsidP="00D679A7">
      <w:pPr>
        <w:pBdr>
          <w:bottom w:val="single" w:sz="12" w:space="31" w:color="auto"/>
        </w:pBdr>
        <w:spacing w:line="276" w:lineRule="auto"/>
        <w:jc w:val="both"/>
        <w:rPr>
          <w:rFonts w:cstheme="minorHAnsi"/>
        </w:rPr>
      </w:pPr>
      <w:r w:rsidRPr="00D83EF2">
        <w:rPr>
          <w:rFonts w:cstheme="minorHAnsi"/>
        </w:rPr>
        <w:t xml:space="preserve">Raport </w:t>
      </w:r>
      <w:r w:rsidR="0014402A" w:rsidRPr="00D83EF2">
        <w:rPr>
          <w:rFonts w:cstheme="minorHAnsi"/>
        </w:rPr>
        <w:t>zawiera</w:t>
      </w:r>
      <w:r w:rsidRPr="00D83EF2">
        <w:rPr>
          <w:rFonts w:cstheme="minorHAnsi"/>
        </w:rPr>
        <w:t xml:space="preserve"> komentarz</w:t>
      </w:r>
      <w:r w:rsidR="0014402A" w:rsidRPr="00D83EF2">
        <w:rPr>
          <w:rFonts w:cstheme="minorHAnsi"/>
        </w:rPr>
        <w:t>e</w:t>
      </w:r>
      <w:r w:rsidRPr="00D83EF2">
        <w:rPr>
          <w:rFonts w:cstheme="minorHAnsi"/>
        </w:rPr>
        <w:t xml:space="preserve"> ekspertów </w:t>
      </w:r>
      <w:r w:rsidR="0014402A" w:rsidRPr="00D83EF2">
        <w:rPr>
          <w:rFonts w:cstheme="minorHAnsi"/>
        </w:rPr>
        <w:t>dotyczące</w:t>
      </w:r>
      <w:r w:rsidR="00DF00A1" w:rsidRPr="00D83EF2">
        <w:rPr>
          <w:rFonts w:cstheme="minorHAnsi"/>
        </w:rPr>
        <w:t xml:space="preserve"> </w:t>
      </w:r>
      <w:r w:rsidR="00B256C4" w:rsidRPr="00D83EF2">
        <w:rPr>
          <w:rFonts w:cstheme="minorHAnsi"/>
        </w:rPr>
        <w:t xml:space="preserve">m.in. </w:t>
      </w:r>
      <w:r w:rsidRPr="00D83EF2">
        <w:rPr>
          <w:rFonts w:cstheme="minorHAnsi"/>
        </w:rPr>
        <w:t xml:space="preserve">aktualnej kondycji sektora IT, trendów </w:t>
      </w:r>
      <w:r w:rsidR="00CE57BE" w:rsidRPr="00D83EF2">
        <w:rPr>
          <w:rFonts w:cstheme="minorHAnsi"/>
        </w:rPr>
        <w:t>w</w:t>
      </w:r>
      <w:r w:rsidR="00C655FD">
        <w:rPr>
          <w:rFonts w:cstheme="minorHAnsi"/>
        </w:rPr>
        <w:t> </w:t>
      </w:r>
      <w:r w:rsidRPr="00D83EF2">
        <w:rPr>
          <w:rFonts w:cstheme="minorHAnsi"/>
        </w:rPr>
        <w:t xml:space="preserve">branży w 2022 roku oraz modeli pracy w branży IT. </w:t>
      </w:r>
      <w:r w:rsidR="00716941" w:rsidRPr="00D83EF2">
        <w:rPr>
          <w:rFonts w:cstheme="minorHAnsi"/>
        </w:rPr>
        <w:t>Komentarzy udzielili: Łukasz Lorczak, Cloud Practice Head/Manager praktyki Cloud, Atos; Jakub Jeszke</w:t>
      </w:r>
      <w:r w:rsidR="00E43CCB" w:rsidRPr="00D83EF2">
        <w:rPr>
          <w:rFonts w:cstheme="minorHAnsi"/>
        </w:rPr>
        <w:t>,</w:t>
      </w:r>
      <w:r w:rsidR="00716941" w:rsidRPr="00D83EF2">
        <w:rPr>
          <w:rFonts w:cstheme="minorHAnsi"/>
        </w:rPr>
        <w:t xml:space="preserve"> R&amp;D Manager, Hyland; Mariusz Zieliński, Manager Foss Development Poland; Marta Waligorska, Director Talent Acquisition, Sabre; Marcin Stawarz, Chief Administrative Officer, PGS Software; Magda Chodyniecka, HR Manager, Optiz Consulting; Sebastian Drzewiecki, VP, Country Manager Softserve; Łukasz Starzak, Dyrektor HR, Nokia; Magdalena Brauer, HR Manager, Solw’IT; Anna Cicha, Recruitment Specialist, Apptension; Ewelina Kruszwicka-Gaszyńska, Senior P&amp;C Specialist, Apptension.</w:t>
      </w:r>
    </w:p>
    <w:p w14:paraId="783D1B46" w14:textId="6B613DF1" w:rsidR="001379E3" w:rsidRPr="00D83EF2" w:rsidRDefault="005D2ED1" w:rsidP="0014402A">
      <w:pPr>
        <w:jc w:val="both"/>
        <w:rPr>
          <w:rFonts w:cstheme="minorHAnsi"/>
          <w:sz w:val="20"/>
          <w:szCs w:val="20"/>
        </w:rPr>
      </w:pPr>
      <w:r w:rsidRPr="00D83EF2">
        <w:rPr>
          <w:rFonts w:cstheme="minorHAnsi"/>
          <w:b/>
          <w:bCs/>
          <w:sz w:val="20"/>
          <w:szCs w:val="20"/>
        </w:rPr>
        <w:t>Grafton Recruitment</w:t>
      </w:r>
      <w:r w:rsidR="00716941" w:rsidRPr="00D83EF2">
        <w:rPr>
          <w:rFonts w:cstheme="minorHAnsi"/>
          <w:sz w:val="20"/>
          <w:szCs w:val="20"/>
        </w:rPr>
        <w:t xml:space="preserve"> to m</w:t>
      </w:r>
      <w:r w:rsidR="00D5326E" w:rsidRPr="00D83EF2">
        <w:rPr>
          <w:rFonts w:cstheme="minorHAnsi"/>
          <w:sz w:val="20"/>
          <w:szCs w:val="20"/>
        </w:rPr>
        <w:t>iędzynarodowa agencja doradcza, zajmująca się rekrutacją specjalistów oraz</w:t>
      </w:r>
      <w:r w:rsidR="00716941" w:rsidRPr="00D83EF2">
        <w:rPr>
          <w:rFonts w:cstheme="minorHAnsi"/>
          <w:sz w:val="20"/>
          <w:szCs w:val="20"/>
        </w:rPr>
        <w:t> </w:t>
      </w:r>
      <w:r w:rsidR="00D5326E" w:rsidRPr="00D83EF2">
        <w:rPr>
          <w:rFonts w:cstheme="minorHAnsi"/>
          <w:sz w:val="20"/>
          <w:szCs w:val="20"/>
        </w:rPr>
        <w:t>kadry zarządzającej niższego szczebla. Kompleksowo wspiera projekty typu greenfield, dokonuje analizy planów inwestycyjnych i ekspansji pod</w:t>
      </w:r>
      <w:r w:rsidR="00716941" w:rsidRPr="00D83EF2">
        <w:rPr>
          <w:rFonts w:cstheme="minorHAnsi"/>
          <w:sz w:val="20"/>
          <w:szCs w:val="20"/>
        </w:rPr>
        <w:t> </w:t>
      </w:r>
      <w:r w:rsidR="00D5326E" w:rsidRPr="00D83EF2">
        <w:rPr>
          <w:rFonts w:cstheme="minorHAnsi"/>
          <w:sz w:val="20"/>
          <w:szCs w:val="20"/>
        </w:rPr>
        <w:t>kątem potencjału rynku, infrastruktury i zasobów ludzkich. Działa zgodnie</w:t>
      </w:r>
      <w:r w:rsidR="008633DA" w:rsidRPr="00D83EF2">
        <w:rPr>
          <w:rFonts w:cstheme="minorHAnsi"/>
          <w:sz w:val="20"/>
          <w:szCs w:val="20"/>
        </w:rPr>
        <w:t xml:space="preserve"> </w:t>
      </w:r>
      <w:r w:rsidR="00D5326E" w:rsidRPr="00D83EF2">
        <w:rPr>
          <w:rFonts w:cstheme="minorHAnsi"/>
          <w:sz w:val="20"/>
          <w:szCs w:val="20"/>
        </w:rPr>
        <w:t>z</w:t>
      </w:r>
      <w:r w:rsidR="008633DA" w:rsidRPr="00D83EF2">
        <w:rPr>
          <w:rFonts w:cstheme="minorHAnsi"/>
          <w:sz w:val="20"/>
          <w:szCs w:val="20"/>
        </w:rPr>
        <w:t> </w:t>
      </w:r>
      <w:r w:rsidR="00D5326E" w:rsidRPr="00D83EF2">
        <w:rPr>
          <w:rFonts w:cstheme="minorHAnsi"/>
          <w:sz w:val="20"/>
          <w:szCs w:val="20"/>
        </w:rPr>
        <w:t xml:space="preserve">najwyższymi standardami, koncentrując się na efektywności i budowaniu trwałych relacji z firmami </w:t>
      </w:r>
      <w:r w:rsidR="00F10DBC" w:rsidRPr="00D83EF2">
        <w:rPr>
          <w:rFonts w:cstheme="minorHAnsi"/>
          <w:sz w:val="20"/>
          <w:szCs w:val="20"/>
        </w:rPr>
        <w:t>i </w:t>
      </w:r>
      <w:r w:rsidR="00D5326E" w:rsidRPr="00D83EF2">
        <w:rPr>
          <w:rFonts w:cstheme="minorHAnsi"/>
          <w:sz w:val="20"/>
          <w:szCs w:val="20"/>
        </w:rPr>
        <w:t>kandydatami. Działa w 9 krajach. W</w:t>
      </w:r>
      <w:r w:rsidR="00716941" w:rsidRPr="00D83EF2">
        <w:rPr>
          <w:rFonts w:cstheme="minorHAnsi"/>
          <w:sz w:val="20"/>
          <w:szCs w:val="20"/>
        </w:rPr>
        <w:t> </w:t>
      </w:r>
      <w:r w:rsidR="00D5326E" w:rsidRPr="00D83EF2">
        <w:rPr>
          <w:rFonts w:cstheme="minorHAnsi"/>
          <w:sz w:val="20"/>
          <w:szCs w:val="20"/>
        </w:rPr>
        <w:t>Polsce świadczy usługi od 1997 roku, od</w:t>
      </w:r>
      <w:r w:rsidR="00716941" w:rsidRPr="00D83EF2">
        <w:rPr>
          <w:rFonts w:cstheme="minorHAnsi"/>
          <w:sz w:val="20"/>
          <w:szCs w:val="20"/>
        </w:rPr>
        <w:t> </w:t>
      </w:r>
      <w:r w:rsidR="00D5326E" w:rsidRPr="00D83EF2">
        <w:rPr>
          <w:rFonts w:cstheme="minorHAnsi"/>
          <w:sz w:val="20"/>
          <w:szCs w:val="20"/>
        </w:rPr>
        <w:t>2018 roku jest częścią Gi</w:t>
      </w:r>
      <w:r w:rsidR="00F10DBC" w:rsidRPr="00D83EF2">
        <w:rPr>
          <w:rFonts w:cstheme="minorHAnsi"/>
          <w:sz w:val="20"/>
          <w:szCs w:val="20"/>
        </w:rPr>
        <w:t> </w:t>
      </w:r>
      <w:r w:rsidR="00D5326E" w:rsidRPr="00D83EF2">
        <w:rPr>
          <w:rFonts w:cstheme="minorHAnsi"/>
          <w:sz w:val="20"/>
          <w:szCs w:val="20"/>
        </w:rPr>
        <w:t xml:space="preserve">Group, jednego z globalnych liderów świadczących usługi na rzecz rozwoju rynku pracy. Więcej: </w:t>
      </w:r>
      <w:hyperlink r:id="rId9" w:history="1">
        <w:r w:rsidR="00D5326E" w:rsidRPr="00D83EF2">
          <w:rPr>
            <w:rStyle w:val="Hipercze"/>
            <w:rFonts w:cstheme="minorHAnsi"/>
            <w:sz w:val="20"/>
            <w:szCs w:val="20"/>
          </w:rPr>
          <w:t>www.grafton.pl</w:t>
        </w:r>
      </w:hyperlink>
    </w:p>
    <w:p w14:paraId="51A141DE" w14:textId="77777777" w:rsidR="00C010FD" w:rsidRPr="00D83EF2" w:rsidRDefault="00C010FD" w:rsidP="005050D8">
      <w:pPr>
        <w:rPr>
          <w:rFonts w:cstheme="minorHAnsi"/>
          <w:b/>
          <w:bCs/>
          <w:sz w:val="20"/>
          <w:szCs w:val="20"/>
          <w:u w:val="single"/>
        </w:rPr>
      </w:pPr>
    </w:p>
    <w:p w14:paraId="31965A4E" w14:textId="13DAF2CC" w:rsidR="005050D8" w:rsidRPr="00D83EF2" w:rsidRDefault="005050D8" w:rsidP="005050D8">
      <w:pPr>
        <w:rPr>
          <w:rFonts w:cstheme="minorHAnsi"/>
          <w:sz w:val="20"/>
          <w:szCs w:val="20"/>
        </w:rPr>
      </w:pPr>
      <w:r w:rsidRPr="00D83EF2">
        <w:rPr>
          <w:rFonts w:cstheme="minorHAnsi"/>
          <w:b/>
          <w:bCs/>
          <w:sz w:val="20"/>
          <w:szCs w:val="20"/>
        </w:rPr>
        <w:t>Kontakt dla mediów:</w:t>
      </w:r>
    </w:p>
    <w:p w14:paraId="64BFDD8A" w14:textId="139F4C82" w:rsidR="005050D8" w:rsidRPr="00B43AC3" w:rsidRDefault="001924E3" w:rsidP="00AB0982">
      <w:pPr>
        <w:pStyle w:val="Bezodstpw1"/>
        <w:spacing w:line="276" w:lineRule="auto"/>
        <w:rPr>
          <w:rFonts w:asciiTheme="minorHAnsi" w:hAnsiTheme="minorHAnsi" w:cstheme="minorHAnsi"/>
          <w:b/>
          <w:color w:val="00000A"/>
          <w:lang w:val="pl-PL"/>
        </w:rPr>
      </w:pPr>
      <w:r w:rsidRPr="00B43AC3">
        <w:rPr>
          <w:rFonts w:asciiTheme="minorHAnsi" w:hAnsiTheme="minorHAnsi" w:cstheme="minorHAnsi"/>
          <w:b/>
          <w:color w:val="00000A"/>
          <w:lang w:val="pl-PL"/>
        </w:rPr>
        <w:t>Dorota Zawadzka</w:t>
      </w:r>
      <w:r w:rsidR="0077622B" w:rsidRPr="00B43AC3">
        <w:rPr>
          <w:rFonts w:asciiTheme="minorHAnsi" w:hAnsiTheme="minorHAnsi" w:cstheme="minorHAnsi"/>
          <w:b/>
          <w:color w:val="00000A"/>
          <w:lang w:val="pl-PL"/>
        </w:rPr>
        <w:tab/>
      </w:r>
      <w:r w:rsidR="0077622B" w:rsidRPr="00B43AC3">
        <w:rPr>
          <w:rFonts w:asciiTheme="minorHAnsi" w:hAnsiTheme="minorHAnsi" w:cstheme="minorHAnsi"/>
          <w:b/>
          <w:color w:val="00000A"/>
          <w:lang w:val="pl-PL"/>
        </w:rPr>
        <w:tab/>
      </w:r>
      <w:r w:rsidR="0077622B" w:rsidRPr="00B43AC3">
        <w:rPr>
          <w:rFonts w:asciiTheme="minorHAnsi" w:hAnsiTheme="minorHAnsi" w:cstheme="minorHAnsi"/>
          <w:b/>
          <w:color w:val="00000A"/>
          <w:lang w:val="pl-PL"/>
        </w:rPr>
        <w:tab/>
      </w:r>
      <w:r w:rsidR="0077622B" w:rsidRPr="00B43AC3">
        <w:rPr>
          <w:rFonts w:asciiTheme="minorHAnsi" w:hAnsiTheme="minorHAnsi" w:cstheme="minorHAnsi"/>
          <w:b/>
          <w:color w:val="00000A"/>
          <w:lang w:val="pl-PL"/>
        </w:rPr>
        <w:tab/>
      </w:r>
      <w:r w:rsidR="0077622B" w:rsidRPr="00B43AC3">
        <w:rPr>
          <w:rFonts w:asciiTheme="minorHAnsi" w:hAnsiTheme="minorHAnsi" w:cstheme="minorHAnsi"/>
          <w:b/>
          <w:color w:val="00000A"/>
          <w:lang w:val="pl-PL"/>
        </w:rPr>
        <w:tab/>
        <w:t>Monika Gajo</w:t>
      </w:r>
    </w:p>
    <w:p w14:paraId="6A82293A" w14:textId="1E6B40BD" w:rsidR="001924E3" w:rsidRPr="00D83EF2" w:rsidRDefault="001924E3" w:rsidP="00AB0982">
      <w:pPr>
        <w:pStyle w:val="Bezodstpw1"/>
        <w:spacing w:line="276" w:lineRule="auto"/>
        <w:rPr>
          <w:rFonts w:asciiTheme="minorHAnsi" w:hAnsiTheme="minorHAnsi" w:cstheme="minorHAnsi"/>
          <w:bCs/>
          <w:color w:val="00000A"/>
        </w:rPr>
      </w:pPr>
      <w:r w:rsidRPr="00D83EF2">
        <w:rPr>
          <w:rFonts w:asciiTheme="minorHAnsi" w:hAnsiTheme="minorHAnsi" w:cstheme="minorHAnsi"/>
          <w:bCs/>
          <w:color w:val="00000A"/>
        </w:rPr>
        <w:t xml:space="preserve">Communication Manager, </w:t>
      </w:r>
      <w:r w:rsidR="0014402A" w:rsidRPr="00D83EF2">
        <w:rPr>
          <w:rFonts w:asciiTheme="minorHAnsi" w:hAnsiTheme="minorHAnsi" w:cstheme="minorHAnsi"/>
          <w:bCs/>
          <w:color w:val="00000A"/>
        </w:rPr>
        <w:t>rzecznik prasowy</w:t>
      </w:r>
      <w:r w:rsidR="0077622B" w:rsidRPr="00D83EF2">
        <w:rPr>
          <w:rFonts w:asciiTheme="minorHAnsi" w:hAnsiTheme="minorHAnsi" w:cstheme="minorHAnsi"/>
          <w:bCs/>
          <w:color w:val="00000A"/>
        </w:rPr>
        <w:tab/>
      </w:r>
      <w:r w:rsidR="0077622B" w:rsidRPr="00D83EF2">
        <w:rPr>
          <w:rFonts w:asciiTheme="minorHAnsi" w:hAnsiTheme="minorHAnsi" w:cstheme="minorHAnsi"/>
          <w:bCs/>
          <w:color w:val="00000A"/>
        </w:rPr>
        <w:tab/>
        <w:t xml:space="preserve">Senior Consultant </w:t>
      </w:r>
    </w:p>
    <w:p w14:paraId="0E2972EB" w14:textId="0C39BF44" w:rsidR="001924E3" w:rsidRPr="00D83EF2" w:rsidRDefault="001924E3" w:rsidP="00AB0982">
      <w:pPr>
        <w:pStyle w:val="Bezodstpw1"/>
        <w:spacing w:line="276" w:lineRule="auto"/>
        <w:rPr>
          <w:rFonts w:asciiTheme="minorHAnsi" w:hAnsiTheme="minorHAnsi" w:cstheme="minorHAnsi"/>
          <w:bCs/>
          <w:color w:val="00000A"/>
        </w:rPr>
      </w:pPr>
      <w:r w:rsidRPr="00D83EF2">
        <w:rPr>
          <w:rFonts w:asciiTheme="minorHAnsi" w:hAnsiTheme="minorHAnsi" w:cstheme="minorHAnsi"/>
          <w:bCs/>
          <w:color w:val="00000A"/>
        </w:rPr>
        <w:t>Gi Group, Polska</w:t>
      </w:r>
      <w:r w:rsidR="0077622B" w:rsidRPr="00D83EF2">
        <w:rPr>
          <w:rFonts w:asciiTheme="minorHAnsi" w:hAnsiTheme="minorHAnsi" w:cstheme="minorHAnsi"/>
          <w:bCs/>
          <w:color w:val="00000A"/>
        </w:rPr>
        <w:tab/>
      </w:r>
      <w:r w:rsidR="0077622B" w:rsidRPr="00D83EF2">
        <w:rPr>
          <w:rFonts w:asciiTheme="minorHAnsi" w:hAnsiTheme="minorHAnsi" w:cstheme="minorHAnsi"/>
          <w:bCs/>
          <w:color w:val="00000A"/>
        </w:rPr>
        <w:tab/>
      </w:r>
      <w:r w:rsidR="0077622B" w:rsidRPr="00D83EF2">
        <w:rPr>
          <w:rFonts w:asciiTheme="minorHAnsi" w:hAnsiTheme="minorHAnsi" w:cstheme="minorHAnsi"/>
          <w:bCs/>
          <w:color w:val="00000A"/>
        </w:rPr>
        <w:tab/>
      </w:r>
      <w:r w:rsidR="0077622B" w:rsidRPr="00D83EF2">
        <w:rPr>
          <w:rFonts w:asciiTheme="minorHAnsi" w:hAnsiTheme="minorHAnsi" w:cstheme="minorHAnsi"/>
          <w:bCs/>
          <w:color w:val="00000A"/>
        </w:rPr>
        <w:tab/>
      </w:r>
      <w:r w:rsidR="0077622B" w:rsidRPr="00D83EF2">
        <w:rPr>
          <w:rFonts w:asciiTheme="minorHAnsi" w:hAnsiTheme="minorHAnsi" w:cstheme="minorHAnsi"/>
          <w:bCs/>
          <w:color w:val="00000A"/>
        </w:rPr>
        <w:tab/>
      </w:r>
      <w:r w:rsidR="00A233BF" w:rsidRPr="00D83EF2">
        <w:rPr>
          <w:rFonts w:asciiTheme="minorHAnsi" w:hAnsiTheme="minorHAnsi" w:cstheme="minorHAnsi"/>
          <w:bCs/>
          <w:color w:val="00000A"/>
        </w:rPr>
        <w:tab/>
      </w:r>
      <w:r w:rsidR="0077622B" w:rsidRPr="00D83EF2">
        <w:rPr>
          <w:rFonts w:asciiTheme="minorHAnsi" w:hAnsiTheme="minorHAnsi" w:cstheme="minorHAnsi"/>
          <w:bCs/>
          <w:color w:val="00000A"/>
        </w:rPr>
        <w:t>Marketing &amp; Communications Consultants</w:t>
      </w:r>
    </w:p>
    <w:p w14:paraId="330495CC" w14:textId="37109444" w:rsidR="001924E3" w:rsidRPr="00D83EF2" w:rsidRDefault="0077622B" w:rsidP="00AB0982">
      <w:pPr>
        <w:pStyle w:val="Bezodstpw1"/>
        <w:spacing w:line="276" w:lineRule="auto"/>
        <w:rPr>
          <w:rFonts w:asciiTheme="minorHAnsi" w:hAnsiTheme="minorHAnsi" w:cstheme="minorHAnsi"/>
          <w:bCs/>
          <w:color w:val="00000A"/>
        </w:rPr>
      </w:pPr>
      <w:r w:rsidRPr="00D83EF2">
        <w:rPr>
          <w:rFonts w:asciiTheme="minorHAnsi" w:hAnsiTheme="minorHAnsi" w:cstheme="minorHAnsi"/>
        </w:rPr>
        <w:t xml:space="preserve">E-mail: </w:t>
      </w:r>
      <w:hyperlink r:id="rId10" w:history="1">
        <w:r w:rsidR="001924E3" w:rsidRPr="00D83EF2">
          <w:rPr>
            <w:rFonts w:asciiTheme="minorHAnsi" w:hAnsiTheme="minorHAnsi" w:cstheme="minorHAnsi"/>
            <w:bCs/>
            <w:color w:val="00000A"/>
          </w:rPr>
          <w:t>dorota.zawadzka@gigroup.com</w:t>
        </w:r>
      </w:hyperlink>
      <w:r w:rsidR="00AB0982" w:rsidRPr="00D83EF2">
        <w:rPr>
          <w:rFonts w:asciiTheme="minorHAnsi" w:hAnsiTheme="minorHAnsi" w:cstheme="minorHAnsi"/>
          <w:bCs/>
          <w:color w:val="00000A"/>
        </w:rPr>
        <w:tab/>
      </w:r>
      <w:r w:rsidR="00AB0982" w:rsidRPr="00D83EF2">
        <w:rPr>
          <w:rFonts w:asciiTheme="minorHAnsi" w:hAnsiTheme="minorHAnsi" w:cstheme="minorHAnsi"/>
          <w:bCs/>
          <w:color w:val="00000A"/>
        </w:rPr>
        <w:tab/>
      </w:r>
      <w:r w:rsidR="00AB0982" w:rsidRPr="00D83EF2">
        <w:rPr>
          <w:rFonts w:asciiTheme="minorHAnsi" w:hAnsiTheme="minorHAnsi" w:cstheme="minorHAnsi"/>
          <w:bCs/>
          <w:color w:val="00000A"/>
        </w:rPr>
        <w:tab/>
      </w:r>
      <w:r w:rsidR="00AB0982" w:rsidRPr="00D83EF2">
        <w:rPr>
          <w:rFonts w:asciiTheme="minorHAnsi" w:hAnsiTheme="minorHAnsi" w:cstheme="minorHAnsi"/>
        </w:rPr>
        <w:t xml:space="preserve">E-mail: </w:t>
      </w:r>
      <w:r w:rsidR="00AB0982" w:rsidRPr="00D83EF2">
        <w:rPr>
          <w:rFonts w:asciiTheme="minorHAnsi" w:hAnsiTheme="minorHAnsi" w:cstheme="minorHAnsi"/>
          <w:bCs/>
        </w:rPr>
        <w:t>gajo@mcconsultants.pl</w:t>
      </w:r>
      <w:r w:rsidR="00AB0982" w:rsidRPr="00D83EF2">
        <w:rPr>
          <w:rFonts w:asciiTheme="minorHAnsi" w:hAnsiTheme="minorHAnsi" w:cstheme="minorHAnsi"/>
          <w:bCs/>
          <w:color w:val="00000A"/>
        </w:rPr>
        <w:t xml:space="preserve"> </w:t>
      </w:r>
    </w:p>
    <w:p w14:paraId="4168B3F7" w14:textId="38F3CDC1" w:rsidR="005050D8" w:rsidRPr="00D83EF2" w:rsidRDefault="000074DB" w:rsidP="005050D8">
      <w:pPr>
        <w:pStyle w:val="Bezodstpw1"/>
        <w:spacing w:line="276" w:lineRule="auto"/>
        <w:rPr>
          <w:rFonts w:asciiTheme="minorHAnsi" w:hAnsiTheme="minorHAnsi" w:cstheme="minorHAnsi"/>
          <w:bCs/>
          <w:color w:val="00000A"/>
        </w:rPr>
      </w:pPr>
      <w:r w:rsidRPr="00D83EF2">
        <w:rPr>
          <w:rFonts w:asciiTheme="minorHAnsi" w:hAnsiTheme="minorHAnsi" w:cstheme="minorHAnsi"/>
          <w:bCs/>
          <w:color w:val="00000A"/>
        </w:rPr>
        <w:t>T</w:t>
      </w:r>
      <w:r w:rsidR="0077622B" w:rsidRPr="00D83EF2">
        <w:rPr>
          <w:rFonts w:asciiTheme="minorHAnsi" w:hAnsiTheme="minorHAnsi" w:cstheme="minorHAnsi"/>
          <w:bCs/>
          <w:color w:val="00000A"/>
        </w:rPr>
        <w:t>:</w:t>
      </w:r>
      <w:r w:rsidR="001924E3" w:rsidRPr="00D83EF2">
        <w:rPr>
          <w:rFonts w:asciiTheme="minorHAnsi" w:hAnsiTheme="minorHAnsi" w:cstheme="minorHAnsi"/>
          <w:bCs/>
          <w:color w:val="00000A"/>
        </w:rPr>
        <w:t xml:space="preserve"> +48</w:t>
      </w:r>
      <w:r w:rsidR="0077622B" w:rsidRPr="00D83EF2">
        <w:rPr>
          <w:rFonts w:asciiTheme="minorHAnsi" w:hAnsiTheme="minorHAnsi" w:cstheme="minorHAnsi"/>
          <w:bCs/>
          <w:color w:val="00000A"/>
        </w:rPr>
        <w:t> </w:t>
      </w:r>
      <w:r w:rsidR="001924E3" w:rsidRPr="00D83EF2">
        <w:rPr>
          <w:rFonts w:asciiTheme="minorHAnsi" w:hAnsiTheme="minorHAnsi" w:cstheme="minorHAnsi"/>
          <w:bCs/>
          <w:color w:val="00000A"/>
        </w:rPr>
        <w:t>692</w:t>
      </w:r>
      <w:r w:rsidR="0077622B" w:rsidRPr="00D83EF2">
        <w:rPr>
          <w:rFonts w:asciiTheme="minorHAnsi" w:hAnsiTheme="minorHAnsi" w:cstheme="minorHAnsi"/>
          <w:bCs/>
          <w:color w:val="00000A"/>
        </w:rPr>
        <w:t xml:space="preserve"> </w:t>
      </w:r>
      <w:r w:rsidR="001924E3" w:rsidRPr="00D83EF2">
        <w:rPr>
          <w:rFonts w:asciiTheme="minorHAnsi" w:hAnsiTheme="minorHAnsi" w:cstheme="minorHAnsi"/>
          <w:bCs/>
          <w:color w:val="00000A"/>
        </w:rPr>
        <w:t>186</w:t>
      </w:r>
      <w:r w:rsidR="00AB0982" w:rsidRPr="00D83EF2">
        <w:rPr>
          <w:rFonts w:asciiTheme="minorHAnsi" w:hAnsiTheme="minorHAnsi" w:cstheme="minorHAnsi"/>
          <w:bCs/>
          <w:color w:val="00000A"/>
        </w:rPr>
        <w:t> </w:t>
      </w:r>
      <w:r w:rsidR="001924E3" w:rsidRPr="00D83EF2">
        <w:rPr>
          <w:rFonts w:asciiTheme="minorHAnsi" w:hAnsiTheme="minorHAnsi" w:cstheme="minorHAnsi"/>
          <w:bCs/>
          <w:color w:val="00000A"/>
        </w:rPr>
        <w:t>083</w:t>
      </w:r>
      <w:r w:rsidR="00AB0982" w:rsidRPr="00D83EF2">
        <w:rPr>
          <w:rFonts w:asciiTheme="minorHAnsi" w:hAnsiTheme="minorHAnsi" w:cstheme="minorHAnsi"/>
          <w:bCs/>
          <w:color w:val="00000A"/>
        </w:rPr>
        <w:tab/>
      </w:r>
      <w:r w:rsidR="00AB0982" w:rsidRPr="00D83EF2">
        <w:rPr>
          <w:rFonts w:asciiTheme="minorHAnsi" w:hAnsiTheme="minorHAnsi" w:cstheme="minorHAnsi"/>
          <w:bCs/>
          <w:color w:val="00000A"/>
        </w:rPr>
        <w:tab/>
      </w:r>
      <w:r w:rsidR="00AB0982" w:rsidRPr="00D83EF2">
        <w:rPr>
          <w:rFonts w:asciiTheme="minorHAnsi" w:hAnsiTheme="minorHAnsi" w:cstheme="minorHAnsi"/>
          <w:bCs/>
          <w:color w:val="00000A"/>
        </w:rPr>
        <w:tab/>
      </w:r>
      <w:r w:rsidR="00AB0982" w:rsidRPr="00D83EF2">
        <w:rPr>
          <w:rFonts w:asciiTheme="minorHAnsi" w:hAnsiTheme="minorHAnsi" w:cstheme="minorHAnsi"/>
          <w:bCs/>
          <w:color w:val="00000A"/>
        </w:rPr>
        <w:tab/>
      </w:r>
      <w:r w:rsidR="00AB0982" w:rsidRPr="00D83EF2">
        <w:rPr>
          <w:rFonts w:asciiTheme="minorHAnsi" w:hAnsiTheme="minorHAnsi" w:cstheme="minorHAnsi"/>
          <w:bCs/>
          <w:color w:val="00000A"/>
        </w:rPr>
        <w:tab/>
      </w:r>
      <w:r w:rsidRPr="00D83EF2">
        <w:rPr>
          <w:rFonts w:asciiTheme="minorHAnsi" w:hAnsiTheme="minorHAnsi" w:cstheme="minorHAnsi"/>
          <w:bCs/>
          <w:color w:val="00000A"/>
        </w:rPr>
        <w:t>T</w:t>
      </w:r>
      <w:r w:rsidR="00AB0982" w:rsidRPr="00D83EF2">
        <w:rPr>
          <w:rFonts w:asciiTheme="minorHAnsi" w:hAnsiTheme="minorHAnsi" w:cstheme="minorHAnsi"/>
          <w:bCs/>
          <w:color w:val="00000A"/>
        </w:rPr>
        <w:t>: + 48 662 031 031</w:t>
      </w:r>
    </w:p>
    <w:sectPr w:rsidR="005050D8" w:rsidRPr="00D83EF2" w:rsidSect="0014402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B6CF" w14:textId="77777777" w:rsidR="00F8397A" w:rsidRDefault="00F8397A" w:rsidP="00845FD9">
      <w:pPr>
        <w:spacing w:after="0" w:line="240" w:lineRule="auto"/>
      </w:pPr>
      <w:r>
        <w:separator/>
      </w:r>
    </w:p>
  </w:endnote>
  <w:endnote w:type="continuationSeparator" w:id="0">
    <w:p w14:paraId="2FFA3514" w14:textId="77777777" w:rsidR="00F8397A" w:rsidRDefault="00F8397A" w:rsidP="0084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540" w14:textId="77777777" w:rsidR="00E14EC9" w:rsidRDefault="00E14EC9">
    <w:pPr>
      <w:pStyle w:val="Stopka"/>
      <w:rPr>
        <w:noProof/>
        <w:lang w:eastAsia="pl-PL"/>
      </w:rPr>
    </w:pPr>
  </w:p>
  <w:p w14:paraId="743C532D" w14:textId="09DFF765" w:rsidR="00E14EC9" w:rsidRDefault="00E14EC9">
    <w:pPr>
      <w:pStyle w:val="Stopka"/>
    </w:pPr>
    <w:r>
      <w:rPr>
        <w:noProof/>
        <w:lang w:eastAsia="pl-PL"/>
      </w:rPr>
      <w:drawing>
        <wp:inline distT="0" distB="0" distL="0" distR="0" wp14:anchorId="55F11CB3" wp14:editId="1DE6D5F2">
          <wp:extent cx="1212850" cy="393053"/>
          <wp:effectExtent l="0" t="0" r="635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ton_logo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009" cy="40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A4DF" w14:textId="77777777" w:rsidR="00F8397A" w:rsidRDefault="00F8397A" w:rsidP="00845FD9">
      <w:pPr>
        <w:spacing w:after="0" w:line="240" w:lineRule="auto"/>
      </w:pPr>
      <w:r>
        <w:separator/>
      </w:r>
    </w:p>
  </w:footnote>
  <w:footnote w:type="continuationSeparator" w:id="0">
    <w:p w14:paraId="365D69F3" w14:textId="77777777" w:rsidR="00F8397A" w:rsidRDefault="00F8397A" w:rsidP="00845FD9">
      <w:pPr>
        <w:spacing w:after="0" w:line="240" w:lineRule="auto"/>
      </w:pPr>
      <w:r>
        <w:continuationSeparator/>
      </w:r>
    </w:p>
  </w:footnote>
  <w:footnote w:id="1">
    <w:p w14:paraId="2CD6A1A0" w14:textId="4F72F9CA" w:rsidR="00E31FC5" w:rsidRPr="0008089B" w:rsidRDefault="00E31FC5" w:rsidP="00E31FC5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2974A9">
        <w:rPr>
          <w:rStyle w:val="Odwoanieprzypisudolnego"/>
          <w:rFonts w:asciiTheme="majorHAnsi" w:hAnsiTheme="majorHAnsi" w:cstheme="majorHAnsi"/>
          <w:color w:val="000000" w:themeColor="text1"/>
          <w:sz w:val="16"/>
          <w:szCs w:val="16"/>
        </w:rPr>
        <w:footnoteRef/>
      </w:r>
      <w:r w:rsidRPr="002974A9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Dane GUS – Szkolnictwo wyższe w roku akademickim 2020/2021 (wyniki wstępne)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D9A8" w14:textId="3BEFDE88" w:rsidR="00845FD9" w:rsidRDefault="00845FD9" w:rsidP="00845FD9">
    <w:pPr>
      <w:pStyle w:val="Nagwek"/>
      <w:jc w:val="right"/>
      <w:rPr>
        <w:lang w:val="en-US"/>
      </w:rPr>
    </w:pPr>
    <w:r>
      <w:rPr>
        <w:noProof/>
        <w:lang w:eastAsia="pl-PL"/>
      </w:rPr>
      <w:drawing>
        <wp:inline distT="0" distB="0" distL="0" distR="0" wp14:anchorId="5A70F31D" wp14:editId="3A2B7AE0">
          <wp:extent cx="1212850" cy="393053"/>
          <wp:effectExtent l="0" t="0" r="635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ton_logo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009" cy="40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8D973" w14:textId="47F9E189" w:rsidR="00845FD9" w:rsidRDefault="00845FD9" w:rsidP="00845FD9">
    <w:pPr>
      <w:pStyle w:val="Nagwek"/>
      <w:jc w:val="right"/>
      <w:rPr>
        <w:lang w:val="en-US"/>
      </w:rPr>
    </w:pPr>
  </w:p>
  <w:p w14:paraId="584E328A" w14:textId="77777777" w:rsidR="00845FD9" w:rsidRPr="00845FD9" w:rsidRDefault="00845FD9" w:rsidP="00702B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9F"/>
    <w:multiLevelType w:val="hybridMultilevel"/>
    <w:tmpl w:val="51DAB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B69"/>
    <w:multiLevelType w:val="hybridMultilevel"/>
    <w:tmpl w:val="2080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1C33"/>
    <w:multiLevelType w:val="hybridMultilevel"/>
    <w:tmpl w:val="2EAA884E"/>
    <w:lvl w:ilvl="0" w:tplc="50D4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B5F"/>
    <w:multiLevelType w:val="hybridMultilevel"/>
    <w:tmpl w:val="38AC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D9"/>
    <w:rsid w:val="000063F9"/>
    <w:rsid w:val="000074DB"/>
    <w:rsid w:val="00023D10"/>
    <w:rsid w:val="00036CD6"/>
    <w:rsid w:val="000513BD"/>
    <w:rsid w:val="00051F54"/>
    <w:rsid w:val="00065584"/>
    <w:rsid w:val="0008089B"/>
    <w:rsid w:val="000B076E"/>
    <w:rsid w:val="000C4EA6"/>
    <w:rsid w:val="000D222A"/>
    <w:rsid w:val="000D7913"/>
    <w:rsid w:val="00123805"/>
    <w:rsid w:val="001305C2"/>
    <w:rsid w:val="001342FB"/>
    <w:rsid w:val="001379E3"/>
    <w:rsid w:val="0014402A"/>
    <w:rsid w:val="00146B32"/>
    <w:rsid w:val="00146FF2"/>
    <w:rsid w:val="001472B9"/>
    <w:rsid w:val="00154219"/>
    <w:rsid w:val="00162045"/>
    <w:rsid w:val="0019097D"/>
    <w:rsid w:val="001924E3"/>
    <w:rsid w:val="00197BD6"/>
    <w:rsid w:val="001B12EB"/>
    <w:rsid w:val="001C0A3D"/>
    <w:rsid w:val="001C436E"/>
    <w:rsid w:val="001D636A"/>
    <w:rsid w:val="001E004A"/>
    <w:rsid w:val="001E3582"/>
    <w:rsid w:val="001E680F"/>
    <w:rsid w:val="001F2EDA"/>
    <w:rsid w:val="0020028E"/>
    <w:rsid w:val="00200A4F"/>
    <w:rsid w:val="002164F5"/>
    <w:rsid w:val="0023081F"/>
    <w:rsid w:val="0024045A"/>
    <w:rsid w:val="00241105"/>
    <w:rsid w:val="00255F2A"/>
    <w:rsid w:val="002856ED"/>
    <w:rsid w:val="00294E45"/>
    <w:rsid w:val="002974A9"/>
    <w:rsid w:val="002A6870"/>
    <w:rsid w:val="002A6B8E"/>
    <w:rsid w:val="002B162A"/>
    <w:rsid w:val="002C0763"/>
    <w:rsid w:val="002C1E6E"/>
    <w:rsid w:val="002C30D6"/>
    <w:rsid w:val="002F737B"/>
    <w:rsid w:val="00337D69"/>
    <w:rsid w:val="00343E3E"/>
    <w:rsid w:val="00361B2D"/>
    <w:rsid w:val="00373CD7"/>
    <w:rsid w:val="00376EF0"/>
    <w:rsid w:val="00382211"/>
    <w:rsid w:val="00387984"/>
    <w:rsid w:val="003A06E3"/>
    <w:rsid w:val="003B3D20"/>
    <w:rsid w:val="003B5673"/>
    <w:rsid w:val="003B686F"/>
    <w:rsid w:val="003C1B6E"/>
    <w:rsid w:val="003C2282"/>
    <w:rsid w:val="003F3B65"/>
    <w:rsid w:val="003F795F"/>
    <w:rsid w:val="004020F6"/>
    <w:rsid w:val="00415F32"/>
    <w:rsid w:val="004212BD"/>
    <w:rsid w:val="00424D71"/>
    <w:rsid w:val="00434F48"/>
    <w:rsid w:val="00450BC3"/>
    <w:rsid w:val="00457837"/>
    <w:rsid w:val="004654CE"/>
    <w:rsid w:val="0046571F"/>
    <w:rsid w:val="00465E65"/>
    <w:rsid w:val="00472906"/>
    <w:rsid w:val="004827CB"/>
    <w:rsid w:val="00491F0F"/>
    <w:rsid w:val="004B4D0A"/>
    <w:rsid w:val="004B6339"/>
    <w:rsid w:val="004C4A3B"/>
    <w:rsid w:val="004F080D"/>
    <w:rsid w:val="005050D8"/>
    <w:rsid w:val="00544578"/>
    <w:rsid w:val="00545DE0"/>
    <w:rsid w:val="00553790"/>
    <w:rsid w:val="00557E20"/>
    <w:rsid w:val="00562293"/>
    <w:rsid w:val="0057527C"/>
    <w:rsid w:val="00591C1D"/>
    <w:rsid w:val="00596E6D"/>
    <w:rsid w:val="005A0360"/>
    <w:rsid w:val="005D2ED1"/>
    <w:rsid w:val="005E743F"/>
    <w:rsid w:val="005F3E95"/>
    <w:rsid w:val="00600DE3"/>
    <w:rsid w:val="0062192F"/>
    <w:rsid w:val="00622AD2"/>
    <w:rsid w:val="0062449A"/>
    <w:rsid w:val="00630490"/>
    <w:rsid w:val="00652044"/>
    <w:rsid w:val="00660EC6"/>
    <w:rsid w:val="006635A7"/>
    <w:rsid w:val="0067377B"/>
    <w:rsid w:val="00685DE9"/>
    <w:rsid w:val="00687A66"/>
    <w:rsid w:val="006970E6"/>
    <w:rsid w:val="006A0ACE"/>
    <w:rsid w:val="006A1F2C"/>
    <w:rsid w:val="006A642D"/>
    <w:rsid w:val="006C5142"/>
    <w:rsid w:val="006C6478"/>
    <w:rsid w:val="006D5995"/>
    <w:rsid w:val="006E7E19"/>
    <w:rsid w:val="00702B3E"/>
    <w:rsid w:val="007159AE"/>
    <w:rsid w:val="00716941"/>
    <w:rsid w:val="00720D41"/>
    <w:rsid w:val="00722858"/>
    <w:rsid w:val="00727731"/>
    <w:rsid w:val="007515F4"/>
    <w:rsid w:val="007663DF"/>
    <w:rsid w:val="0077622B"/>
    <w:rsid w:val="0078350E"/>
    <w:rsid w:val="00783F38"/>
    <w:rsid w:val="0079058B"/>
    <w:rsid w:val="00794C79"/>
    <w:rsid w:val="00797798"/>
    <w:rsid w:val="007B7228"/>
    <w:rsid w:val="007B7EC5"/>
    <w:rsid w:val="007E0426"/>
    <w:rsid w:val="007E21EC"/>
    <w:rsid w:val="007E5560"/>
    <w:rsid w:val="00800E0C"/>
    <w:rsid w:val="008057B9"/>
    <w:rsid w:val="008114CB"/>
    <w:rsid w:val="00811894"/>
    <w:rsid w:val="00813B14"/>
    <w:rsid w:val="0082447E"/>
    <w:rsid w:val="00845FD9"/>
    <w:rsid w:val="00846F3E"/>
    <w:rsid w:val="008535E5"/>
    <w:rsid w:val="0085459B"/>
    <w:rsid w:val="0086282A"/>
    <w:rsid w:val="008633DA"/>
    <w:rsid w:val="00863520"/>
    <w:rsid w:val="00893439"/>
    <w:rsid w:val="00896C84"/>
    <w:rsid w:val="008B594E"/>
    <w:rsid w:val="008C40A9"/>
    <w:rsid w:val="008C64FD"/>
    <w:rsid w:val="008D5206"/>
    <w:rsid w:val="008F59DE"/>
    <w:rsid w:val="0096106E"/>
    <w:rsid w:val="00970314"/>
    <w:rsid w:val="009757E0"/>
    <w:rsid w:val="00985965"/>
    <w:rsid w:val="00992187"/>
    <w:rsid w:val="009B626A"/>
    <w:rsid w:val="009C361C"/>
    <w:rsid w:val="009F0050"/>
    <w:rsid w:val="009F65EA"/>
    <w:rsid w:val="00A13796"/>
    <w:rsid w:val="00A233BF"/>
    <w:rsid w:val="00A31865"/>
    <w:rsid w:val="00A43BBE"/>
    <w:rsid w:val="00A701AB"/>
    <w:rsid w:val="00A773B6"/>
    <w:rsid w:val="00A9048B"/>
    <w:rsid w:val="00A94173"/>
    <w:rsid w:val="00AA2F90"/>
    <w:rsid w:val="00AA708D"/>
    <w:rsid w:val="00AB07DA"/>
    <w:rsid w:val="00AB0982"/>
    <w:rsid w:val="00AB16FF"/>
    <w:rsid w:val="00AC12C3"/>
    <w:rsid w:val="00AC695E"/>
    <w:rsid w:val="00AC7E50"/>
    <w:rsid w:val="00B01C83"/>
    <w:rsid w:val="00B1057B"/>
    <w:rsid w:val="00B1475B"/>
    <w:rsid w:val="00B14F39"/>
    <w:rsid w:val="00B256C4"/>
    <w:rsid w:val="00B37B9F"/>
    <w:rsid w:val="00B43AC3"/>
    <w:rsid w:val="00B74261"/>
    <w:rsid w:val="00BA0647"/>
    <w:rsid w:val="00BA22F8"/>
    <w:rsid w:val="00BC0593"/>
    <w:rsid w:val="00BE3BD2"/>
    <w:rsid w:val="00BF5E30"/>
    <w:rsid w:val="00BF7C4A"/>
    <w:rsid w:val="00C001BB"/>
    <w:rsid w:val="00C010FD"/>
    <w:rsid w:val="00C073AE"/>
    <w:rsid w:val="00C1754F"/>
    <w:rsid w:val="00C404F8"/>
    <w:rsid w:val="00C428D3"/>
    <w:rsid w:val="00C44096"/>
    <w:rsid w:val="00C51875"/>
    <w:rsid w:val="00C6175C"/>
    <w:rsid w:val="00C647A5"/>
    <w:rsid w:val="00C652E8"/>
    <w:rsid w:val="00C655FD"/>
    <w:rsid w:val="00C70EE8"/>
    <w:rsid w:val="00C745E3"/>
    <w:rsid w:val="00C75225"/>
    <w:rsid w:val="00C827BF"/>
    <w:rsid w:val="00C85852"/>
    <w:rsid w:val="00CB6E50"/>
    <w:rsid w:val="00CC0C8B"/>
    <w:rsid w:val="00CE2CA4"/>
    <w:rsid w:val="00CE476F"/>
    <w:rsid w:val="00CE57BE"/>
    <w:rsid w:val="00CE6939"/>
    <w:rsid w:val="00CF3A19"/>
    <w:rsid w:val="00D02FF2"/>
    <w:rsid w:val="00D065B5"/>
    <w:rsid w:val="00D12311"/>
    <w:rsid w:val="00D33DAB"/>
    <w:rsid w:val="00D33FE8"/>
    <w:rsid w:val="00D35443"/>
    <w:rsid w:val="00D5326E"/>
    <w:rsid w:val="00D53F2A"/>
    <w:rsid w:val="00D55E31"/>
    <w:rsid w:val="00D5799C"/>
    <w:rsid w:val="00D679A7"/>
    <w:rsid w:val="00D839DA"/>
    <w:rsid w:val="00D83B45"/>
    <w:rsid w:val="00D83EF2"/>
    <w:rsid w:val="00D87C12"/>
    <w:rsid w:val="00D91DA0"/>
    <w:rsid w:val="00D92706"/>
    <w:rsid w:val="00D9645D"/>
    <w:rsid w:val="00D966AC"/>
    <w:rsid w:val="00DB464F"/>
    <w:rsid w:val="00DD5278"/>
    <w:rsid w:val="00DF00A1"/>
    <w:rsid w:val="00E122E5"/>
    <w:rsid w:val="00E14EC9"/>
    <w:rsid w:val="00E16B8C"/>
    <w:rsid w:val="00E23263"/>
    <w:rsid w:val="00E30870"/>
    <w:rsid w:val="00E31FC5"/>
    <w:rsid w:val="00E43CCB"/>
    <w:rsid w:val="00E47DE7"/>
    <w:rsid w:val="00E63ECB"/>
    <w:rsid w:val="00E72725"/>
    <w:rsid w:val="00E72D2B"/>
    <w:rsid w:val="00E81C8E"/>
    <w:rsid w:val="00E937C7"/>
    <w:rsid w:val="00EA04BA"/>
    <w:rsid w:val="00EC39C3"/>
    <w:rsid w:val="00EC6A87"/>
    <w:rsid w:val="00EC7F4C"/>
    <w:rsid w:val="00EF7BDF"/>
    <w:rsid w:val="00F10DBC"/>
    <w:rsid w:val="00F11146"/>
    <w:rsid w:val="00F22BEF"/>
    <w:rsid w:val="00F708E8"/>
    <w:rsid w:val="00F72052"/>
    <w:rsid w:val="00F8397A"/>
    <w:rsid w:val="00F94ADF"/>
    <w:rsid w:val="00FA46BE"/>
    <w:rsid w:val="00FA72AB"/>
    <w:rsid w:val="00FB320C"/>
    <w:rsid w:val="00FB6651"/>
    <w:rsid w:val="00FB7589"/>
    <w:rsid w:val="00FD02F4"/>
    <w:rsid w:val="00FD68F0"/>
    <w:rsid w:val="00FE3231"/>
    <w:rsid w:val="00FF0244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854D"/>
  <w15:chartTrackingRefBased/>
  <w15:docId w15:val="{7F57CFBD-68B0-460E-9C26-8C4C18B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D9"/>
  </w:style>
  <w:style w:type="paragraph" w:styleId="Stopka">
    <w:name w:val="footer"/>
    <w:basedOn w:val="Normalny"/>
    <w:link w:val="StopkaZnak"/>
    <w:uiPriority w:val="99"/>
    <w:unhideWhenUsed/>
    <w:rsid w:val="0084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D9"/>
  </w:style>
  <w:style w:type="paragraph" w:styleId="NormalnyWeb">
    <w:name w:val="Normal (Web)"/>
    <w:basedOn w:val="Normalny"/>
    <w:uiPriority w:val="99"/>
    <w:semiHidden/>
    <w:unhideWhenUsed/>
    <w:rsid w:val="0066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106E"/>
    <w:pPr>
      <w:ind w:left="720"/>
      <w:contextualSpacing/>
    </w:pPr>
  </w:style>
  <w:style w:type="paragraph" w:styleId="Bezodstpw">
    <w:name w:val="No Spacing"/>
    <w:uiPriority w:val="1"/>
    <w:qFormat/>
    <w:rsid w:val="00337D69"/>
    <w:pPr>
      <w:spacing w:after="0" w:line="240" w:lineRule="auto"/>
    </w:pPr>
  </w:style>
  <w:style w:type="paragraph" w:customStyle="1" w:styleId="Bezodstpw1">
    <w:name w:val="Bez odstępów1"/>
    <w:rsid w:val="005050D8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5050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0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924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fton.pl/pl/raport-wynagrodzen-it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rota.zawadzka@gi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fto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03DD-BCFD-47D2-B0C6-263AED28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2022-03-29T08:56:00Z</dcterms:created>
  <dcterms:modified xsi:type="dcterms:W3CDTF">2022-03-29T08:56:00Z</dcterms:modified>
</cp:coreProperties>
</file>