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A41F9" w14:textId="523A3C16" w:rsidR="00931F35" w:rsidRPr="00E254B8" w:rsidRDefault="009F2B9F" w:rsidP="00AB3BC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E254B8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OPPO </w:t>
      </w:r>
      <w:proofErr w:type="spellStart"/>
      <w:r w:rsidR="00931F35" w:rsidRPr="00E254B8">
        <w:rPr>
          <w:rStyle w:val="normaltextrun"/>
          <w:rFonts w:ascii="Calibri" w:hAnsi="Calibri" w:cs="Calibri"/>
          <w:b/>
          <w:bCs/>
          <w:sz w:val="22"/>
          <w:szCs w:val="22"/>
        </w:rPr>
        <w:t>Find</w:t>
      </w:r>
      <w:proofErr w:type="spellEnd"/>
      <w:r w:rsidR="00931F35" w:rsidRPr="00E254B8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X5 Pro </w:t>
      </w:r>
      <w:r w:rsidR="00E254B8" w:rsidRPr="00E254B8">
        <w:rPr>
          <w:rStyle w:val="normaltextrun"/>
          <w:rFonts w:ascii="Calibri" w:hAnsi="Calibri" w:cs="Calibri"/>
          <w:b/>
          <w:bCs/>
          <w:sz w:val="22"/>
          <w:szCs w:val="22"/>
        </w:rPr>
        <w:t>wk</w:t>
      </w:r>
      <w:r w:rsidR="00E254B8" w:rsidRPr="00ED6597">
        <w:rPr>
          <w:rStyle w:val="normaltextrun"/>
          <w:rFonts w:ascii="Calibri" w:hAnsi="Calibri" w:cs="Calibri"/>
          <w:b/>
          <w:bCs/>
          <w:sz w:val="22"/>
          <w:szCs w:val="22"/>
        </w:rPr>
        <w:t>rótce w Polsce</w:t>
      </w:r>
    </w:p>
    <w:p w14:paraId="1648A216" w14:textId="77777777" w:rsidR="00931F35" w:rsidRPr="00E254B8" w:rsidRDefault="00931F35" w:rsidP="00931F3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47645B48" w14:textId="2D809BAE" w:rsidR="00E75DEF" w:rsidRPr="00AB3BC4" w:rsidRDefault="00931F35" w:rsidP="567C505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Warszawa, Polska, 30.03.2022</w:t>
      </w:r>
      <w:r w:rsidR="00AE1619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r. </w:t>
      </w:r>
      <w:r w:rsidR="00B85213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–</w:t>
      </w:r>
      <w:r w:rsidR="005920D3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Marka </w:t>
      </w:r>
      <w:r w:rsidR="00887388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OPPO coraz mocniej rozwija swoją ofertę w Polsce. Po bardzo dobrze </w:t>
      </w:r>
      <w:r w:rsidR="00223EA6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przyjętej serii Reno</w:t>
      </w:r>
      <w:r w:rsidR="003878D6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czy</w:t>
      </w:r>
      <w:r w:rsidR="00753A40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AE3A93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urządzeniach </w:t>
      </w:r>
      <w:proofErr w:type="spellStart"/>
      <w:r w:rsidR="00AE3A93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IoT</w:t>
      </w:r>
      <w:proofErr w:type="spellEnd"/>
      <w:r w:rsidR="00AE3A93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, czas na </w:t>
      </w:r>
      <w:r w:rsidR="005F7670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sztandarową </w:t>
      </w:r>
      <w:r w:rsidR="00EE5169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serię </w:t>
      </w:r>
      <w:proofErr w:type="spellStart"/>
      <w:r w:rsidR="00B85213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Find</w:t>
      </w:r>
      <w:proofErr w:type="spellEnd"/>
      <w:r w:rsidR="004D0189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. </w:t>
      </w:r>
      <w:r w:rsidR="00EA2B85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Już </w:t>
      </w:r>
      <w:r w:rsidR="00D71106">
        <w:rPr>
          <w:rStyle w:val="normaltextrun"/>
          <w:rFonts w:ascii="Calibri" w:hAnsi="Calibri" w:cs="Calibri"/>
          <w:b/>
          <w:bCs/>
          <w:sz w:val="22"/>
          <w:szCs w:val="22"/>
        </w:rPr>
        <w:t>niedług</w:t>
      </w:r>
      <w:r w:rsidR="00743B56">
        <w:rPr>
          <w:rStyle w:val="normaltextrun"/>
          <w:rFonts w:ascii="Calibri" w:hAnsi="Calibri" w:cs="Calibri"/>
          <w:b/>
          <w:bCs/>
          <w:sz w:val="22"/>
          <w:szCs w:val="22"/>
        </w:rPr>
        <w:t>o</w:t>
      </w:r>
      <w:r w:rsidR="00D71106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104264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w</w:t>
      </w:r>
      <w:r w:rsidR="00B85213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F941D7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Polsce dostępny będzie </w:t>
      </w:r>
      <w:r w:rsidR="00E73B6E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model </w:t>
      </w:r>
      <w:proofErr w:type="spellStart"/>
      <w:r w:rsidR="00E73B6E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Find</w:t>
      </w:r>
      <w:proofErr w:type="spellEnd"/>
      <w:r w:rsidR="00E73B6E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X5 Pro. </w:t>
      </w:r>
      <w:r w:rsidR="006815B0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Ten wyczekiwany przez wielu </w:t>
      </w:r>
      <w:r w:rsidR="00407645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flagowiec</w:t>
      </w:r>
      <w:r w:rsidR="006815B0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, </w:t>
      </w:r>
      <w:r w:rsidR="00407645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jest nie tylko</w:t>
      </w:r>
      <w:r w:rsidR="006815B0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8E53E7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wypełniony</w:t>
      </w:r>
      <w:r w:rsidR="00407645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182DD2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pionierskimi </w:t>
      </w:r>
      <w:r w:rsidR="006815B0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technologiami, ale również </w:t>
      </w:r>
      <w:r w:rsidR="003E2A0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wyróżnia się </w:t>
      </w:r>
      <w:r w:rsidR="00182DD2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futurystycznym </w:t>
      </w:r>
      <w:r w:rsidR="003E2A0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designem i wyjątkowymi funkcjami foto i video.</w:t>
      </w:r>
      <w:r w:rsidR="00706D5F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E861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OPPO</w:t>
      </w:r>
      <w:r w:rsidR="005535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,</w:t>
      </w:r>
      <w:r w:rsidR="004E4CE3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przy </w:t>
      </w:r>
      <w:r w:rsidR="005535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tworzeniu</w:t>
      </w:r>
      <w:r w:rsidR="00BE73BC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4E4CE3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serii </w:t>
      </w:r>
      <w:proofErr w:type="spellStart"/>
      <w:r w:rsidR="005535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Find</w:t>
      </w:r>
      <w:proofErr w:type="spellEnd"/>
      <w:r w:rsidR="005535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X5 </w:t>
      </w:r>
      <w:r w:rsidR="00E861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korzysta</w:t>
      </w:r>
      <w:r w:rsidR="005535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ło</w:t>
      </w:r>
      <w:r w:rsidR="00E861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z doświadczenia legendarnej marki </w:t>
      </w:r>
      <w:proofErr w:type="spellStart"/>
      <w:r w:rsidR="00E861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Hasselblad</w:t>
      </w:r>
      <w:proofErr w:type="spellEnd"/>
      <w:r w:rsidR="00E75D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, uzyskując</w:t>
      </w:r>
      <w:r w:rsidR="008B5AA8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tym samym</w:t>
      </w:r>
      <w:r w:rsidR="00E75D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wierne odwzorowanie naturalnych kolorów</w:t>
      </w:r>
      <w:r w:rsidR="003C52C1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w </w:t>
      </w:r>
      <w:proofErr w:type="spellStart"/>
      <w:r w:rsidR="003C52C1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Find</w:t>
      </w:r>
      <w:proofErr w:type="spellEnd"/>
      <w:r w:rsidR="003C52C1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X5 Pro. </w:t>
      </w:r>
      <w:r w:rsidR="005535EF"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</w:p>
    <w:p w14:paraId="6BA3267B" w14:textId="77777777" w:rsidR="005E72ED" w:rsidRPr="00AB3BC4" w:rsidRDefault="005E72ED" w:rsidP="0066758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121662BD" w14:textId="795BF3C7" w:rsidR="002B757F" w:rsidRDefault="002B757F" w:rsidP="567C505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Najważniejsze cechy </w:t>
      </w:r>
      <w:proofErr w:type="spellStart"/>
      <w:r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>Find</w:t>
      </w:r>
      <w:proofErr w:type="spellEnd"/>
      <w:r w:rsidRPr="567C50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X5 Pro: </w:t>
      </w:r>
    </w:p>
    <w:p w14:paraId="1ACF9DF8" w14:textId="77777777" w:rsidR="00AE3524" w:rsidRPr="00F92A7C" w:rsidRDefault="00AE3524" w:rsidP="0066758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31F5B86" w14:textId="36667C98" w:rsidR="00FE10E8" w:rsidRDefault="00FE10E8" w:rsidP="3A811A10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3A811A10">
        <w:rPr>
          <w:rFonts w:ascii="Calibri" w:hAnsi="Calibri" w:cs="Calibri"/>
          <w:sz w:val="22"/>
          <w:szCs w:val="22"/>
        </w:rPr>
        <w:t>Zaawansowane możliwości wideo</w:t>
      </w:r>
      <w:r w:rsidR="002C669C" w:rsidRPr="3A811A10">
        <w:rPr>
          <w:rFonts w:ascii="Calibri" w:hAnsi="Calibri" w:cs="Calibri"/>
          <w:sz w:val="22"/>
          <w:szCs w:val="22"/>
        </w:rPr>
        <w:t xml:space="preserve"> i foto</w:t>
      </w:r>
      <w:r w:rsidRPr="3A811A10">
        <w:rPr>
          <w:rFonts w:ascii="Calibri" w:hAnsi="Calibri" w:cs="Calibri"/>
          <w:sz w:val="22"/>
          <w:szCs w:val="22"/>
        </w:rPr>
        <w:t xml:space="preserve">, dzięki autorskiemu układowi NPU </w:t>
      </w:r>
      <w:proofErr w:type="spellStart"/>
      <w:r w:rsidRPr="3A811A10">
        <w:rPr>
          <w:rFonts w:ascii="Calibri" w:hAnsi="Calibri" w:cs="Calibri"/>
          <w:sz w:val="22"/>
          <w:szCs w:val="22"/>
        </w:rPr>
        <w:t>MariSilicon</w:t>
      </w:r>
      <w:proofErr w:type="spellEnd"/>
      <w:r w:rsidRPr="3A811A10">
        <w:rPr>
          <w:rFonts w:ascii="Calibri" w:hAnsi="Calibri" w:cs="Calibri"/>
          <w:sz w:val="22"/>
          <w:szCs w:val="22"/>
        </w:rPr>
        <w:t xml:space="preserve"> X do przetwarzania obrazu oraz dwóm matrycom IMX766.  </w:t>
      </w:r>
    </w:p>
    <w:p w14:paraId="799A1D69" w14:textId="77777777" w:rsidR="00C765BD" w:rsidRDefault="00C765BD" w:rsidP="00C765B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BC9065E" w14:textId="0D894C46" w:rsidR="002C669C" w:rsidRDefault="00FE10E8" w:rsidP="00C765BD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3A811A10">
        <w:rPr>
          <w:rStyle w:val="normaltextrun"/>
          <w:rFonts w:ascii="Calibri" w:hAnsi="Calibri" w:cs="Calibri"/>
          <w:sz w:val="22"/>
          <w:szCs w:val="22"/>
        </w:rPr>
        <w:t xml:space="preserve">Współpraca z </w:t>
      </w:r>
      <w:proofErr w:type="spellStart"/>
      <w:r w:rsidRPr="3A811A10">
        <w:rPr>
          <w:rStyle w:val="normaltextrun"/>
          <w:rFonts w:ascii="Calibri" w:hAnsi="Calibri" w:cs="Calibri"/>
          <w:sz w:val="22"/>
          <w:szCs w:val="22"/>
        </w:rPr>
        <w:t>Hasselblad</w:t>
      </w:r>
      <w:proofErr w:type="spellEnd"/>
      <w:r w:rsidRPr="3A811A10">
        <w:rPr>
          <w:rStyle w:val="normaltextrun"/>
          <w:rFonts w:ascii="Calibri" w:hAnsi="Calibri" w:cs="Calibri"/>
          <w:sz w:val="22"/>
          <w:szCs w:val="22"/>
        </w:rPr>
        <w:t xml:space="preserve"> skutkująca wiernym odwzorowaniem naturalnych kolorów.</w:t>
      </w:r>
    </w:p>
    <w:p w14:paraId="1D20FC9C" w14:textId="77777777" w:rsidR="00C765BD" w:rsidRPr="00C765BD" w:rsidRDefault="00C765BD" w:rsidP="00C765BD">
      <w:pPr>
        <w:pStyle w:val="paragraph"/>
        <w:spacing w:before="0" w:beforeAutospacing="0" w:after="0" w:afterAutospacing="0"/>
        <w:jc w:val="both"/>
        <w:rPr>
          <w:rStyle w:val="normaltextrun"/>
          <w:rFonts w:ascii="Calibri" w:hAnsi="Calibri" w:cs="Calibri"/>
          <w:sz w:val="22"/>
          <w:szCs w:val="22"/>
        </w:rPr>
      </w:pPr>
    </w:p>
    <w:p w14:paraId="0525049C" w14:textId="7ED0046F" w:rsidR="00FE10E8" w:rsidRDefault="00FE10E8" w:rsidP="00FE10E8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782EE9">
        <w:rPr>
          <w:rStyle w:val="normaltextrun"/>
          <w:rFonts w:ascii="Calibri" w:hAnsi="Calibri" w:cs="Calibri"/>
          <w:sz w:val="22"/>
          <w:szCs w:val="22"/>
        </w:rPr>
        <w:t xml:space="preserve">Futurystyczny design i jakość klasy </w:t>
      </w:r>
      <w:proofErr w:type="spellStart"/>
      <w:r w:rsidRPr="00782EE9">
        <w:rPr>
          <w:rStyle w:val="normaltextrun"/>
          <w:rFonts w:ascii="Calibri" w:hAnsi="Calibri" w:cs="Calibri"/>
          <w:sz w:val="22"/>
          <w:szCs w:val="22"/>
        </w:rPr>
        <w:t>premium</w:t>
      </w:r>
      <w:proofErr w:type="spellEnd"/>
      <w:r w:rsidRPr="00782EE9">
        <w:rPr>
          <w:rStyle w:val="normaltextrun"/>
          <w:rFonts w:ascii="Calibri" w:hAnsi="Calibri" w:cs="Calibri"/>
          <w:sz w:val="22"/>
          <w:szCs w:val="22"/>
        </w:rPr>
        <w:t>.</w:t>
      </w:r>
    </w:p>
    <w:p w14:paraId="1AC87115" w14:textId="77777777" w:rsidR="00C765BD" w:rsidRPr="00C765BD" w:rsidRDefault="00C765BD" w:rsidP="00C765B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D408384" w14:textId="219FA90C" w:rsidR="00F81123" w:rsidRPr="00782EE9" w:rsidRDefault="00B25E19" w:rsidP="00B25E19">
      <w:pPr>
        <w:pStyle w:val="Akapitzlist"/>
        <w:numPr>
          <w:ilvl w:val="0"/>
          <w:numId w:val="15"/>
        </w:numPr>
        <w:rPr>
          <w:lang w:val="pl-PL"/>
        </w:rPr>
      </w:pPr>
      <w:r w:rsidRPr="00782EE9">
        <w:rPr>
          <w:lang w:val="pl-PL"/>
        </w:rPr>
        <w:t xml:space="preserve">System szybkiego ładowania SUPERVOOC 80W </w:t>
      </w:r>
      <w:r w:rsidR="000914ED" w:rsidRPr="00782EE9">
        <w:rPr>
          <w:lang w:val="pl-PL"/>
        </w:rPr>
        <w:t xml:space="preserve">oraz AIRVOOC 50W. </w:t>
      </w:r>
    </w:p>
    <w:p w14:paraId="0A090937" w14:textId="4BF872AF" w:rsidR="00B957D5" w:rsidRPr="00FE10E8" w:rsidRDefault="00F81123" w:rsidP="00FE10E8">
      <w:pPr>
        <w:pStyle w:val="Akapitzlist"/>
        <w:numPr>
          <w:ilvl w:val="0"/>
          <w:numId w:val="15"/>
        </w:numPr>
        <w:rPr>
          <w:lang w:val="pl-PL"/>
        </w:rPr>
      </w:pPr>
      <w:r w:rsidRPr="00782EE9">
        <w:rPr>
          <w:lang w:val="pl-PL"/>
        </w:rPr>
        <w:t>Podwójne ogniwo o sumarycznej mocy 500</w:t>
      </w:r>
      <w:r w:rsidR="007E7674">
        <w:rPr>
          <w:lang w:val="pl-PL"/>
        </w:rPr>
        <w:t>0</w:t>
      </w:r>
      <w:r w:rsidRPr="00782EE9">
        <w:rPr>
          <w:lang w:val="pl-PL"/>
        </w:rPr>
        <w:t>mAh oraz specjalny system Battery Health Engine zapewniający jej odpowiednie działania bez ubytku mocy</w:t>
      </w:r>
      <w:r w:rsidR="00FE10E8">
        <w:rPr>
          <w:lang w:val="pl-PL"/>
        </w:rPr>
        <w:t>.</w:t>
      </w:r>
    </w:p>
    <w:p w14:paraId="440EE236" w14:textId="1600EE51" w:rsidR="00B957D5" w:rsidRDefault="00B957D5" w:rsidP="00AE3524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B957D5">
        <w:rPr>
          <w:rFonts w:ascii="Calibri" w:hAnsi="Calibri" w:cs="Calibri"/>
          <w:sz w:val="22"/>
          <w:szCs w:val="22"/>
        </w:rPr>
        <w:t xml:space="preserve">Najnowszy układ </w:t>
      </w:r>
      <w:proofErr w:type="spellStart"/>
      <w:r w:rsidRPr="00B957D5">
        <w:rPr>
          <w:rFonts w:ascii="Calibri" w:hAnsi="Calibri" w:cs="Calibri"/>
          <w:sz w:val="22"/>
          <w:szCs w:val="22"/>
        </w:rPr>
        <w:t>SoC</w:t>
      </w:r>
      <w:proofErr w:type="spellEnd"/>
      <w:r w:rsidRPr="00B957D5">
        <w:rPr>
          <w:rFonts w:ascii="Calibri" w:hAnsi="Calibri" w:cs="Calibri"/>
          <w:sz w:val="22"/>
          <w:szCs w:val="22"/>
        </w:rPr>
        <w:t xml:space="preserve"> obsługujący łączność 5G</w:t>
      </w:r>
      <w:r>
        <w:rPr>
          <w:rFonts w:ascii="Calibri" w:hAnsi="Calibri" w:cs="Calibri"/>
          <w:sz w:val="22"/>
          <w:szCs w:val="22"/>
        </w:rPr>
        <w:t>.</w:t>
      </w:r>
    </w:p>
    <w:p w14:paraId="31959BE9" w14:textId="77777777" w:rsidR="00FE10E8" w:rsidRDefault="00FE10E8" w:rsidP="00FE10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48AB9C3" w14:textId="3822F58F" w:rsidR="00FE10E8" w:rsidRPr="00FE10E8" w:rsidRDefault="00FE10E8" w:rsidP="00FE10E8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E7A8E">
        <w:rPr>
          <w:rFonts w:ascii="Calibri" w:hAnsi="Calibri" w:cs="Calibri"/>
          <w:sz w:val="22"/>
          <w:szCs w:val="22"/>
        </w:rPr>
        <w:t>Ekran o częstotliwości odświeżania 120Hz wyświetlający miliard kolorów</w:t>
      </w:r>
      <w:r>
        <w:rPr>
          <w:rFonts w:ascii="Calibri" w:hAnsi="Calibri" w:cs="Calibri"/>
          <w:sz w:val="22"/>
          <w:szCs w:val="22"/>
        </w:rPr>
        <w:t>.</w:t>
      </w:r>
    </w:p>
    <w:p w14:paraId="48C6654E" w14:textId="77777777" w:rsidR="00782EE9" w:rsidRPr="00782EE9" w:rsidRDefault="00782EE9" w:rsidP="00FE10E8">
      <w:pPr>
        <w:rPr>
          <w:rStyle w:val="normaltextrun"/>
          <w:rFonts w:ascii="Calibri" w:hAnsi="Calibri" w:cs="Calibri"/>
          <w:sz w:val="22"/>
          <w:szCs w:val="22"/>
          <w:lang w:val="pl-PL"/>
        </w:rPr>
      </w:pPr>
    </w:p>
    <w:p w14:paraId="75EDEF9B" w14:textId="1DBD9960" w:rsidR="00603F49" w:rsidRPr="00782EE9" w:rsidRDefault="00603F49" w:rsidP="567C5054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567C5054">
        <w:rPr>
          <w:rStyle w:val="normaltextrun"/>
          <w:rFonts w:ascii="Calibri" w:hAnsi="Calibri" w:cs="Calibri"/>
          <w:sz w:val="22"/>
          <w:szCs w:val="22"/>
        </w:rPr>
        <w:t>Inteligentny</w:t>
      </w:r>
      <w:r w:rsidR="001556CF" w:rsidRPr="567C5054">
        <w:rPr>
          <w:rStyle w:val="normaltextrun"/>
          <w:rFonts w:ascii="Calibri" w:hAnsi="Calibri" w:cs="Calibri"/>
          <w:sz w:val="22"/>
          <w:szCs w:val="22"/>
        </w:rPr>
        <w:t xml:space="preserve"> i</w:t>
      </w:r>
      <w:r w:rsidR="00782EE9" w:rsidRPr="567C5054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567C5054">
        <w:rPr>
          <w:rStyle w:val="normaltextrun"/>
          <w:rFonts w:ascii="Calibri" w:hAnsi="Calibri" w:cs="Calibri"/>
          <w:sz w:val="22"/>
          <w:szCs w:val="22"/>
        </w:rPr>
        <w:t>bezpieczny</w:t>
      </w:r>
      <w:r w:rsidR="001556CF" w:rsidRPr="567C5054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="001556CF" w:rsidRPr="567C5054">
        <w:rPr>
          <w:rStyle w:val="normaltextrun"/>
          <w:rFonts w:ascii="Calibri" w:hAnsi="Calibri" w:cs="Calibri"/>
          <w:sz w:val="22"/>
          <w:szCs w:val="22"/>
        </w:rPr>
        <w:t>ColorOS</w:t>
      </w:r>
      <w:proofErr w:type="spellEnd"/>
      <w:r w:rsidR="001556CF" w:rsidRPr="567C5054">
        <w:rPr>
          <w:rStyle w:val="normaltextrun"/>
          <w:rFonts w:ascii="Calibri" w:hAnsi="Calibri" w:cs="Calibri"/>
          <w:sz w:val="22"/>
          <w:szCs w:val="22"/>
        </w:rPr>
        <w:t xml:space="preserve"> 12. </w:t>
      </w:r>
    </w:p>
    <w:p w14:paraId="67E98264" w14:textId="77777777" w:rsidR="00782EE9" w:rsidRDefault="00782EE9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B02B108" w14:textId="77777777" w:rsidR="00CC034F" w:rsidRPr="00AB3BC4" w:rsidRDefault="00CC034F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DC5729E" w14:textId="51162A3F" w:rsidR="00931F35" w:rsidRPr="00AB3BC4" w:rsidRDefault="00B452A5" w:rsidP="567C505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567C5054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24788E" w:rsidRPr="567C5054">
        <w:rPr>
          <w:rStyle w:val="normaltextrun"/>
          <w:rFonts w:ascii="Calibri" w:hAnsi="Calibri" w:cs="Calibri"/>
          <w:sz w:val="22"/>
          <w:szCs w:val="22"/>
        </w:rPr>
        <w:t xml:space="preserve">Więcej </w:t>
      </w:r>
      <w:r w:rsidR="00F776E4" w:rsidRPr="567C5054">
        <w:rPr>
          <w:rStyle w:val="normaltextrun"/>
          <w:rFonts w:ascii="Calibri" w:hAnsi="Calibri" w:cs="Calibri"/>
          <w:sz w:val="22"/>
          <w:szCs w:val="22"/>
        </w:rPr>
        <w:t xml:space="preserve">o flagowej serii </w:t>
      </w:r>
      <w:r w:rsidR="0024788E" w:rsidRPr="567C5054">
        <w:rPr>
          <w:rStyle w:val="normaltextrun"/>
          <w:rFonts w:ascii="Calibri" w:hAnsi="Calibri" w:cs="Calibri"/>
          <w:sz w:val="22"/>
          <w:szCs w:val="22"/>
        </w:rPr>
        <w:t xml:space="preserve">można przeczytać </w:t>
      </w:r>
      <w:hyperlink r:id="rId11">
        <w:r w:rsidR="0024788E" w:rsidRPr="567C5054">
          <w:rPr>
            <w:rStyle w:val="Hipercze"/>
            <w:rFonts w:ascii="Calibri" w:hAnsi="Calibri" w:cs="Calibri"/>
            <w:sz w:val="22"/>
            <w:szCs w:val="22"/>
          </w:rPr>
          <w:t>tutaj</w:t>
        </w:r>
      </w:hyperlink>
      <w:r w:rsidR="0024788E" w:rsidRPr="567C5054">
        <w:rPr>
          <w:rStyle w:val="normaltextrun"/>
          <w:rFonts w:ascii="Calibri" w:hAnsi="Calibri" w:cs="Calibri"/>
          <w:sz w:val="22"/>
          <w:szCs w:val="22"/>
        </w:rPr>
        <w:t xml:space="preserve">. </w:t>
      </w:r>
    </w:p>
    <w:p w14:paraId="30081C91" w14:textId="77777777" w:rsidR="00931F35" w:rsidRPr="00AB3BC4" w:rsidRDefault="00931F35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86FB9BE" w14:textId="77777777" w:rsidR="007E7674" w:rsidRPr="00FE10E8" w:rsidRDefault="007E7674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3E1E100B" w:rsidR="002D6D23" w:rsidRPr="00FE10E8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FE10E8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FE10E8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4502EEA8" w:rsidR="002D6D23" w:rsidRPr="00FE10E8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FE10E8">
        <w:rPr>
          <w:rStyle w:val="normaltextrun"/>
          <w:rFonts w:ascii="Calibri" w:hAnsi="Calibri" w:cs="Calibri"/>
          <w:sz w:val="22"/>
          <w:szCs w:val="22"/>
        </w:rPr>
        <w:t xml:space="preserve">Robert Sierpiński, </w:t>
      </w:r>
      <w:r w:rsidR="00AB0FE4" w:rsidRPr="00FE10E8">
        <w:rPr>
          <w:rStyle w:val="normaltextrun"/>
          <w:rFonts w:ascii="Calibri" w:hAnsi="Calibri" w:cs="Calibri"/>
          <w:sz w:val="22"/>
          <w:szCs w:val="22"/>
        </w:rPr>
        <w:t>PR Manager</w:t>
      </w:r>
      <w:r w:rsidRPr="00FE10E8">
        <w:rPr>
          <w:rStyle w:val="normaltextrun"/>
          <w:rFonts w:ascii="Calibri" w:hAnsi="Calibri" w:cs="Calibri"/>
          <w:sz w:val="22"/>
          <w:szCs w:val="22"/>
        </w:rPr>
        <w:t xml:space="preserve"> w OPPO</w:t>
      </w:r>
    </w:p>
    <w:p w14:paraId="1C356130" w14:textId="508FF434" w:rsidR="002D6D23" w:rsidRPr="00FE10E8" w:rsidRDefault="00E36B0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2" w:history="1">
        <w:r w:rsidR="002D6D23" w:rsidRPr="00FE10E8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46DE38EB" w14:textId="77777777" w:rsidR="002D6D23" w:rsidRPr="00FE10E8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FE10E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563A57FA" w14:textId="77777777" w:rsidR="002D6D23" w:rsidRPr="00FE10E8" w:rsidRDefault="002D6D23" w:rsidP="002D6D23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FE10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FE10E8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74DEC09" w14:textId="77777777" w:rsidR="002D6D23" w:rsidRPr="00FE10E8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  <w:r w:rsidRPr="00FE10E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FE10E8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2364E36C" w14:textId="77777777" w:rsidR="002D6D23" w:rsidRPr="00FE10E8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FE10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proofErr w:type="spellStart"/>
      <w:r w:rsidRPr="00FE10E8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Pr="00FE10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 xml:space="preserve"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</w:t>
      </w:r>
      <w:r w:rsidRPr="00FE10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lastRenderedPageBreak/>
        <w:t>HD oraz technologią 5x Dual </w:t>
      </w:r>
      <w:proofErr w:type="spellStart"/>
      <w:r w:rsidRPr="00FE10E8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 w:rsidRPr="00FE10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FE10E8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70756B04" w14:textId="77777777" w:rsidR="002D6D23" w:rsidRPr="00FE10E8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FE10E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FE10E8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63976EEA" w14:textId="77777777" w:rsidR="002D6D23" w:rsidRPr="00FE10E8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FE10E8"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OPPO w Polsce został Marcin Prokop, znany dziennikarz i osobowość telewizyjna. Produkty OPPO można zakupić u najbardziej renomowanych sprzedawców detalicznych: </w:t>
      </w:r>
      <w:proofErr w:type="spellStart"/>
      <w:r w:rsidRPr="00FE10E8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proofErr w:type="spellEnd"/>
      <w:r w:rsidRPr="00FE10E8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 w:rsidRPr="00FE10E8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 w:rsidRPr="00FE10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 w:rsidRPr="00FE10E8"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 w:rsidRPr="00FE10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dwie linie smartfonów – </w:t>
      </w:r>
      <w:hyperlink r:id="rId13" w:tgtFrame="_blank" w:history="1">
        <w:r w:rsidRPr="00FE10E8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Pr="00FE10E8">
        <w:rPr>
          <w:rStyle w:val="normaltextrun"/>
          <w:rFonts w:ascii="Calibri" w:hAnsi="Calibri" w:cs="Calibri"/>
          <w:sz w:val="22"/>
          <w:szCs w:val="22"/>
          <w:lang w:val="pl-PL"/>
        </w:rPr>
        <w:t> i </w:t>
      </w:r>
      <w:hyperlink r:id="rId14" w:tgtFrame="_blank" w:history="1">
        <w:r w:rsidRPr="00FE10E8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A</w:t>
        </w:r>
      </w:hyperlink>
      <w:r w:rsidRPr="00FE10E8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5" w:tgtFrame="_blank" w:history="1">
        <w:r w:rsidRPr="00FE10E8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FE10E8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654CFC00" w14:textId="282B8897" w:rsidR="003E777E" w:rsidRPr="00FE10E8" w:rsidRDefault="002D6D23" w:rsidP="006111A6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 w:rsidRPr="00FE10E8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</w:t>
      </w:r>
      <w:r w:rsidR="00EC163A" w:rsidRPr="00FE10E8">
        <w:rPr>
          <w:rStyle w:val="eop"/>
          <w:rFonts w:ascii="Calibri" w:hAnsi="Calibri" w:cs="Calibri"/>
          <w:sz w:val="22"/>
          <w:szCs w:val="22"/>
          <w:lang w:val="pl-PL"/>
        </w:rPr>
        <w:t xml:space="preserve">„Innowacja Roku” w plebiscycie Tech </w:t>
      </w:r>
      <w:proofErr w:type="spellStart"/>
      <w:r w:rsidR="00EC163A" w:rsidRPr="00FE10E8"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="00EC163A" w:rsidRPr="00FE10E8">
        <w:rPr>
          <w:rStyle w:val="eop"/>
          <w:rFonts w:ascii="Calibri" w:hAnsi="Calibri" w:cs="Calibri"/>
          <w:sz w:val="22"/>
          <w:szCs w:val="22"/>
          <w:lang w:val="pl-PL"/>
        </w:rPr>
        <w:t xml:space="preserve"> 2021</w:t>
      </w:r>
      <w:r w:rsidR="00AA7067" w:rsidRPr="00FE10E8">
        <w:rPr>
          <w:rStyle w:val="eop"/>
          <w:rFonts w:ascii="Calibri" w:hAnsi="Calibri" w:cs="Calibri"/>
          <w:sz w:val="22"/>
          <w:szCs w:val="22"/>
          <w:lang w:val="pl-PL"/>
        </w:rPr>
        <w:t>. W</w:t>
      </w:r>
      <w:r w:rsidR="00EC163A" w:rsidRPr="00FE10E8">
        <w:rPr>
          <w:rStyle w:val="eop"/>
          <w:rFonts w:ascii="Calibri" w:hAnsi="Calibri" w:cs="Calibri"/>
          <w:sz w:val="22"/>
          <w:szCs w:val="22"/>
          <w:lang w:val="pl-PL"/>
        </w:rPr>
        <w:t xml:space="preserve"> </w:t>
      </w:r>
      <w:r w:rsidR="00882182" w:rsidRPr="00FE10E8">
        <w:rPr>
          <w:rStyle w:val="eop"/>
          <w:rFonts w:ascii="Calibri" w:hAnsi="Calibri" w:cs="Calibri"/>
          <w:sz w:val="22"/>
          <w:szCs w:val="22"/>
          <w:lang w:val="pl-PL"/>
        </w:rPr>
        <w:t>poprzedn</w:t>
      </w:r>
      <w:r w:rsidR="00AA7067" w:rsidRPr="00FE10E8">
        <w:rPr>
          <w:rStyle w:val="eop"/>
          <w:rFonts w:ascii="Calibri" w:hAnsi="Calibri" w:cs="Calibri"/>
          <w:sz w:val="22"/>
          <w:szCs w:val="22"/>
          <w:lang w:val="pl-PL"/>
        </w:rPr>
        <w:t>iej</w:t>
      </w:r>
      <w:r w:rsidR="00882182" w:rsidRPr="00FE10E8">
        <w:rPr>
          <w:rStyle w:val="eop"/>
          <w:rFonts w:ascii="Calibri" w:hAnsi="Calibri" w:cs="Calibri"/>
          <w:sz w:val="22"/>
          <w:szCs w:val="22"/>
          <w:lang w:val="pl-PL"/>
        </w:rPr>
        <w:t xml:space="preserve"> edycji </w:t>
      </w:r>
      <w:r w:rsidR="004B7BE4" w:rsidRPr="00FE10E8">
        <w:rPr>
          <w:rStyle w:val="eop"/>
          <w:rFonts w:ascii="Calibri" w:hAnsi="Calibri" w:cs="Calibri"/>
          <w:sz w:val="22"/>
          <w:szCs w:val="22"/>
          <w:lang w:val="pl-PL"/>
        </w:rPr>
        <w:t xml:space="preserve">zostało wyróżnione </w:t>
      </w:r>
      <w:r w:rsidRPr="00FE10E8">
        <w:rPr>
          <w:rStyle w:val="eop"/>
          <w:rFonts w:ascii="Calibri" w:hAnsi="Calibri" w:cs="Calibri"/>
          <w:sz w:val="22"/>
          <w:szCs w:val="22"/>
          <w:lang w:val="pl-PL"/>
        </w:rPr>
        <w:t>„Mark</w:t>
      </w:r>
      <w:r w:rsidR="004B7BE4" w:rsidRPr="00FE10E8">
        <w:rPr>
          <w:rStyle w:val="eop"/>
          <w:rFonts w:ascii="Calibri" w:hAnsi="Calibri" w:cs="Calibri"/>
          <w:sz w:val="22"/>
          <w:szCs w:val="22"/>
          <w:lang w:val="pl-PL"/>
        </w:rPr>
        <w:t>ą</w:t>
      </w:r>
      <w:r w:rsidRPr="00FE10E8">
        <w:rPr>
          <w:rStyle w:val="eop"/>
          <w:rFonts w:ascii="Calibri" w:hAnsi="Calibri" w:cs="Calibri"/>
          <w:sz w:val="22"/>
          <w:szCs w:val="22"/>
          <w:lang w:val="pl-PL"/>
        </w:rPr>
        <w:t xml:space="preserve"> Roku”</w:t>
      </w:r>
      <w:r w:rsidR="00EC163A" w:rsidRPr="00FE10E8">
        <w:rPr>
          <w:rStyle w:val="eop"/>
          <w:rFonts w:ascii="Calibri" w:hAnsi="Calibri" w:cs="Calibri"/>
          <w:sz w:val="22"/>
          <w:szCs w:val="22"/>
          <w:lang w:val="pl-PL"/>
        </w:rPr>
        <w:t>.</w:t>
      </w:r>
    </w:p>
    <w:sectPr w:rsidR="003E777E" w:rsidRPr="00FE10E8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67FB7" w14:textId="77777777" w:rsidR="00E36B03" w:rsidRDefault="00E36B03">
      <w:r>
        <w:separator/>
      </w:r>
    </w:p>
  </w:endnote>
  <w:endnote w:type="continuationSeparator" w:id="0">
    <w:p w14:paraId="0798C204" w14:textId="77777777" w:rsidR="00E36B03" w:rsidRDefault="00E36B03">
      <w:r>
        <w:continuationSeparator/>
      </w:r>
    </w:p>
  </w:endnote>
  <w:endnote w:type="continuationNotice" w:id="1">
    <w:p w14:paraId="66155782" w14:textId="77777777" w:rsidR="00E36B03" w:rsidRDefault="00E36B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7FB99" w14:textId="77777777" w:rsidR="00E36B03" w:rsidRDefault="00E36B03">
      <w:r>
        <w:separator/>
      </w:r>
    </w:p>
  </w:footnote>
  <w:footnote w:type="continuationSeparator" w:id="0">
    <w:p w14:paraId="22D2A228" w14:textId="77777777" w:rsidR="00E36B03" w:rsidRDefault="00E36B03">
      <w:r>
        <w:continuationSeparator/>
      </w:r>
    </w:p>
  </w:footnote>
  <w:footnote w:type="continuationNotice" w:id="1">
    <w:p w14:paraId="731E8245" w14:textId="77777777" w:rsidR="00E36B03" w:rsidRDefault="00E36B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3C51A9"/>
    <w:multiLevelType w:val="hybridMultilevel"/>
    <w:tmpl w:val="34840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FEB0766"/>
    <w:multiLevelType w:val="hybridMultilevel"/>
    <w:tmpl w:val="442CB738"/>
    <w:numStyleLink w:val="a"/>
  </w:abstractNum>
  <w:abstractNum w:abstractNumId="5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06A1D"/>
    <w:multiLevelType w:val="hybridMultilevel"/>
    <w:tmpl w:val="5CF0FD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"/>
  </w:num>
  <w:num w:numId="6">
    <w:abstractNumId w:val="12"/>
  </w:num>
  <w:num w:numId="7">
    <w:abstractNumId w:val="11"/>
  </w:num>
  <w:num w:numId="8">
    <w:abstractNumId w:val="7"/>
  </w:num>
  <w:num w:numId="9">
    <w:abstractNumId w:val="3"/>
  </w:num>
  <w:num w:numId="10">
    <w:abstractNumId w:val="6"/>
  </w:num>
  <w:num w:numId="11">
    <w:abstractNumId w:val="5"/>
  </w:num>
  <w:num w:numId="12">
    <w:abstractNumId w:val="8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479E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08BD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C23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4B73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14ED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2575"/>
    <w:rsid w:val="001040A3"/>
    <w:rsid w:val="00104264"/>
    <w:rsid w:val="00104B70"/>
    <w:rsid w:val="00104D58"/>
    <w:rsid w:val="00105911"/>
    <w:rsid w:val="00105D27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6CF"/>
    <w:rsid w:val="00155B75"/>
    <w:rsid w:val="00156B7D"/>
    <w:rsid w:val="00160C2B"/>
    <w:rsid w:val="00161C39"/>
    <w:rsid w:val="001651F6"/>
    <w:rsid w:val="00165727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2DD2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1E9F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3EA6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874"/>
    <w:rsid w:val="00240998"/>
    <w:rsid w:val="00240AB1"/>
    <w:rsid w:val="00243290"/>
    <w:rsid w:val="00243BC4"/>
    <w:rsid w:val="0024788E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81E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2FD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1CDD"/>
    <w:rsid w:val="002B440E"/>
    <w:rsid w:val="002B5852"/>
    <w:rsid w:val="002B5A3A"/>
    <w:rsid w:val="002B637B"/>
    <w:rsid w:val="002B7124"/>
    <w:rsid w:val="002B757F"/>
    <w:rsid w:val="002B7820"/>
    <w:rsid w:val="002B7FE1"/>
    <w:rsid w:val="002C136E"/>
    <w:rsid w:val="002C46CE"/>
    <w:rsid w:val="002C4B23"/>
    <w:rsid w:val="002C4CEF"/>
    <w:rsid w:val="002C5400"/>
    <w:rsid w:val="002C6413"/>
    <w:rsid w:val="002C669C"/>
    <w:rsid w:val="002D012A"/>
    <w:rsid w:val="002D05FA"/>
    <w:rsid w:val="002D25AB"/>
    <w:rsid w:val="002D2B66"/>
    <w:rsid w:val="002D37EA"/>
    <w:rsid w:val="002D5846"/>
    <w:rsid w:val="002D5E7F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236"/>
    <w:rsid w:val="003025D3"/>
    <w:rsid w:val="00302C4F"/>
    <w:rsid w:val="00302F21"/>
    <w:rsid w:val="0030315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33C7"/>
    <w:rsid w:val="00354C76"/>
    <w:rsid w:val="00355A4E"/>
    <w:rsid w:val="00355B0B"/>
    <w:rsid w:val="00356E4A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02E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8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5004"/>
    <w:rsid w:val="003C52C1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2A0F"/>
    <w:rsid w:val="003E3ABD"/>
    <w:rsid w:val="003E417D"/>
    <w:rsid w:val="003E5850"/>
    <w:rsid w:val="003E68DB"/>
    <w:rsid w:val="003E72BA"/>
    <w:rsid w:val="003E72D1"/>
    <w:rsid w:val="003E777E"/>
    <w:rsid w:val="003E7F30"/>
    <w:rsid w:val="003F001A"/>
    <w:rsid w:val="003F1058"/>
    <w:rsid w:val="003F16DD"/>
    <w:rsid w:val="003F1E8D"/>
    <w:rsid w:val="003F2847"/>
    <w:rsid w:val="003F2DC9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07645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380C"/>
    <w:rsid w:val="00444867"/>
    <w:rsid w:val="00444D16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4D12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3D14"/>
    <w:rsid w:val="004A3E82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B7BE4"/>
    <w:rsid w:val="004C0263"/>
    <w:rsid w:val="004C0B43"/>
    <w:rsid w:val="004C153E"/>
    <w:rsid w:val="004C1AFF"/>
    <w:rsid w:val="004C299A"/>
    <w:rsid w:val="004C3D3C"/>
    <w:rsid w:val="004C4073"/>
    <w:rsid w:val="004C43EE"/>
    <w:rsid w:val="004C4DB0"/>
    <w:rsid w:val="004C6210"/>
    <w:rsid w:val="004C6B65"/>
    <w:rsid w:val="004C7FAA"/>
    <w:rsid w:val="004D0189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4CE3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35EF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ADD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20D3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146B"/>
    <w:rsid w:val="005A2167"/>
    <w:rsid w:val="005A27D7"/>
    <w:rsid w:val="005A32BD"/>
    <w:rsid w:val="005A4B78"/>
    <w:rsid w:val="005A785B"/>
    <w:rsid w:val="005B000A"/>
    <w:rsid w:val="005B0227"/>
    <w:rsid w:val="005B04FE"/>
    <w:rsid w:val="005B0A14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2990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2ED"/>
    <w:rsid w:val="005E7A57"/>
    <w:rsid w:val="005F02B6"/>
    <w:rsid w:val="005F1C68"/>
    <w:rsid w:val="005F3B14"/>
    <w:rsid w:val="005F4F6A"/>
    <w:rsid w:val="005F6EA1"/>
    <w:rsid w:val="005F7193"/>
    <w:rsid w:val="005F7670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3F49"/>
    <w:rsid w:val="00604079"/>
    <w:rsid w:val="006044D0"/>
    <w:rsid w:val="0060546A"/>
    <w:rsid w:val="00606297"/>
    <w:rsid w:val="00606B7A"/>
    <w:rsid w:val="00606D43"/>
    <w:rsid w:val="00607037"/>
    <w:rsid w:val="00610E8C"/>
    <w:rsid w:val="00610EED"/>
    <w:rsid w:val="006111A6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457C"/>
    <w:rsid w:val="00625601"/>
    <w:rsid w:val="006257C1"/>
    <w:rsid w:val="00625F4D"/>
    <w:rsid w:val="006260C9"/>
    <w:rsid w:val="00630C74"/>
    <w:rsid w:val="0063132E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7ED"/>
    <w:rsid w:val="00663BE2"/>
    <w:rsid w:val="00663EC5"/>
    <w:rsid w:val="006646DD"/>
    <w:rsid w:val="0066522E"/>
    <w:rsid w:val="00666A06"/>
    <w:rsid w:val="00666D07"/>
    <w:rsid w:val="00667581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84F"/>
    <w:rsid w:val="00676E5B"/>
    <w:rsid w:val="00677199"/>
    <w:rsid w:val="00677B3A"/>
    <w:rsid w:val="006805FE"/>
    <w:rsid w:val="006809D0"/>
    <w:rsid w:val="00680B10"/>
    <w:rsid w:val="006815B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3E8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57F4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6D5F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B56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3A40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4439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546"/>
    <w:rsid w:val="00780E69"/>
    <w:rsid w:val="00781126"/>
    <w:rsid w:val="007812FF"/>
    <w:rsid w:val="00781567"/>
    <w:rsid w:val="00781843"/>
    <w:rsid w:val="00782ED0"/>
    <w:rsid w:val="00782EE9"/>
    <w:rsid w:val="007832CA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933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E7674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B4B"/>
    <w:rsid w:val="00824DB9"/>
    <w:rsid w:val="00830D07"/>
    <w:rsid w:val="00831167"/>
    <w:rsid w:val="008321D4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0A8F"/>
    <w:rsid w:val="00881E39"/>
    <w:rsid w:val="00882182"/>
    <w:rsid w:val="0088301B"/>
    <w:rsid w:val="008836D9"/>
    <w:rsid w:val="00885090"/>
    <w:rsid w:val="0088543C"/>
    <w:rsid w:val="008863C1"/>
    <w:rsid w:val="00886B7E"/>
    <w:rsid w:val="00887388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7BA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5AA8"/>
    <w:rsid w:val="008B6139"/>
    <w:rsid w:val="008C0AF9"/>
    <w:rsid w:val="008C0CA2"/>
    <w:rsid w:val="008C0EA9"/>
    <w:rsid w:val="008C3534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1C1B"/>
    <w:rsid w:val="008E3656"/>
    <w:rsid w:val="008E39F6"/>
    <w:rsid w:val="008E3CCF"/>
    <w:rsid w:val="008E4731"/>
    <w:rsid w:val="008E50C7"/>
    <w:rsid w:val="008E51B3"/>
    <w:rsid w:val="008E52FE"/>
    <w:rsid w:val="008E53E7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7DA"/>
    <w:rsid w:val="00923DC4"/>
    <w:rsid w:val="00923E5F"/>
    <w:rsid w:val="009263E0"/>
    <w:rsid w:val="009271F6"/>
    <w:rsid w:val="009274F3"/>
    <w:rsid w:val="00930053"/>
    <w:rsid w:val="0093006A"/>
    <w:rsid w:val="00931CB8"/>
    <w:rsid w:val="00931F35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11B2"/>
    <w:rsid w:val="009E297C"/>
    <w:rsid w:val="009E523C"/>
    <w:rsid w:val="009E6656"/>
    <w:rsid w:val="009E6890"/>
    <w:rsid w:val="009E6CC4"/>
    <w:rsid w:val="009F2B9F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0E0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067"/>
    <w:rsid w:val="00AA712F"/>
    <w:rsid w:val="00AA7B5C"/>
    <w:rsid w:val="00AA7E6E"/>
    <w:rsid w:val="00AB070B"/>
    <w:rsid w:val="00AB0EF5"/>
    <w:rsid w:val="00AB0FE4"/>
    <w:rsid w:val="00AB246A"/>
    <w:rsid w:val="00AB2C6A"/>
    <w:rsid w:val="00AB38B7"/>
    <w:rsid w:val="00AB3BC4"/>
    <w:rsid w:val="00AB4C8D"/>
    <w:rsid w:val="00AB4DDF"/>
    <w:rsid w:val="00AB5112"/>
    <w:rsid w:val="00AB63B5"/>
    <w:rsid w:val="00AC025A"/>
    <w:rsid w:val="00AC0A6D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1619"/>
    <w:rsid w:val="00AE2595"/>
    <w:rsid w:val="00AE3524"/>
    <w:rsid w:val="00AE3A93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0D1E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3F25"/>
    <w:rsid w:val="00B243FB"/>
    <w:rsid w:val="00B244D9"/>
    <w:rsid w:val="00B2460B"/>
    <w:rsid w:val="00B25137"/>
    <w:rsid w:val="00B25E19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2A5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213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7D5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6E8D"/>
    <w:rsid w:val="00BC7559"/>
    <w:rsid w:val="00BC7E76"/>
    <w:rsid w:val="00BD0536"/>
    <w:rsid w:val="00BD1639"/>
    <w:rsid w:val="00BD1FC4"/>
    <w:rsid w:val="00BD20B6"/>
    <w:rsid w:val="00BD224E"/>
    <w:rsid w:val="00BD3B0F"/>
    <w:rsid w:val="00BD3C5D"/>
    <w:rsid w:val="00BD519C"/>
    <w:rsid w:val="00BD5263"/>
    <w:rsid w:val="00BD57D7"/>
    <w:rsid w:val="00BD7233"/>
    <w:rsid w:val="00BE2877"/>
    <w:rsid w:val="00BE55D5"/>
    <w:rsid w:val="00BE5717"/>
    <w:rsid w:val="00BE5CF5"/>
    <w:rsid w:val="00BE5D33"/>
    <w:rsid w:val="00BE73BC"/>
    <w:rsid w:val="00BF315A"/>
    <w:rsid w:val="00BF39EA"/>
    <w:rsid w:val="00BF415D"/>
    <w:rsid w:val="00BF4758"/>
    <w:rsid w:val="00BF49CF"/>
    <w:rsid w:val="00BF5266"/>
    <w:rsid w:val="00BF6228"/>
    <w:rsid w:val="00BF73A2"/>
    <w:rsid w:val="00BF763A"/>
    <w:rsid w:val="00BF7BCB"/>
    <w:rsid w:val="00BF7DFD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07D45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42F4"/>
    <w:rsid w:val="00C36AD1"/>
    <w:rsid w:val="00C3782D"/>
    <w:rsid w:val="00C37BC2"/>
    <w:rsid w:val="00C407E0"/>
    <w:rsid w:val="00C408C9"/>
    <w:rsid w:val="00C41D2B"/>
    <w:rsid w:val="00C41E57"/>
    <w:rsid w:val="00C43327"/>
    <w:rsid w:val="00C44EF3"/>
    <w:rsid w:val="00C4642E"/>
    <w:rsid w:val="00C47BB2"/>
    <w:rsid w:val="00C50601"/>
    <w:rsid w:val="00C51A64"/>
    <w:rsid w:val="00C52A1D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5A0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139"/>
    <w:rsid w:val="00C75722"/>
    <w:rsid w:val="00C7585A"/>
    <w:rsid w:val="00C765BD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10C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2DCD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B7C0A"/>
    <w:rsid w:val="00CC034F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DA6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403D"/>
    <w:rsid w:val="00D2625D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38FA"/>
    <w:rsid w:val="00D542C3"/>
    <w:rsid w:val="00D55140"/>
    <w:rsid w:val="00D5659A"/>
    <w:rsid w:val="00D60CFC"/>
    <w:rsid w:val="00D617F8"/>
    <w:rsid w:val="00D62F65"/>
    <w:rsid w:val="00D6503B"/>
    <w:rsid w:val="00D65686"/>
    <w:rsid w:val="00D6585C"/>
    <w:rsid w:val="00D66D47"/>
    <w:rsid w:val="00D672D1"/>
    <w:rsid w:val="00D70487"/>
    <w:rsid w:val="00D70E43"/>
    <w:rsid w:val="00D71106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C7A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46B"/>
    <w:rsid w:val="00DA692E"/>
    <w:rsid w:val="00DA7BE9"/>
    <w:rsid w:val="00DA7EA1"/>
    <w:rsid w:val="00DB019C"/>
    <w:rsid w:val="00DB0DF6"/>
    <w:rsid w:val="00DB1A86"/>
    <w:rsid w:val="00DB1FF8"/>
    <w:rsid w:val="00DB2051"/>
    <w:rsid w:val="00DB270A"/>
    <w:rsid w:val="00DB2A64"/>
    <w:rsid w:val="00DB2FB0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98B"/>
    <w:rsid w:val="00DD1CC0"/>
    <w:rsid w:val="00DD2E13"/>
    <w:rsid w:val="00DD2E35"/>
    <w:rsid w:val="00DD4F65"/>
    <w:rsid w:val="00DD59B1"/>
    <w:rsid w:val="00DD5F82"/>
    <w:rsid w:val="00DD64D9"/>
    <w:rsid w:val="00DD6860"/>
    <w:rsid w:val="00DD6949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DF7FA7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7D4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4B8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3691"/>
    <w:rsid w:val="00E34157"/>
    <w:rsid w:val="00E3509C"/>
    <w:rsid w:val="00E35296"/>
    <w:rsid w:val="00E35F3E"/>
    <w:rsid w:val="00E36B03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4EE6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B6E"/>
    <w:rsid w:val="00E73EE2"/>
    <w:rsid w:val="00E74168"/>
    <w:rsid w:val="00E741ED"/>
    <w:rsid w:val="00E74C83"/>
    <w:rsid w:val="00E75530"/>
    <w:rsid w:val="00E75721"/>
    <w:rsid w:val="00E75DEF"/>
    <w:rsid w:val="00E767F2"/>
    <w:rsid w:val="00E76E46"/>
    <w:rsid w:val="00E777EB"/>
    <w:rsid w:val="00E80DBC"/>
    <w:rsid w:val="00E8123C"/>
    <w:rsid w:val="00E81F28"/>
    <w:rsid w:val="00E83E80"/>
    <w:rsid w:val="00E85286"/>
    <w:rsid w:val="00E861EF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2B85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6FC8"/>
    <w:rsid w:val="00EC77AF"/>
    <w:rsid w:val="00EC7DA3"/>
    <w:rsid w:val="00EC7F9F"/>
    <w:rsid w:val="00ED022E"/>
    <w:rsid w:val="00ED0E8E"/>
    <w:rsid w:val="00ED2201"/>
    <w:rsid w:val="00ED2961"/>
    <w:rsid w:val="00ED4533"/>
    <w:rsid w:val="00ED4711"/>
    <w:rsid w:val="00ED48B1"/>
    <w:rsid w:val="00ED5CBD"/>
    <w:rsid w:val="00ED6597"/>
    <w:rsid w:val="00ED7403"/>
    <w:rsid w:val="00EE12E4"/>
    <w:rsid w:val="00EE179C"/>
    <w:rsid w:val="00EE335B"/>
    <w:rsid w:val="00EE41E5"/>
    <w:rsid w:val="00EE4620"/>
    <w:rsid w:val="00EE5169"/>
    <w:rsid w:val="00EE51FC"/>
    <w:rsid w:val="00EE5235"/>
    <w:rsid w:val="00EE6899"/>
    <w:rsid w:val="00EE68ED"/>
    <w:rsid w:val="00EE7928"/>
    <w:rsid w:val="00EE7A8E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2F65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26D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5CA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A85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6CC7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6E4"/>
    <w:rsid w:val="00F77DD2"/>
    <w:rsid w:val="00F80E2C"/>
    <w:rsid w:val="00F81123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2A7C"/>
    <w:rsid w:val="00F941D7"/>
    <w:rsid w:val="00F94769"/>
    <w:rsid w:val="00F94F8A"/>
    <w:rsid w:val="00F95C86"/>
    <w:rsid w:val="00F95E3E"/>
    <w:rsid w:val="00F95FA2"/>
    <w:rsid w:val="00F95FD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B77CE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0E8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925"/>
    <w:rsid w:val="00FE7AA7"/>
    <w:rsid w:val="00FF0390"/>
    <w:rsid w:val="00FF08C8"/>
    <w:rsid w:val="00FF09F5"/>
    <w:rsid w:val="00FF1608"/>
    <w:rsid w:val="00FF201D"/>
    <w:rsid w:val="00FF264C"/>
    <w:rsid w:val="00FF292D"/>
    <w:rsid w:val="00FF3423"/>
    <w:rsid w:val="00FF3638"/>
    <w:rsid w:val="00FF63EB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B2B8A6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811A10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3BDBBF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67C5054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01032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66FF5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FC2A7D16-8ABE-41B7-A4AF-9C51A5B4D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obert.sierpinski@oppo-aed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popolska.prowly.com/178996-swiatowa-premiera-oppo-find-x5-nocne-wideo-4k-na-najwyzszym-poziomi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accessory-oppo-watch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s/series-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7C33E9F-4AF9-445C-A4E7-1A99B940B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574</Words>
  <Characters>3448</Characters>
  <Application>Microsoft Office Word</Application>
  <DocSecurity>0</DocSecurity>
  <Lines>28</Lines>
  <Paragraphs>8</Paragraphs>
  <ScaleCrop>false</ScaleCrop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179</cp:revision>
  <dcterms:created xsi:type="dcterms:W3CDTF">2021-02-17T08:06:00Z</dcterms:created>
  <dcterms:modified xsi:type="dcterms:W3CDTF">2022-03-30T07:55:00Z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