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73723E" w:rsidRDefault="00B31BD1" w:rsidP="0098414C">
      <w:pPr>
        <w:ind w:left="-567"/>
        <w:rPr>
          <w:rFonts w:ascii="HelveticaNeueLT Pro 45 Lt" w:hAnsi="HelveticaNeueLT Pro 45 Lt"/>
          <w:color w:val="49595B"/>
          <w:sz w:val="52"/>
          <w:szCs w:val="52"/>
          <w:lang w:val="en-GB"/>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43E8CF27">
                <wp:simplePos x="0" y="0"/>
                <wp:positionH relativeFrom="column">
                  <wp:posOffset>2157095</wp:posOffset>
                </wp:positionH>
                <wp:positionV relativeFrom="paragraph">
                  <wp:posOffset>361950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B581" id="Rectangle 3" o:spid="_x0000_s1026" style="position:absolute;margin-left:169.85pt;margin-top:28.5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" fillcolor="#c7162b" stroked="f" strokeweight="1pt"/>
            </w:pict>
          </mc:Fallback>
        </mc:AlternateContent>
      </w:r>
      <w:r w:rsidR="00F0634A" w:rsidRPr="0073723E">
        <w:rPr>
          <w:rFonts w:ascii="HelveticaNeueLT Pro 45 Lt" w:hAnsi="HelveticaNeueLT Pro 45 Lt"/>
          <w:color w:val="49595B"/>
          <w:sz w:val="52"/>
          <w:szCs w:val="52"/>
          <w:lang w:val="en-GB"/>
        </w:rPr>
        <w:t>MEDIA RELEAS</w:t>
      </w:r>
      <w:r w:rsidR="00B078AF" w:rsidRPr="0073723E">
        <w:rPr>
          <w:rFonts w:ascii="HelveticaNeueLT Pro 45 Lt" w:hAnsi="HelveticaNeueLT Pro 45 Lt"/>
          <w:color w:val="49595B"/>
          <w:sz w:val="52"/>
          <w:szCs w:val="52"/>
          <w:lang w:val="en-GB"/>
        </w:rPr>
        <w:t xml:space="preserve">E                         </w:t>
      </w:r>
      <w:r w:rsidR="0098414C" w:rsidRPr="0073723E">
        <w:rPr>
          <w:rFonts w:ascii="HelveticaNeueLT Pro 45 Lt" w:hAnsi="HelveticaNeueLT Pro 45 Lt"/>
          <w:color w:val="49595B"/>
          <w:sz w:val="52"/>
          <w:szCs w:val="52"/>
          <w:lang w:val="en-GB"/>
        </w:rPr>
        <w:t xml:space="preserve"> </w:t>
      </w:r>
      <w:r w:rsidR="00B078AF" w:rsidRPr="0073723E">
        <w:rPr>
          <w:rFonts w:ascii="HelveticaNeueLT Pro 45 Lt" w:hAnsi="HelveticaNeueLT Pro 45 Lt"/>
          <w:color w:val="49595B"/>
          <w:sz w:val="52"/>
          <w:szCs w:val="52"/>
          <w:lang w:val="en-GB"/>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73723E" w:rsidRDefault="00A154BF" w:rsidP="00A154BF">
      <w:pPr>
        <w:ind w:left="-567"/>
        <w:rPr>
          <w:rFonts w:ascii="HelveticaNeueLT Pro 45 Lt" w:hAnsi="HelveticaNeueLT Pro 45 Lt"/>
          <w:color w:val="49595B"/>
          <w:sz w:val="52"/>
          <w:szCs w:val="52"/>
          <w:lang w:val="en-GB"/>
        </w:rPr>
      </w:pPr>
    </w:p>
    <w:p w14:paraId="5B930217" w14:textId="77777777" w:rsidR="00D04880" w:rsidRPr="0073723E" w:rsidRDefault="00D04880" w:rsidP="00A154BF">
      <w:pPr>
        <w:ind w:left="-567"/>
        <w:rPr>
          <w:rFonts w:ascii="HelveticaNeueLT Pro 45 Lt" w:hAnsi="HelveticaNeueLT Pro 45 Lt"/>
          <w:color w:val="49595B"/>
          <w:sz w:val="20"/>
          <w:szCs w:val="20"/>
          <w:lang w:val="en-GB"/>
        </w:rPr>
      </w:pPr>
    </w:p>
    <w:p w14:paraId="149739A8" w14:textId="1CD4504D" w:rsidR="00D04880" w:rsidRPr="00813DB1" w:rsidRDefault="00D04880" w:rsidP="00D04880">
      <w:pPr>
        <w:ind w:left="-567" w:right="401"/>
        <w:rPr>
          <w:rFonts w:ascii="HelveticaNeueLT Pro 45 Lt" w:hAnsi="HelveticaNeueLT Pro 45 Lt"/>
          <w:color w:val="49595B"/>
          <w:sz w:val="20"/>
          <w:szCs w:val="20"/>
          <w:lang w:val="en-GB"/>
        </w:rPr>
      </w:pPr>
      <w:r w:rsidRPr="00813DB1">
        <w:rPr>
          <w:rFonts w:ascii="HelveticaNeueLT Pro 45 Lt" w:hAnsi="HelveticaNeueLT Pro 45 Lt"/>
          <w:color w:val="49595B"/>
          <w:sz w:val="20"/>
          <w:szCs w:val="20"/>
          <w:lang w:val="en-GB"/>
        </w:rPr>
        <w:t xml:space="preserve">Warsaw, </w:t>
      </w:r>
      <w:r>
        <w:rPr>
          <w:rFonts w:ascii="HelveticaNeueLT Pro 45 Lt" w:hAnsi="HelveticaNeueLT Pro 45 Lt"/>
          <w:color w:val="49595B"/>
          <w:sz w:val="20"/>
          <w:szCs w:val="20"/>
          <w:lang w:val="en-GB"/>
        </w:rPr>
        <w:t xml:space="preserve">5 </w:t>
      </w:r>
      <w:r w:rsidRPr="00813DB1">
        <w:rPr>
          <w:rFonts w:ascii="HelveticaNeueLT Pro 45 Lt" w:hAnsi="HelveticaNeueLT Pro 45 Lt"/>
          <w:color w:val="49595B"/>
          <w:sz w:val="20"/>
          <w:szCs w:val="20"/>
          <w:lang w:val="en-GB"/>
        </w:rPr>
        <w:t>April 2022</w:t>
      </w:r>
    </w:p>
    <w:p w14:paraId="088B8F5E" w14:textId="77777777" w:rsidR="00D04880" w:rsidRPr="00813DB1" w:rsidRDefault="00D04880" w:rsidP="00D04880">
      <w:pPr>
        <w:tabs>
          <w:tab w:val="left" w:pos="567"/>
        </w:tabs>
        <w:spacing w:line="260" w:lineRule="exact"/>
        <w:ind w:left="-567" w:right="401"/>
        <w:rPr>
          <w:rFonts w:ascii="HelveticaNeueLT Pro 65 Md" w:hAnsi="HelveticaNeueLT Pro 65 Md"/>
          <w:color w:val="485A5A"/>
          <w:sz w:val="20"/>
          <w:szCs w:val="20"/>
          <w:lang w:val="en-GB"/>
        </w:rPr>
      </w:pPr>
    </w:p>
    <w:p w14:paraId="6D07B880" w14:textId="77777777" w:rsidR="00D04880" w:rsidRPr="00813DB1" w:rsidRDefault="00D04880" w:rsidP="00D04880">
      <w:pPr>
        <w:spacing w:line="520" w:lineRule="exact"/>
        <w:ind w:left="-567" w:right="401"/>
        <w:rPr>
          <w:rFonts w:ascii="HelveticaNeueLT Pro 65 Md" w:eastAsia="Times New Roman" w:hAnsi="HelveticaNeueLT Pro 65 Md" w:cs="Times New Roman"/>
          <w:color w:val="C7162B"/>
          <w:sz w:val="40"/>
          <w:szCs w:val="40"/>
          <w:lang w:val="en-GB" w:eastAsia="en-GB"/>
        </w:rPr>
      </w:pPr>
      <w:r w:rsidRPr="00813DB1">
        <w:rPr>
          <w:rFonts w:ascii="HelveticaNeueLT Pro 65 Md" w:eastAsia="Times New Roman" w:hAnsi="HelveticaNeueLT Pro 65 Md" w:cs="Times New Roman"/>
          <w:color w:val="C7162B"/>
          <w:sz w:val="40"/>
          <w:szCs w:val="40"/>
          <w:lang w:val="en-GB" w:eastAsia="en-GB"/>
        </w:rPr>
        <w:t xml:space="preserve">Globalworth teams up with </w:t>
      </w:r>
      <w:proofErr w:type="spellStart"/>
      <w:r w:rsidRPr="00813DB1">
        <w:rPr>
          <w:rFonts w:ascii="HelveticaNeueLT Pro 65 Md" w:eastAsia="Times New Roman" w:hAnsi="HelveticaNeueLT Pro 65 Md" w:cs="Times New Roman"/>
          <w:color w:val="C7162B"/>
          <w:sz w:val="40"/>
          <w:szCs w:val="40"/>
          <w:lang w:val="en-GB" w:eastAsia="en-GB"/>
        </w:rPr>
        <w:t>Żabka</w:t>
      </w:r>
      <w:proofErr w:type="spellEnd"/>
      <w:r w:rsidRPr="00813DB1">
        <w:rPr>
          <w:rFonts w:ascii="HelveticaNeueLT Pro 65 Md" w:eastAsia="Times New Roman" w:hAnsi="HelveticaNeueLT Pro 65 Md" w:cs="Times New Roman"/>
          <w:color w:val="C7162B"/>
          <w:sz w:val="40"/>
          <w:szCs w:val="40"/>
          <w:lang w:val="en-GB" w:eastAsia="en-GB"/>
        </w:rPr>
        <w:t xml:space="preserve"> Nano, as the first autonomous stores open in Quattro Business Park in Kraków</w:t>
      </w:r>
    </w:p>
    <w:p w14:paraId="5C3DFEE9" w14:textId="77777777" w:rsidR="00D04880" w:rsidRPr="00813DB1" w:rsidRDefault="00D04880" w:rsidP="00D04880">
      <w:pPr>
        <w:tabs>
          <w:tab w:val="left" w:pos="567"/>
        </w:tabs>
        <w:spacing w:line="260" w:lineRule="exact"/>
        <w:ind w:left="-567" w:right="401"/>
        <w:rPr>
          <w:rFonts w:ascii="HelveticaNeueLT Pro 65 Md" w:hAnsi="HelveticaNeueLT Pro 65 Md"/>
          <w:color w:val="485A5A"/>
          <w:sz w:val="20"/>
          <w:szCs w:val="20"/>
          <w:lang w:val="en-GB"/>
        </w:rPr>
      </w:pPr>
    </w:p>
    <w:p w14:paraId="51690696" w14:textId="77777777" w:rsidR="00D04880" w:rsidRPr="00813DB1" w:rsidRDefault="00D04880" w:rsidP="00D04880">
      <w:pPr>
        <w:tabs>
          <w:tab w:val="left" w:pos="567"/>
        </w:tabs>
        <w:spacing w:line="260" w:lineRule="exact"/>
        <w:ind w:left="-567" w:right="401"/>
        <w:rPr>
          <w:rFonts w:ascii="HelveticaNeueLT Pro 65 Md" w:hAnsi="HelveticaNeueLT Pro 65 Md"/>
          <w:color w:val="485A5A"/>
          <w:sz w:val="20"/>
          <w:szCs w:val="20"/>
          <w:lang w:val="en-GB"/>
        </w:rPr>
      </w:pPr>
    </w:p>
    <w:p w14:paraId="452E8F72" w14:textId="77777777" w:rsidR="00D04880" w:rsidRPr="0073723E" w:rsidRDefault="00D04880" w:rsidP="00D04880">
      <w:pPr>
        <w:tabs>
          <w:tab w:val="left" w:pos="567"/>
        </w:tabs>
        <w:spacing w:line="276" w:lineRule="auto"/>
        <w:ind w:left="-567" w:right="401"/>
        <w:rPr>
          <w:rFonts w:ascii="HelveticaNeueLT Pro 65 Md" w:eastAsia="Times New Roman" w:hAnsi="HelveticaNeueLT Pro 65 Md" w:cs="Times New Roman"/>
          <w:color w:val="485A5A"/>
          <w:lang w:val="en-GB" w:eastAsia="en-GB"/>
        </w:rPr>
      </w:pPr>
      <w:r w:rsidRPr="0073723E">
        <w:rPr>
          <w:rFonts w:ascii="HelveticaNeueLT Pro 65 Md" w:eastAsia="Times New Roman" w:hAnsi="HelveticaNeueLT Pro 65 Md" w:cs="Times New Roman"/>
          <w:color w:val="485A5A"/>
          <w:lang w:val="en-GB" w:eastAsia="en-GB"/>
        </w:rPr>
        <w:t xml:space="preserve">Globalworth, the owner and manager of the largest portfolio of office properties in Central and Eastern Europe, has entered into an agreement with </w:t>
      </w:r>
      <w:proofErr w:type="spellStart"/>
      <w:r w:rsidRPr="0073723E">
        <w:rPr>
          <w:rFonts w:ascii="HelveticaNeueLT Pro 65 Md" w:eastAsia="Times New Roman" w:hAnsi="HelveticaNeueLT Pro 65 Md" w:cs="Times New Roman"/>
          <w:color w:val="485A5A"/>
          <w:lang w:val="en-GB" w:eastAsia="en-GB"/>
        </w:rPr>
        <w:t>Żabka</w:t>
      </w:r>
      <w:proofErr w:type="spellEnd"/>
      <w:r w:rsidRPr="0073723E">
        <w:rPr>
          <w:rFonts w:ascii="HelveticaNeueLT Pro 65 Md" w:eastAsia="Times New Roman" w:hAnsi="HelveticaNeueLT Pro 65 Md" w:cs="Times New Roman"/>
          <w:color w:val="485A5A"/>
          <w:lang w:val="en-GB" w:eastAsia="en-GB"/>
        </w:rPr>
        <w:t xml:space="preserve"> for a number of </w:t>
      </w:r>
      <w:proofErr w:type="spellStart"/>
      <w:r w:rsidRPr="0073723E">
        <w:rPr>
          <w:rFonts w:ascii="HelveticaNeueLT Pro 65 Md" w:eastAsia="Times New Roman" w:hAnsi="HelveticaNeueLT Pro 65 Md" w:cs="Times New Roman"/>
          <w:color w:val="485A5A"/>
          <w:lang w:val="en-GB" w:eastAsia="en-GB"/>
        </w:rPr>
        <w:t>Żabka</w:t>
      </w:r>
      <w:proofErr w:type="spellEnd"/>
      <w:r w:rsidRPr="0073723E">
        <w:rPr>
          <w:rFonts w:ascii="HelveticaNeueLT Pro 65 Md" w:eastAsia="Times New Roman" w:hAnsi="HelveticaNeueLT Pro 65 Md" w:cs="Times New Roman"/>
          <w:color w:val="485A5A"/>
          <w:lang w:val="en-GB" w:eastAsia="en-GB"/>
        </w:rPr>
        <w:t xml:space="preserve"> Nano self-service stores to open in the company's office buildings in 2022. The first stores have already opened in buildings B and D of Quattro Business Park – a modern office complex in Kraków. The openings of </w:t>
      </w:r>
      <w:proofErr w:type="spellStart"/>
      <w:r w:rsidRPr="0073723E">
        <w:rPr>
          <w:rFonts w:ascii="HelveticaNeueLT Pro 65 Md" w:eastAsia="Times New Roman" w:hAnsi="HelveticaNeueLT Pro 65 Md" w:cs="Times New Roman"/>
          <w:color w:val="485A5A"/>
          <w:lang w:val="en-GB" w:eastAsia="en-GB"/>
        </w:rPr>
        <w:t>Żabka</w:t>
      </w:r>
      <w:proofErr w:type="spellEnd"/>
      <w:r w:rsidRPr="0073723E">
        <w:rPr>
          <w:rFonts w:ascii="HelveticaNeueLT Pro 65 Md" w:eastAsia="Times New Roman" w:hAnsi="HelveticaNeueLT Pro 65 Md" w:cs="Times New Roman"/>
          <w:color w:val="485A5A"/>
          <w:lang w:val="en-GB" w:eastAsia="en-GB"/>
        </w:rPr>
        <w:t xml:space="preserve"> Nano stores in office buildings represents the latest stage in the expansion of the largest chain of self-service stores in Europe, which already amounts to 41 outlets.</w:t>
      </w:r>
    </w:p>
    <w:p w14:paraId="2641D1EC" w14:textId="77777777" w:rsidR="00D04880" w:rsidRPr="00813DB1" w:rsidRDefault="00D04880" w:rsidP="00D04880">
      <w:pPr>
        <w:ind w:left="-567" w:right="401"/>
        <w:rPr>
          <w:lang w:val="en-GB"/>
        </w:rPr>
      </w:pPr>
    </w:p>
    <w:p w14:paraId="461F057A" w14:textId="77777777" w:rsidR="00D04880" w:rsidRPr="00813DB1" w:rsidRDefault="00D04880" w:rsidP="00D04880">
      <w:pPr>
        <w:tabs>
          <w:tab w:val="left" w:pos="3060"/>
        </w:tabs>
        <w:ind w:left="-567" w:right="401"/>
        <w:rPr>
          <w:lang w:val="en-GB"/>
        </w:rPr>
      </w:pPr>
      <w:r w:rsidRPr="00813DB1">
        <w:rPr>
          <w:noProof/>
          <w:lang w:val="en-GB" w:eastAsia="pl-PL"/>
        </w:rPr>
        <mc:AlternateContent>
          <mc:Choice Requires="wps">
            <w:drawing>
              <wp:anchor distT="0" distB="0" distL="114300" distR="114300" simplePos="0" relativeHeight="251694080" behindDoc="0" locked="0" layoutInCell="1" allowOverlap="1" wp14:anchorId="5A436CF8" wp14:editId="67B85104">
                <wp:simplePos x="0" y="0"/>
                <wp:positionH relativeFrom="column">
                  <wp:posOffset>-330200</wp:posOffset>
                </wp:positionH>
                <wp:positionV relativeFrom="paragraph">
                  <wp:posOffset>116205</wp:posOffset>
                </wp:positionV>
                <wp:extent cx="6375400" cy="0"/>
                <wp:effectExtent l="0" t="0" r="0" b="12700"/>
                <wp:wrapNone/>
                <wp:docPr id="16" name="Straight Connector 16"/>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D6DA4" id="Straight Connector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r w:rsidRPr="00813DB1">
        <w:rPr>
          <w:lang w:val="en-GB"/>
        </w:rPr>
        <w:tab/>
      </w:r>
    </w:p>
    <w:p w14:paraId="2F2202BF"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p>
    <w:p w14:paraId="46D022AB"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r w:rsidRPr="00813DB1">
        <w:rPr>
          <w:rFonts w:ascii="HelveticaNeueLT Pro 45 Lt" w:hAnsi="HelveticaNeueLT Pro 45 Lt"/>
          <w:noProof/>
          <w:color w:val="485A5A"/>
          <w:lang w:val="en-GB"/>
        </w:rPr>
        <w:t>The launch of two maintenance-free Żabka Nano stores in Quattro Business Park expands the range of services and amenities available to the daily users and guests of the complex. They are also the first maintenance-free Żabka shops in an office building in Kraków.</w:t>
      </w:r>
    </w:p>
    <w:p w14:paraId="39CEC653"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p>
    <w:p w14:paraId="70508A80" w14:textId="65BC6BB5" w:rsidR="00D04880" w:rsidRPr="00813DB1" w:rsidRDefault="00D04880" w:rsidP="0073723E">
      <w:pPr>
        <w:tabs>
          <w:tab w:val="left" w:pos="567"/>
        </w:tabs>
        <w:spacing w:line="276" w:lineRule="auto"/>
        <w:ind w:left="-567" w:right="401"/>
        <w:rPr>
          <w:rFonts w:ascii="HelveticaNeueLT Pro 45 Lt" w:hAnsi="HelveticaNeueLT Pro 45 Lt"/>
          <w:noProof/>
          <w:color w:val="485A5A"/>
          <w:lang w:val="en-GB"/>
        </w:rPr>
      </w:pPr>
      <w:r w:rsidRPr="00813DB1">
        <w:rPr>
          <w:rFonts w:ascii="HelveticaNeueLT Pro 45 Lt" w:hAnsi="HelveticaNeueLT Pro 45 Lt"/>
          <w:noProof/>
          <w:color w:val="485A5A"/>
          <w:lang w:val="en-GB"/>
        </w:rPr>
        <w:drawing>
          <wp:anchor distT="0" distB="0" distL="114300" distR="114300" simplePos="0" relativeHeight="251693056" behindDoc="0" locked="0" layoutInCell="1" allowOverlap="1" wp14:anchorId="2508E803" wp14:editId="61B98198">
            <wp:simplePos x="0" y="0"/>
            <wp:positionH relativeFrom="leftMargin">
              <wp:align>right</wp:align>
            </wp:positionH>
            <wp:positionV relativeFrom="paragraph">
              <wp:posOffset>208077</wp:posOffset>
            </wp:positionV>
            <wp:extent cx="330200" cy="33020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813DB1">
        <w:rPr>
          <w:rFonts w:ascii="HelveticaNeueLT Pro 45 Lt" w:hAnsi="HelveticaNeueLT Pro 45 Lt"/>
          <w:noProof/>
          <w:color w:val="485A5A"/>
          <w:lang w:val="en-GB"/>
        </w:rPr>
        <w:t xml:space="preserve">“Innovation is part of </w:t>
      </w:r>
      <w:r w:rsidR="0073723E">
        <w:rPr>
          <w:rFonts w:ascii="HelveticaNeueLT Pro 45 Lt" w:hAnsi="HelveticaNeueLT Pro 45 Lt"/>
          <w:noProof/>
          <w:color w:val="485A5A"/>
          <w:lang w:val="en-GB"/>
        </w:rPr>
        <w:t>Globalworth’s</w:t>
      </w:r>
      <w:r w:rsidRPr="00813DB1">
        <w:rPr>
          <w:rFonts w:ascii="HelveticaNeueLT Pro 45 Lt" w:hAnsi="HelveticaNeueLT Pro 45 Lt"/>
          <w:noProof/>
          <w:color w:val="485A5A"/>
          <w:lang w:val="en-GB"/>
        </w:rPr>
        <w:t xml:space="preserve"> DNA, which is why we have partnered with Żabka Future for our entire real estate portfolio in Poland. We are proud that our office buildings are among the first in the country to offer their users such a modern format as self-service Żabka Nano stores. This partnership also stems from our proactive approach to tenants and their needs – we talk to them, take their opinions into account and introduce solutions that make our office buildings even more attractive places to work," explains </w:t>
      </w:r>
      <w:r w:rsidRPr="00813DB1">
        <w:rPr>
          <w:rFonts w:ascii="HelveticaNeueLT Pro 45 Lt" w:hAnsi="HelveticaNeueLT Pro 45 Lt"/>
          <w:b/>
          <w:bCs/>
          <w:noProof/>
          <w:color w:val="485A5A"/>
          <w:lang w:val="en-GB"/>
        </w:rPr>
        <w:t>Weronika Maria Kuna</w:t>
      </w:r>
      <w:r w:rsidRPr="00813DB1">
        <w:rPr>
          <w:rFonts w:ascii="HelveticaNeueLT Pro 45 Lt" w:hAnsi="HelveticaNeueLT Pro 45 Lt"/>
          <w:noProof/>
          <w:color w:val="485A5A"/>
          <w:lang w:val="en-GB"/>
        </w:rPr>
        <w:t>, the asset management and leasing manager of Globalworth Poland, who is responsible for the commercialisation of the retail and service space in the company’s office buildings.</w:t>
      </w:r>
    </w:p>
    <w:p w14:paraId="5CDE3786"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p>
    <w:p w14:paraId="54050697"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r w:rsidRPr="00813DB1">
        <w:rPr>
          <w:rFonts w:ascii="HelveticaNeueLT Pro 45 Lt" w:hAnsi="HelveticaNeueLT Pro 45 Lt"/>
          <w:noProof/>
          <w:color w:val="485A5A"/>
          <w:lang w:val="en-GB"/>
        </w:rPr>
        <w:drawing>
          <wp:anchor distT="0" distB="0" distL="114300" distR="114300" simplePos="0" relativeHeight="251692032" behindDoc="0" locked="0" layoutInCell="1" allowOverlap="1" wp14:anchorId="24ADA180" wp14:editId="341979F3">
            <wp:simplePos x="0" y="0"/>
            <wp:positionH relativeFrom="leftMargin">
              <wp:align>right</wp:align>
            </wp:positionH>
            <wp:positionV relativeFrom="paragraph">
              <wp:posOffset>207645</wp:posOffset>
            </wp:positionV>
            <wp:extent cx="330200" cy="3302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813DB1">
        <w:rPr>
          <w:rFonts w:ascii="HelveticaNeueLT Pro 45 Lt" w:hAnsi="HelveticaNeueLT Pro 45 Lt"/>
          <w:noProof/>
          <w:color w:val="485A5A"/>
          <w:lang w:val="en-GB"/>
        </w:rPr>
        <w:t xml:space="preserve">“A fully autonomous self-service Żabka Nano store is an ideal proposition investors who want to offer modern services and innovative solutions to the tenants in their properties. We are delighted that together with Globalworth we will be able to offer the Żabka Nano concept in new locations – in office buildings and, in the near future, also in shopping centres. Our cooperation is guided by a common goal, i.e. simplifying the lives of customers and offering them convenient solutions thanks to the use of the latest technology,” says </w:t>
      </w:r>
      <w:r w:rsidRPr="00813DB1">
        <w:rPr>
          <w:rFonts w:ascii="HelveticaNeueLT Pro 45 Lt" w:hAnsi="HelveticaNeueLT Pro 45 Lt"/>
          <w:b/>
          <w:bCs/>
          <w:noProof/>
          <w:color w:val="485A5A"/>
          <w:lang w:val="en-GB"/>
        </w:rPr>
        <w:t>Paweł Grabowski</w:t>
      </w:r>
      <w:r w:rsidRPr="00813DB1">
        <w:rPr>
          <w:rFonts w:ascii="HelveticaNeueLT Pro 45 Lt" w:hAnsi="HelveticaNeueLT Pro 45 Lt"/>
          <w:noProof/>
          <w:color w:val="485A5A"/>
          <w:lang w:val="en-GB"/>
        </w:rPr>
        <w:t>, the director of maintenance-free solutions at Żabka Future.</w:t>
      </w:r>
    </w:p>
    <w:p w14:paraId="5FDAB2CF"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p>
    <w:p w14:paraId="640A94E0"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r w:rsidRPr="00813DB1">
        <w:rPr>
          <w:rFonts w:ascii="HelveticaNeueLT Pro 45 Lt" w:hAnsi="HelveticaNeueLT Pro 45 Lt"/>
          <w:noProof/>
          <w:color w:val="485A5A"/>
          <w:lang w:val="en-GB"/>
        </w:rPr>
        <w:t xml:space="preserve">Żabka Nano offer a range of approx. 400 products in Quattro Business Park. These include, among others, Żabka's own brands – such as Szamamm ready meals, Tomcio Paluch </w:t>
      </w:r>
      <w:r w:rsidRPr="00813DB1">
        <w:rPr>
          <w:rFonts w:ascii="HelveticaNeueLT Pro 45 Lt" w:hAnsi="HelveticaNeueLT Pro 45 Lt"/>
          <w:noProof/>
          <w:color w:val="485A5A"/>
          <w:lang w:val="en-GB"/>
        </w:rPr>
        <w:lastRenderedPageBreak/>
        <w:t>sandwiches, Foodini liquid snacks, Wycisk juices and lemonades, and freshly ground espresso coffee.</w:t>
      </w:r>
    </w:p>
    <w:p w14:paraId="04FE41E0"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p>
    <w:p w14:paraId="2931E274"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r w:rsidRPr="00813DB1">
        <w:rPr>
          <w:rFonts w:ascii="HelveticaNeueLT Pro 45 Lt" w:hAnsi="HelveticaNeueLT Pro 45 Lt"/>
          <w:noProof/>
          <w:color w:val="485A5A"/>
          <w:lang w:val="en-GB"/>
        </w:rPr>
        <w:t>The Żabka Nano stores in the office complex in Kraków feature an innovative authorisation and payment method, which has been developed by Adyen. Each shop can be accessed with the use of a payment card, which the customer swipes against a terminal before entering Żabka Nano. Upon doing so, the door opens automatically. On their first visit, the customer provides their phone number and then receives an SMS with a purchase confirmation. Once the customer is inside, picking up the shopping itself takes just a moment – all that is required is to take the goods from the shelves and then leave. The camera system installed in the stores, by using machine learning algorithms, recognises the products removed from the shelves, calculates the final bill, and then automatically takes the payment from the card used to enter the Żabka Nano store. The system does not identify customers, nor does it store any images of them, which guarantees complete privacy and security.</w:t>
      </w:r>
    </w:p>
    <w:p w14:paraId="79C938D4"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p>
    <w:p w14:paraId="3796222A" w14:textId="77777777" w:rsidR="00D04880" w:rsidRDefault="00D04880" w:rsidP="00D04880">
      <w:pPr>
        <w:tabs>
          <w:tab w:val="left" w:pos="567"/>
        </w:tabs>
        <w:spacing w:line="276" w:lineRule="auto"/>
        <w:ind w:left="-567" w:right="401"/>
        <w:rPr>
          <w:rFonts w:ascii="HelveticaNeueLT Pro 45 Lt" w:hAnsi="HelveticaNeueLT Pro 45 Lt"/>
          <w:noProof/>
          <w:color w:val="485A5A"/>
          <w:lang w:val="en-GB"/>
        </w:rPr>
      </w:pPr>
      <w:r w:rsidRPr="00813DB1">
        <w:rPr>
          <w:rFonts w:ascii="HelveticaNeueLT Pro 45 Lt" w:hAnsi="HelveticaNeueLT Pro 45 Lt"/>
          <w:noProof/>
          <w:color w:val="485A5A"/>
          <w:lang w:val="en-GB"/>
        </w:rPr>
        <w:t>The autonomous Żabka stores are the creation of the Żabka Future Business Incubator, which is dedicated to combining three elements: the managemen</w:t>
      </w:r>
      <w:r>
        <w:rPr>
          <w:rFonts w:ascii="HelveticaNeueLT Pro 45 Lt" w:hAnsi="HelveticaNeueLT Pro 45 Lt"/>
          <w:noProof/>
          <w:color w:val="485A5A"/>
          <w:lang w:val="en-GB"/>
        </w:rPr>
        <w:t>t</w:t>
      </w:r>
      <w:r w:rsidRPr="00813DB1">
        <w:rPr>
          <w:rFonts w:ascii="HelveticaNeueLT Pro 45 Lt" w:hAnsi="HelveticaNeueLT Pro 45 Lt"/>
          <w:noProof/>
          <w:color w:val="485A5A"/>
          <w:lang w:val="en-GB"/>
        </w:rPr>
        <w:t xml:space="preserve"> and research into innovations, transforming them into new products and services, and then unlocking their commercial potential. The project also fits perfectly into Żabka Group's strategy to achieve climate neutrality in terms of its operations, as Żabka Nano stores use only the equivalent of green energy to operate. There are now 41 Żabka Nano stores, in such locations as Gdańsk, Katowice, Kraków, Piaseczno, Plewiska, Poznań, Sopot, Warsaw and Wrocław.</w:t>
      </w:r>
    </w:p>
    <w:p w14:paraId="15A9768F" w14:textId="77777777" w:rsidR="00D04880" w:rsidRPr="00D04880" w:rsidRDefault="00D04880" w:rsidP="00D04880">
      <w:pPr>
        <w:tabs>
          <w:tab w:val="left" w:pos="567"/>
        </w:tabs>
        <w:spacing w:line="276" w:lineRule="auto"/>
        <w:ind w:left="-567" w:right="401"/>
        <w:rPr>
          <w:rFonts w:ascii="HelveticaNeueLT Pro 45 Lt" w:hAnsi="HelveticaNeueLT Pro 45 Lt"/>
          <w:noProof/>
          <w:color w:val="485A5A"/>
          <w:lang w:val="en-GB"/>
        </w:rPr>
      </w:pPr>
    </w:p>
    <w:p w14:paraId="21360280" w14:textId="77777777" w:rsidR="00D04880" w:rsidRPr="00813DB1" w:rsidRDefault="00D04880" w:rsidP="00D04880">
      <w:pPr>
        <w:tabs>
          <w:tab w:val="left" w:pos="567"/>
        </w:tabs>
        <w:spacing w:line="276" w:lineRule="auto"/>
        <w:ind w:left="-567" w:right="401"/>
        <w:rPr>
          <w:rFonts w:ascii="HelveticaNeueLT Pro 45 Lt" w:hAnsi="HelveticaNeueLT Pro 45 Lt"/>
          <w:noProof/>
          <w:color w:val="485A5A"/>
          <w:lang w:val="en-GB"/>
        </w:rPr>
      </w:pPr>
      <w:r w:rsidRPr="008A3BE9">
        <w:rPr>
          <w:rFonts w:ascii="HelveticaNeueLT Pro 45 Lt" w:hAnsi="HelveticaNeueLT Pro 45 Lt"/>
          <w:b/>
          <w:bCs/>
          <w:color w:val="485A5A"/>
          <w:lang w:val="en-GB"/>
        </w:rPr>
        <w:t>Quattro Business Park</w:t>
      </w:r>
      <w:r w:rsidRPr="00813DB1">
        <w:rPr>
          <w:rFonts w:ascii="HelveticaNeueLT Pro 45 Lt" w:hAnsi="HelveticaNeueLT Pro 45 Lt"/>
          <w:noProof/>
          <w:color w:val="485A5A"/>
          <w:lang w:val="en-GB"/>
        </w:rPr>
        <w:t xml:space="preserve"> is a modern office complex that comprises five buildings (A, B, C, D and FIVE) with a total area of </w:t>
      </w:r>
      <w:r w:rsidRPr="00813DB1">
        <w:rPr>
          <w:rFonts w:ascii="Arial" w:hAnsi="Arial" w:cs="Arial"/>
          <w:noProof/>
          <w:color w:val="485A5A"/>
          <w:lang w:val="en-GB"/>
        </w:rPr>
        <w:t>​​</w:t>
      </w:r>
      <w:r w:rsidRPr="00813DB1">
        <w:rPr>
          <w:rFonts w:ascii="HelveticaNeueLT Pro 45 Lt" w:hAnsi="HelveticaNeueLT Pro 45 Lt"/>
          <w:noProof/>
          <w:color w:val="485A5A"/>
          <w:lang w:val="en-GB"/>
        </w:rPr>
        <w:t xml:space="preserve">66,000 sqm. It is located in the north-eastern part of Kraków, at al. Gen. Bora-Komorowskiego 25, close to </w:t>
      </w:r>
      <w:r w:rsidRPr="00813DB1">
        <w:rPr>
          <w:rFonts w:ascii="Arial" w:hAnsi="Arial" w:cs="Arial"/>
          <w:noProof/>
          <w:color w:val="485A5A"/>
          <w:lang w:val="en-GB"/>
        </w:rPr>
        <w:t>​​</w:t>
      </w:r>
      <w:r w:rsidRPr="00813DB1">
        <w:rPr>
          <w:rFonts w:ascii="HelveticaNeueLT Pro 45 Lt" w:hAnsi="HelveticaNeueLT Pro 45 Lt"/>
          <w:noProof/>
          <w:color w:val="485A5A"/>
          <w:lang w:val="en-GB"/>
        </w:rPr>
        <w:t>the Rondo Polsad roundabout. One of the main advantages of the complex is its convenient access to a wide range of public transport along with easy access to the city’s main railway station and the airport. The employees and guests of Quattro Business Park also have access to underground and ground-level parking for 1,300 vehicles as well as the retail and services in the complex and its immediate vicinity. The complex has been awarded BREEAM environmental certification at the ‘Excellent’ level and is 100% powered from renewable energy sources.</w:t>
      </w:r>
    </w:p>
    <w:p w14:paraId="300AA4F8" w14:textId="77777777" w:rsidR="00D04880" w:rsidRPr="00813DB1" w:rsidRDefault="00D04880" w:rsidP="00D04880">
      <w:pPr>
        <w:tabs>
          <w:tab w:val="left" w:pos="567"/>
        </w:tabs>
        <w:spacing w:line="260" w:lineRule="exact"/>
        <w:ind w:right="401"/>
        <w:rPr>
          <w:rFonts w:ascii="HelveticaNeueLT Pro 45 Lt" w:hAnsi="HelveticaNeueLT Pro 45 Lt"/>
          <w:sz w:val="20"/>
          <w:szCs w:val="20"/>
          <w:lang w:val="en-GB"/>
        </w:rPr>
      </w:pPr>
    </w:p>
    <w:p w14:paraId="236787FA" w14:textId="77777777" w:rsidR="00D04880" w:rsidRPr="00813DB1" w:rsidRDefault="00D04880" w:rsidP="00D04880">
      <w:pPr>
        <w:tabs>
          <w:tab w:val="left" w:pos="567"/>
        </w:tabs>
        <w:spacing w:line="340" w:lineRule="exact"/>
        <w:ind w:right="401"/>
        <w:rPr>
          <w:rFonts w:ascii="HelveticaNeueLT Pro 45 Lt" w:hAnsi="HelveticaNeueLT Pro 45 Lt"/>
          <w:i/>
          <w:iCs/>
          <w:sz w:val="20"/>
          <w:szCs w:val="20"/>
          <w:lang w:val="en-GB"/>
        </w:rPr>
      </w:pPr>
      <w:r w:rsidRPr="00813DB1">
        <w:rPr>
          <w:rFonts w:ascii="HelveticaNeueLT Pro 45 Lt" w:hAnsi="HelveticaNeueLT Pro 45 Lt"/>
          <w:i/>
          <w:iCs/>
          <w:noProof/>
          <w:sz w:val="20"/>
          <w:szCs w:val="20"/>
          <w:lang w:val="en-GB"/>
        </w:rPr>
        <mc:AlternateContent>
          <mc:Choice Requires="wps">
            <w:drawing>
              <wp:anchor distT="0" distB="0" distL="0" distR="0" simplePos="0" relativeHeight="251689984" behindDoc="0" locked="0" layoutInCell="0" allowOverlap="1" wp14:anchorId="50683FEF" wp14:editId="4A6999CD">
                <wp:simplePos x="0" y="0"/>
                <wp:positionH relativeFrom="column">
                  <wp:posOffset>-367665</wp:posOffset>
                </wp:positionH>
                <wp:positionV relativeFrom="paragraph">
                  <wp:posOffset>3810</wp:posOffset>
                </wp:positionV>
                <wp:extent cx="6439535" cy="635"/>
                <wp:effectExtent l="0" t="0" r="0" b="0"/>
                <wp:wrapNone/>
                <wp:docPr id="10" name="Straight Connector 5"/>
                <wp:cNvGraphicFramePr/>
                <a:graphic xmlns:a="http://schemas.openxmlformats.org/drawingml/2006/main">
                  <a:graphicData uri="http://schemas.microsoft.com/office/word/2010/wordprocessingShape">
                    <wps:wsp>
                      <wps:cNvCnPr/>
                      <wps:spPr>
                        <a:xfrm>
                          <a:off x="0" y="0"/>
                          <a:ext cx="6438960" cy="0"/>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20E2ABC7" id="Straight Connector 5" o:spid="_x0000_s1026" style="position:absolute;z-index:251689984;visibility:visible;mso-wrap-style:square;mso-wrap-distance-left:0;mso-wrap-distance-top:0;mso-wrap-distance-right:0;mso-wrap-distance-bottom:0;mso-position-horizontal:absolute;mso-position-horizontal-relative:text;mso-position-vertical:absolute;mso-position-vertical-relative:text" from="-28.95pt,.3pt" to="47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" o:allowincell="f" strokecolor="#c7162b" strokeweight="1.25pt">
                <v:stroke joinstyle="bevel" endcap="round"/>
              </v:line>
            </w:pict>
          </mc:Fallback>
        </mc:AlternateContent>
      </w:r>
    </w:p>
    <w:p w14:paraId="55D8390B" w14:textId="77777777" w:rsidR="00D04880" w:rsidRPr="00813DB1" w:rsidRDefault="00D04880" w:rsidP="00D04880">
      <w:pPr>
        <w:tabs>
          <w:tab w:val="left" w:pos="567"/>
        </w:tabs>
        <w:spacing w:line="260" w:lineRule="exact"/>
        <w:ind w:left="-567" w:right="401"/>
        <w:rPr>
          <w:rFonts w:ascii="HelveticaNeueLT Pro 45 Lt" w:hAnsi="HelveticaNeueLT Pro 45 Lt"/>
          <w:sz w:val="28"/>
          <w:szCs w:val="28"/>
          <w:lang w:val="en-GB"/>
        </w:rPr>
      </w:pPr>
      <w:r w:rsidRPr="00813DB1">
        <w:rPr>
          <w:rFonts w:ascii="HelveticaNeueLT Pro 45 Lt" w:hAnsi="HelveticaNeueLT Pro 45 Lt"/>
          <w:sz w:val="28"/>
          <w:szCs w:val="28"/>
          <w:lang w:val="en-GB"/>
        </w:rPr>
        <w:t>ABOUT GLOBALWORTH</w:t>
      </w:r>
    </w:p>
    <w:p w14:paraId="63112FD0" w14:textId="77777777" w:rsidR="00D04880" w:rsidRPr="00813DB1" w:rsidRDefault="00D04880" w:rsidP="00D04880">
      <w:pPr>
        <w:tabs>
          <w:tab w:val="left" w:pos="567"/>
        </w:tabs>
        <w:spacing w:line="260" w:lineRule="exact"/>
        <w:ind w:left="-567" w:right="401"/>
        <w:rPr>
          <w:rFonts w:ascii="HelveticaNeueLT Pro 45 Lt" w:hAnsi="HelveticaNeueLT Pro 45 Lt"/>
          <w:sz w:val="28"/>
          <w:szCs w:val="28"/>
          <w:lang w:val="en-GB"/>
        </w:rPr>
      </w:pPr>
    </w:p>
    <w:p w14:paraId="25643015" w14:textId="77777777" w:rsidR="00D04880" w:rsidRPr="00813DB1" w:rsidRDefault="00D04880" w:rsidP="00D04880">
      <w:pPr>
        <w:tabs>
          <w:tab w:val="left" w:pos="567"/>
        </w:tabs>
        <w:spacing w:line="280" w:lineRule="exact"/>
        <w:ind w:left="-567" w:right="401"/>
        <w:rPr>
          <w:rFonts w:ascii="HelveticaNeueLT Pro 45 Lt" w:hAnsi="HelveticaNeueLT Pro 45 Lt"/>
          <w:sz w:val="20"/>
          <w:szCs w:val="20"/>
          <w:lang w:val="en-GB"/>
        </w:rPr>
      </w:pPr>
      <w:bookmarkStart w:id="0" w:name="_Hlk96023881"/>
      <w:r w:rsidRPr="00813DB1">
        <w:rPr>
          <w:rFonts w:ascii="HelveticaNeueLT Pro 45 Lt" w:hAnsi="HelveticaNeueLT Pro 45 Lt"/>
          <w:color w:val="485A5A"/>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w:t>
      </w:r>
      <w:r w:rsidRPr="008A3BE9">
        <w:rPr>
          <w:rFonts w:ascii="HelveticaNeueLT Pro 45 Lt" w:hAnsi="HelveticaNeueLT Pro 45 Lt"/>
          <w:color w:val="485A5A"/>
          <w:sz w:val="20"/>
          <w:szCs w:val="20"/>
          <w:vertAlign w:val="superscript"/>
          <w:lang w:val="en-GB"/>
        </w:rPr>
        <w:t>th</w:t>
      </w:r>
      <w:r>
        <w:rPr>
          <w:rFonts w:ascii="HelveticaNeueLT Pro 45 Lt" w:hAnsi="HelveticaNeueLT Pro 45 Lt"/>
          <w:color w:val="485A5A"/>
          <w:sz w:val="20"/>
          <w:szCs w:val="20"/>
          <w:lang w:val="en-GB"/>
        </w:rPr>
        <w:t>,</w:t>
      </w:r>
      <w:r w:rsidRPr="00813DB1">
        <w:rPr>
          <w:rFonts w:ascii="HelveticaNeueLT Pro 45 Lt" w:hAnsi="HelveticaNeueLT Pro 45 Lt"/>
          <w:color w:val="485A5A"/>
          <w:sz w:val="20"/>
          <w:szCs w:val="20"/>
          <w:lang w:val="en-GB"/>
        </w:rPr>
        <w:t xml:space="preserve"> 2021. Approximately 95.1% of the portfolio is in the form of income-producing assets, predominantly in the office sector, and leased to a diversified array of around 650 national and multinational corporates. In Romania, Globalworth is present in Bucharest, </w:t>
      </w:r>
      <w:proofErr w:type="spellStart"/>
      <w:r w:rsidRPr="00813DB1">
        <w:rPr>
          <w:rFonts w:ascii="HelveticaNeueLT Pro 45 Lt" w:hAnsi="HelveticaNeueLT Pro 45 Lt"/>
          <w:color w:val="485A5A"/>
          <w:sz w:val="20"/>
          <w:szCs w:val="20"/>
          <w:lang w:val="en-GB"/>
        </w:rPr>
        <w:t>Timişoara</w:t>
      </w:r>
      <w:proofErr w:type="spellEnd"/>
      <w:r w:rsidRPr="00813DB1">
        <w:rPr>
          <w:rFonts w:ascii="HelveticaNeueLT Pro 45 Lt" w:hAnsi="HelveticaNeueLT Pro 45 Lt"/>
          <w:color w:val="485A5A"/>
          <w:sz w:val="20"/>
          <w:szCs w:val="20"/>
          <w:lang w:val="en-GB"/>
        </w:rPr>
        <w:t xml:space="preserve">, Oradea, Arad, </w:t>
      </w:r>
      <w:proofErr w:type="spellStart"/>
      <w:r w:rsidRPr="00813DB1">
        <w:rPr>
          <w:rFonts w:ascii="HelveticaNeueLT Pro 45 Lt" w:hAnsi="HelveticaNeueLT Pro 45 Lt"/>
          <w:color w:val="485A5A"/>
          <w:sz w:val="20"/>
          <w:szCs w:val="20"/>
          <w:lang w:val="en-GB"/>
        </w:rPr>
        <w:t>Constanța</w:t>
      </w:r>
      <w:proofErr w:type="spellEnd"/>
      <w:r w:rsidRPr="00813DB1">
        <w:rPr>
          <w:rFonts w:ascii="HelveticaNeueLT Pro 45 Lt" w:hAnsi="HelveticaNeueLT Pro 45 Lt"/>
          <w:color w:val="485A5A"/>
          <w:sz w:val="20"/>
          <w:szCs w:val="20"/>
          <w:lang w:val="en-GB"/>
        </w:rPr>
        <w:t xml:space="preserve"> and Pitești, while in Poland it has assets in Warsaw, Wrocław, Łódź, Kraków, </w:t>
      </w:r>
      <w:proofErr w:type="spellStart"/>
      <w:r w:rsidRPr="00813DB1">
        <w:rPr>
          <w:rFonts w:ascii="HelveticaNeueLT Pro 45 Lt" w:hAnsi="HelveticaNeueLT Pro 45 Lt"/>
          <w:color w:val="485A5A"/>
          <w:sz w:val="20"/>
          <w:szCs w:val="20"/>
          <w:lang w:val="en-GB"/>
        </w:rPr>
        <w:t>Gdańsk</w:t>
      </w:r>
      <w:proofErr w:type="spellEnd"/>
      <w:r w:rsidRPr="00813DB1">
        <w:rPr>
          <w:rFonts w:ascii="HelveticaNeueLT Pro 45 Lt" w:hAnsi="HelveticaNeueLT Pro 45 Lt"/>
          <w:color w:val="485A5A"/>
          <w:sz w:val="20"/>
          <w:szCs w:val="20"/>
          <w:lang w:val="en-GB"/>
        </w:rPr>
        <w:t xml:space="preserve"> and Katowice.</w:t>
      </w:r>
      <w:r w:rsidRPr="00813DB1">
        <w:rPr>
          <w:rFonts w:ascii="HelveticaNeueLT Pro 45 Lt" w:hAnsi="HelveticaNeueLT Pro 45 Lt"/>
          <w:sz w:val="20"/>
          <w:szCs w:val="20"/>
          <w:lang w:val="en-GB"/>
        </w:rPr>
        <w:t xml:space="preserve"> </w:t>
      </w:r>
    </w:p>
    <w:p w14:paraId="0F95503A" w14:textId="77777777" w:rsidR="00D04880" w:rsidRPr="00813DB1" w:rsidRDefault="00D04880" w:rsidP="00D04880">
      <w:pPr>
        <w:tabs>
          <w:tab w:val="left" w:pos="567"/>
        </w:tabs>
        <w:spacing w:line="280" w:lineRule="exact"/>
        <w:ind w:left="-567" w:right="401"/>
        <w:rPr>
          <w:rFonts w:ascii="HelveticaNeueLT Pro 45 Lt" w:hAnsi="HelveticaNeueLT Pro 45 Lt"/>
          <w:sz w:val="20"/>
          <w:szCs w:val="20"/>
          <w:lang w:val="en-GB"/>
        </w:rPr>
      </w:pPr>
    </w:p>
    <w:p w14:paraId="6E337631" w14:textId="77777777" w:rsidR="00D04880" w:rsidRPr="00813DB1" w:rsidRDefault="00D04880" w:rsidP="00D04880">
      <w:pPr>
        <w:tabs>
          <w:tab w:val="left" w:pos="567"/>
        </w:tabs>
        <w:spacing w:line="280" w:lineRule="exact"/>
        <w:ind w:left="-567" w:right="401"/>
        <w:rPr>
          <w:rFonts w:ascii="HelveticaNeueLT Pro 45 Lt" w:hAnsi="HelveticaNeueLT Pro 45 Lt"/>
          <w:sz w:val="10"/>
          <w:szCs w:val="10"/>
          <w:lang w:val="en-GB"/>
        </w:rPr>
      </w:pPr>
      <w:r w:rsidRPr="00813DB1">
        <w:rPr>
          <w:rFonts w:ascii="HelveticaNeueLT Pro 45 Lt" w:hAnsi="HelveticaNeueLT Pro 45 Lt"/>
          <w:color w:val="485A5A"/>
          <w:sz w:val="20"/>
          <w:szCs w:val="20"/>
          <w:lang w:val="en-GB"/>
        </w:rPr>
        <w:t>For more information visit </w:t>
      </w:r>
      <w:bookmarkEnd w:id="0"/>
      <w:r w:rsidRPr="00813DB1">
        <w:fldChar w:fldCharType="begin"/>
      </w:r>
      <w:r w:rsidRPr="00813DB1">
        <w:rPr>
          <w:lang w:val="en-GB"/>
        </w:rPr>
        <w:instrText xml:space="preserve"> HYPERLINK "http://www.globalworth.com" </w:instrText>
      </w:r>
      <w:r w:rsidRPr="00813DB1">
        <w:fldChar w:fldCharType="separate"/>
      </w:r>
      <w:r w:rsidRPr="00813DB1">
        <w:rPr>
          <w:rStyle w:val="Hipercze"/>
          <w:rFonts w:ascii="HelveticaNeueLT Pro 45 Lt" w:hAnsi="HelveticaNeueLT Pro 45 Lt"/>
          <w:sz w:val="20"/>
          <w:szCs w:val="20"/>
          <w:lang w:val="en-GB"/>
        </w:rPr>
        <w:t>www.globalworth.com</w:t>
      </w:r>
      <w:r w:rsidRPr="00813DB1">
        <w:rPr>
          <w:rStyle w:val="Hipercze"/>
          <w:rFonts w:ascii="HelveticaNeueLT Pro 45 Lt" w:hAnsi="HelveticaNeueLT Pro 45 Lt"/>
          <w:sz w:val="20"/>
          <w:szCs w:val="20"/>
          <w:lang w:val="en-GB"/>
        </w:rPr>
        <w:fldChar w:fldCharType="end"/>
      </w:r>
      <w:r w:rsidRPr="00813DB1">
        <w:rPr>
          <w:rFonts w:ascii="HelveticaNeueLT Pro 45 Lt" w:hAnsi="HelveticaNeueLT Pro 45 Lt"/>
          <w:color w:val="485A5A"/>
          <w:sz w:val="20"/>
          <w:szCs w:val="20"/>
          <w:lang w:val="en-GB"/>
        </w:rPr>
        <w:t xml:space="preserve"> or visit us on </w:t>
      </w:r>
      <w:hyperlink r:id="rId9" w:history="1">
        <w:r w:rsidRPr="00813DB1">
          <w:rPr>
            <w:rStyle w:val="Hipercze"/>
            <w:rFonts w:ascii="HelveticaNeueLT Pro 45 Lt" w:hAnsi="HelveticaNeueLT Pro 45 Lt"/>
            <w:sz w:val="20"/>
            <w:szCs w:val="20"/>
            <w:lang w:val="en-GB"/>
          </w:rPr>
          <w:t>Facebook</w:t>
        </w:r>
      </w:hyperlink>
      <w:r w:rsidRPr="00813DB1">
        <w:rPr>
          <w:rFonts w:ascii="HelveticaNeueLT Pro 45 Lt" w:hAnsi="HelveticaNeueLT Pro 45 Lt"/>
          <w:color w:val="485A5A"/>
          <w:sz w:val="20"/>
          <w:szCs w:val="20"/>
          <w:lang w:val="en-GB"/>
        </w:rPr>
        <w:t xml:space="preserve">, </w:t>
      </w:r>
      <w:hyperlink r:id="rId10" w:history="1">
        <w:r w:rsidRPr="00813DB1">
          <w:rPr>
            <w:rStyle w:val="Hipercze"/>
            <w:rFonts w:ascii="HelveticaNeueLT Pro 45 Lt" w:hAnsi="HelveticaNeueLT Pro 45 Lt"/>
            <w:sz w:val="20"/>
            <w:szCs w:val="20"/>
            <w:lang w:val="en-GB"/>
          </w:rPr>
          <w:t>Instagram</w:t>
        </w:r>
      </w:hyperlink>
      <w:r w:rsidRPr="00813DB1">
        <w:rPr>
          <w:rFonts w:ascii="HelveticaNeueLT Pro 45 Lt" w:hAnsi="HelveticaNeueLT Pro 45 Lt"/>
          <w:color w:val="485A5A"/>
          <w:sz w:val="20"/>
          <w:szCs w:val="20"/>
          <w:lang w:val="en-GB"/>
        </w:rPr>
        <w:t xml:space="preserve"> and </w:t>
      </w:r>
      <w:hyperlink r:id="rId11" w:history="1">
        <w:r w:rsidRPr="00813DB1">
          <w:rPr>
            <w:rStyle w:val="Hipercze"/>
            <w:rFonts w:ascii="HelveticaNeueLT Pro 45 Lt" w:hAnsi="HelveticaNeueLT Pro 45 Lt"/>
            <w:sz w:val="20"/>
            <w:szCs w:val="20"/>
            <w:lang w:val="en-GB"/>
          </w:rPr>
          <w:t>LinkedIn</w:t>
        </w:r>
      </w:hyperlink>
    </w:p>
    <w:p w14:paraId="474A2DB0" w14:textId="77777777" w:rsidR="00D04880" w:rsidRPr="00813DB1" w:rsidRDefault="00D04880" w:rsidP="00D04880">
      <w:pPr>
        <w:tabs>
          <w:tab w:val="left" w:pos="3060"/>
        </w:tabs>
        <w:ind w:left="-567" w:right="401"/>
        <w:rPr>
          <w:lang w:val="en-GB"/>
        </w:rPr>
      </w:pPr>
      <w:r w:rsidRPr="00813DB1">
        <w:rPr>
          <w:noProof/>
          <w:lang w:val="en-GB"/>
        </w:rPr>
        <mc:AlternateContent>
          <mc:Choice Requires="wps">
            <w:drawing>
              <wp:anchor distT="0" distB="0" distL="0" distR="0" simplePos="0" relativeHeight="251691008" behindDoc="0" locked="0" layoutInCell="0" allowOverlap="1" wp14:anchorId="503E2F7A" wp14:editId="7CB04BA2">
                <wp:simplePos x="0" y="0"/>
                <wp:positionH relativeFrom="column">
                  <wp:posOffset>-329565</wp:posOffset>
                </wp:positionH>
                <wp:positionV relativeFrom="paragraph">
                  <wp:posOffset>116205</wp:posOffset>
                </wp:positionV>
                <wp:extent cx="6376035" cy="635"/>
                <wp:effectExtent l="0" t="0" r="0" b="12700"/>
                <wp:wrapNone/>
                <wp:docPr id="15" name="Straight Connector 7"/>
                <wp:cNvGraphicFramePr/>
                <a:graphic xmlns:a="http://schemas.openxmlformats.org/drawingml/2006/main">
                  <a:graphicData uri="http://schemas.microsoft.com/office/word/2010/wordprocessingShape">
                    <wps:wsp>
                      <wps:cNvCnPr/>
                      <wps:spPr>
                        <a:xfrm>
                          <a:off x="0" y="0"/>
                          <a:ext cx="637524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3999F75C" id="Straight Connector 7" o:spid="_x0000_s1026" style="position:absolute;z-index:251691008;visibility:visible;mso-wrap-style:square;mso-wrap-distance-left:0;mso-wrap-distance-top:0;mso-wrap-distance-right:0;mso-wrap-distance-bottom:0;mso-position-horizontal:absolute;mso-position-horizontal-relative:text;mso-position-vertical:absolute;mso-position-vertical-relative:text" from="-25.95pt,9.15pt" to="47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" o:allowincell="f" strokecolor="#485a5a" strokeweight="1.25pt">
                <v:stroke dashstyle="1 1" joinstyle="bevel" endcap="round"/>
              </v:line>
            </w:pict>
          </mc:Fallback>
        </mc:AlternateContent>
      </w:r>
      <w:r w:rsidRPr="00813DB1">
        <w:rPr>
          <w:lang w:val="en-GB"/>
        </w:rPr>
        <w:tab/>
      </w:r>
    </w:p>
    <w:p w14:paraId="03C78465" w14:textId="77777777" w:rsidR="00D04880" w:rsidRPr="00813DB1" w:rsidRDefault="00D04880" w:rsidP="00D04880">
      <w:pPr>
        <w:tabs>
          <w:tab w:val="left" w:pos="567"/>
        </w:tabs>
        <w:spacing w:line="260" w:lineRule="exact"/>
        <w:ind w:left="-567" w:right="401"/>
        <w:rPr>
          <w:rFonts w:ascii="HelveticaNeueLT Pro 45 Lt" w:hAnsi="HelveticaNeueLT Pro 45 Lt"/>
          <w:sz w:val="28"/>
          <w:szCs w:val="28"/>
          <w:lang w:val="en-GB"/>
        </w:rPr>
      </w:pPr>
    </w:p>
    <w:p w14:paraId="182EC6CC" w14:textId="4CB552C0" w:rsidR="00D04880" w:rsidRDefault="00D04880" w:rsidP="00D04880">
      <w:pPr>
        <w:tabs>
          <w:tab w:val="left" w:pos="567"/>
        </w:tabs>
        <w:spacing w:line="280" w:lineRule="exact"/>
        <w:ind w:left="-567" w:right="401"/>
        <w:rPr>
          <w:rFonts w:ascii="HelveticaNeueLT Pro 45 Lt" w:hAnsi="HelveticaNeueLT Pro 45 Lt"/>
          <w:sz w:val="28"/>
          <w:szCs w:val="28"/>
          <w:lang w:val="en-GB"/>
        </w:rPr>
      </w:pPr>
      <w:r w:rsidRPr="00813DB1">
        <w:rPr>
          <w:rFonts w:ascii="HelveticaNeueLT Pro 45 Lt" w:hAnsi="HelveticaNeueLT Pro 45 Lt"/>
          <w:sz w:val="28"/>
          <w:szCs w:val="28"/>
          <w:lang w:val="en-GB"/>
        </w:rPr>
        <w:t>CONTACT</w:t>
      </w:r>
    </w:p>
    <w:p w14:paraId="63347C78" w14:textId="6F97F6EF" w:rsidR="00D04880" w:rsidRDefault="00D04880" w:rsidP="00D04880">
      <w:pPr>
        <w:tabs>
          <w:tab w:val="left" w:pos="567"/>
        </w:tabs>
        <w:spacing w:line="280" w:lineRule="exact"/>
        <w:ind w:left="-567" w:right="401"/>
        <w:rPr>
          <w:rFonts w:ascii="HelveticaNeueLT Pro 45 Lt" w:hAnsi="HelveticaNeueLT Pro 45 Lt"/>
          <w:sz w:val="28"/>
          <w:szCs w:val="28"/>
          <w:lang w:val="en-GB"/>
        </w:rPr>
      </w:pPr>
    </w:p>
    <w:p w14:paraId="134536B9" w14:textId="77777777" w:rsidR="00D04880" w:rsidRPr="00D04880" w:rsidRDefault="00D04880" w:rsidP="00D04880">
      <w:pPr>
        <w:tabs>
          <w:tab w:val="left" w:pos="567"/>
        </w:tabs>
        <w:spacing w:line="280" w:lineRule="exact"/>
        <w:ind w:left="-567" w:right="-612"/>
        <w:rPr>
          <w:rFonts w:ascii="HelveticaNeueLT Pro 65 Md" w:hAnsi="HelveticaNeueLT Pro 65 Md"/>
          <w:color w:val="485A5A"/>
          <w:sz w:val="20"/>
          <w:szCs w:val="20"/>
          <w:lang w:val="en-GB"/>
        </w:rPr>
      </w:pPr>
      <w:r w:rsidRPr="00D04880">
        <w:rPr>
          <w:rFonts w:ascii="HelveticaNeueLT Pro 65 Md" w:hAnsi="HelveticaNeueLT Pro 65 Md"/>
          <w:color w:val="485A5A"/>
          <w:sz w:val="20"/>
          <w:szCs w:val="20"/>
          <w:lang w:val="en-GB"/>
        </w:rPr>
        <w:t>Michał Nitychoruk</w:t>
      </w:r>
    </w:p>
    <w:p w14:paraId="615124D5" w14:textId="77777777" w:rsidR="00D04880" w:rsidRPr="00D04880" w:rsidRDefault="00D04880" w:rsidP="00D04880">
      <w:pPr>
        <w:tabs>
          <w:tab w:val="left" w:pos="567"/>
        </w:tabs>
        <w:spacing w:line="280" w:lineRule="exact"/>
        <w:ind w:left="-567" w:right="-612"/>
        <w:rPr>
          <w:rFonts w:ascii="HelveticaNeueLT Pro 45 Lt" w:hAnsi="HelveticaNeueLT Pro 45 Lt"/>
          <w:color w:val="485A5A"/>
          <w:sz w:val="20"/>
          <w:szCs w:val="20"/>
          <w:lang w:val="en-GB"/>
        </w:rPr>
      </w:pPr>
      <w:r w:rsidRPr="00D04880">
        <w:rPr>
          <w:rFonts w:ascii="HelveticaNeueLT Pro 45 Lt" w:hAnsi="HelveticaNeueLT Pro 45 Lt"/>
          <w:color w:val="485A5A"/>
          <w:sz w:val="20"/>
          <w:szCs w:val="20"/>
          <w:lang w:val="en-GB"/>
        </w:rPr>
        <w:t>PR &amp; Marketing Coordinator</w:t>
      </w:r>
    </w:p>
    <w:p w14:paraId="00FEE01E" w14:textId="77777777" w:rsidR="00D04880" w:rsidRPr="00D04880" w:rsidRDefault="00D04880" w:rsidP="00D04880">
      <w:pPr>
        <w:tabs>
          <w:tab w:val="left" w:pos="567"/>
        </w:tabs>
        <w:spacing w:line="140" w:lineRule="exact"/>
        <w:ind w:left="-567" w:right="-612"/>
        <w:rPr>
          <w:rFonts w:ascii="HelveticaNeueLT Pro 45 Lt" w:hAnsi="HelveticaNeueLT Pro 45 Lt"/>
          <w:i/>
          <w:iCs/>
          <w:color w:val="485A5A"/>
          <w:sz w:val="10"/>
          <w:szCs w:val="10"/>
          <w:lang w:val="en-GB"/>
        </w:rPr>
      </w:pPr>
    </w:p>
    <w:p w14:paraId="4CE87F1E" w14:textId="77777777" w:rsidR="00D04880" w:rsidRPr="00D04880" w:rsidRDefault="00D04880" w:rsidP="00D04880">
      <w:pPr>
        <w:tabs>
          <w:tab w:val="left" w:pos="567"/>
        </w:tabs>
        <w:spacing w:line="280" w:lineRule="exact"/>
        <w:ind w:left="-567" w:right="-612"/>
        <w:jc w:val="both"/>
        <w:rPr>
          <w:rFonts w:ascii="HelveticaNeueLT Pro 65 Md" w:hAnsi="HelveticaNeueLT Pro 65 Md"/>
          <w:color w:val="485A5A"/>
          <w:sz w:val="20"/>
          <w:szCs w:val="20"/>
          <w:lang w:val="en-GB"/>
        </w:rPr>
      </w:pPr>
      <w:r w:rsidRPr="00D04880">
        <w:rPr>
          <w:rFonts w:ascii="HelveticaNeueLT Pro 65 Md" w:hAnsi="HelveticaNeueLT Pro 65 Md"/>
          <w:color w:val="C7162B"/>
          <w:sz w:val="20"/>
          <w:szCs w:val="20"/>
          <w:lang w:val="en-GB"/>
        </w:rPr>
        <w:t xml:space="preserve">T: </w:t>
      </w:r>
      <w:r w:rsidRPr="00D04880">
        <w:rPr>
          <w:rFonts w:ascii="HelveticaNeueLT Pro 65 Md" w:hAnsi="HelveticaNeueLT Pro 65 Md"/>
          <w:color w:val="485A5A"/>
          <w:sz w:val="20"/>
          <w:szCs w:val="20"/>
          <w:lang w:val="en-GB"/>
        </w:rPr>
        <w:t>+48 886 201 362</w:t>
      </w:r>
    </w:p>
    <w:p w14:paraId="0E617FCA" w14:textId="77777777" w:rsidR="00D04880" w:rsidRPr="00D04880" w:rsidRDefault="00D04880" w:rsidP="00D04880">
      <w:pPr>
        <w:tabs>
          <w:tab w:val="left" w:pos="567"/>
        </w:tabs>
        <w:spacing w:line="280" w:lineRule="exact"/>
        <w:ind w:left="-567" w:right="-612"/>
        <w:jc w:val="both"/>
        <w:rPr>
          <w:rFonts w:ascii="HelveticaNeueLT Pro 65 Md" w:hAnsi="HelveticaNeueLT Pro 65 Md"/>
          <w:color w:val="485A5A"/>
          <w:sz w:val="20"/>
          <w:szCs w:val="20"/>
          <w:lang w:val="de-DE"/>
        </w:rPr>
      </w:pPr>
      <w:r w:rsidRPr="00D04880">
        <w:rPr>
          <w:rFonts w:ascii="HelveticaNeueLT Pro 65 Md" w:hAnsi="HelveticaNeueLT Pro 65 Md"/>
          <w:color w:val="C7162B"/>
          <w:sz w:val="20"/>
          <w:szCs w:val="20"/>
          <w:lang w:val="de-DE"/>
        </w:rPr>
        <w:t xml:space="preserve">E: </w:t>
      </w:r>
      <w:r w:rsidRPr="00D04880">
        <w:rPr>
          <w:rFonts w:ascii="HelveticaNeueLT Pro 65 Md" w:hAnsi="HelveticaNeueLT Pro 65 Md"/>
          <w:color w:val="485A5A"/>
          <w:sz w:val="20"/>
          <w:szCs w:val="20"/>
          <w:lang w:val="de-DE"/>
        </w:rPr>
        <w:t>michal.nitychoruk@globalworth.pl</w:t>
      </w:r>
    </w:p>
    <w:p w14:paraId="33E92BE1" w14:textId="77777777" w:rsidR="00D04880" w:rsidRPr="00813DB1" w:rsidRDefault="00D04880" w:rsidP="00D04880">
      <w:pPr>
        <w:tabs>
          <w:tab w:val="left" w:pos="567"/>
        </w:tabs>
        <w:spacing w:line="280" w:lineRule="exact"/>
        <w:ind w:left="-567" w:right="401"/>
        <w:rPr>
          <w:rFonts w:ascii="HelveticaNeueLT Pro 45 Lt" w:hAnsi="HelveticaNeueLT Pro 45 Lt"/>
          <w:sz w:val="28"/>
          <w:szCs w:val="28"/>
          <w:lang w:val="en-GB"/>
        </w:rPr>
      </w:pPr>
    </w:p>
    <w:p w14:paraId="31A68A68" w14:textId="6A447E0C" w:rsidR="00305D2F" w:rsidRPr="00D04880" w:rsidRDefault="00305D2F" w:rsidP="00FD2F51">
      <w:pPr>
        <w:tabs>
          <w:tab w:val="left" w:pos="567"/>
        </w:tabs>
        <w:spacing w:line="260" w:lineRule="exact"/>
        <w:ind w:left="-567" w:right="-613"/>
        <w:rPr>
          <w:rFonts w:ascii="HelveticaNeueLT Pro 65 Md" w:hAnsi="HelveticaNeueLT Pro 65 Md"/>
          <w:color w:val="485A5A"/>
          <w:sz w:val="20"/>
          <w:szCs w:val="20"/>
          <w:lang w:val="de-DE"/>
        </w:rPr>
      </w:pPr>
    </w:p>
    <w:sectPr w:rsidR="00305D2F" w:rsidRPr="00D04880" w:rsidSect="00B25346">
      <w:footerReference w:type="default" r:id="rId12"/>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A7F7D" w14:textId="77777777" w:rsidR="006D7B61" w:rsidRDefault="006D7B61" w:rsidP="002E2C75">
      <w:r>
        <w:separator/>
      </w:r>
    </w:p>
  </w:endnote>
  <w:endnote w:type="continuationSeparator" w:id="0">
    <w:p w14:paraId="102F54A4" w14:textId="77777777" w:rsidR="006D7B61" w:rsidRDefault="006D7B61"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subsetted="1" w:fontKey="{20535EDC-AC85-4940-8196-A4B1248D1505}"/>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embedRegular r:id="rId2" w:subsetted="1" w:fontKey="{D326ADB5-7E26-4BE7-8C94-7997066AE8A4}"/>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629D5"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F71C8" w14:textId="77777777" w:rsidR="006D7B61" w:rsidRDefault="006D7B61" w:rsidP="002E2C75">
      <w:r>
        <w:separator/>
      </w:r>
    </w:p>
  </w:footnote>
  <w:footnote w:type="continuationSeparator" w:id="0">
    <w:p w14:paraId="71989CBC" w14:textId="77777777" w:rsidR="006D7B61" w:rsidRDefault="006D7B61"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201CD"/>
    <w:rsid w:val="00042A0C"/>
    <w:rsid w:val="00054E07"/>
    <w:rsid w:val="000617A1"/>
    <w:rsid w:val="00062110"/>
    <w:rsid w:val="0007448B"/>
    <w:rsid w:val="00074DC4"/>
    <w:rsid w:val="000826CC"/>
    <w:rsid w:val="00092351"/>
    <w:rsid w:val="000939E0"/>
    <w:rsid w:val="00095428"/>
    <w:rsid w:val="000B154D"/>
    <w:rsid w:val="000B3498"/>
    <w:rsid w:val="000B68CE"/>
    <w:rsid w:val="000C06D3"/>
    <w:rsid w:val="000C1CAB"/>
    <w:rsid w:val="000C727B"/>
    <w:rsid w:val="000C7AE8"/>
    <w:rsid w:val="000D53A6"/>
    <w:rsid w:val="000D56BE"/>
    <w:rsid w:val="000E3EDD"/>
    <w:rsid w:val="00114FB5"/>
    <w:rsid w:val="00131690"/>
    <w:rsid w:val="001440A3"/>
    <w:rsid w:val="00147BEF"/>
    <w:rsid w:val="00147FDF"/>
    <w:rsid w:val="00155DDA"/>
    <w:rsid w:val="00161D9C"/>
    <w:rsid w:val="00176076"/>
    <w:rsid w:val="0017607B"/>
    <w:rsid w:val="0019351A"/>
    <w:rsid w:val="001A3D5A"/>
    <w:rsid w:val="001A7DB2"/>
    <w:rsid w:val="001C70A8"/>
    <w:rsid w:val="001D05A8"/>
    <w:rsid w:val="001E27E5"/>
    <w:rsid w:val="001E7219"/>
    <w:rsid w:val="001F1F81"/>
    <w:rsid w:val="0020274F"/>
    <w:rsid w:val="00215AD6"/>
    <w:rsid w:val="00215F75"/>
    <w:rsid w:val="00216CE2"/>
    <w:rsid w:val="00235026"/>
    <w:rsid w:val="00236030"/>
    <w:rsid w:val="00250C11"/>
    <w:rsid w:val="00256C0A"/>
    <w:rsid w:val="002643E8"/>
    <w:rsid w:val="00265121"/>
    <w:rsid w:val="002725D9"/>
    <w:rsid w:val="002745EE"/>
    <w:rsid w:val="002772D1"/>
    <w:rsid w:val="00291269"/>
    <w:rsid w:val="00291D88"/>
    <w:rsid w:val="002947DA"/>
    <w:rsid w:val="002A3D10"/>
    <w:rsid w:val="002A43C4"/>
    <w:rsid w:val="002A7A24"/>
    <w:rsid w:val="002B0269"/>
    <w:rsid w:val="002B4904"/>
    <w:rsid w:val="002B4994"/>
    <w:rsid w:val="002B6DDE"/>
    <w:rsid w:val="002D28A0"/>
    <w:rsid w:val="002D499B"/>
    <w:rsid w:val="002D5996"/>
    <w:rsid w:val="002D5B0F"/>
    <w:rsid w:val="002E1D55"/>
    <w:rsid w:val="002E1EA8"/>
    <w:rsid w:val="002E2C75"/>
    <w:rsid w:val="002F1E3A"/>
    <w:rsid w:val="0030333D"/>
    <w:rsid w:val="003043D2"/>
    <w:rsid w:val="00305D2F"/>
    <w:rsid w:val="00316038"/>
    <w:rsid w:val="00343721"/>
    <w:rsid w:val="0034437F"/>
    <w:rsid w:val="003527A8"/>
    <w:rsid w:val="00355029"/>
    <w:rsid w:val="00366A1F"/>
    <w:rsid w:val="00375CC4"/>
    <w:rsid w:val="00384FC0"/>
    <w:rsid w:val="003A2865"/>
    <w:rsid w:val="003C5AF5"/>
    <w:rsid w:val="003D2A4E"/>
    <w:rsid w:val="003D3D41"/>
    <w:rsid w:val="003D62AD"/>
    <w:rsid w:val="003E7BCB"/>
    <w:rsid w:val="003F05B9"/>
    <w:rsid w:val="003F6233"/>
    <w:rsid w:val="003F7958"/>
    <w:rsid w:val="00401709"/>
    <w:rsid w:val="004229BD"/>
    <w:rsid w:val="0042398A"/>
    <w:rsid w:val="00437039"/>
    <w:rsid w:val="00440BD6"/>
    <w:rsid w:val="00445CDB"/>
    <w:rsid w:val="00450B26"/>
    <w:rsid w:val="0045159F"/>
    <w:rsid w:val="00453D95"/>
    <w:rsid w:val="00483699"/>
    <w:rsid w:val="00487969"/>
    <w:rsid w:val="004969DA"/>
    <w:rsid w:val="004A2225"/>
    <w:rsid w:val="004A4BC9"/>
    <w:rsid w:val="004C039A"/>
    <w:rsid w:val="004D18CD"/>
    <w:rsid w:val="004E0C05"/>
    <w:rsid w:val="00503111"/>
    <w:rsid w:val="00523F27"/>
    <w:rsid w:val="00527189"/>
    <w:rsid w:val="005278B5"/>
    <w:rsid w:val="00535B29"/>
    <w:rsid w:val="00540072"/>
    <w:rsid w:val="00542C49"/>
    <w:rsid w:val="00546CDA"/>
    <w:rsid w:val="00553EEC"/>
    <w:rsid w:val="005576A4"/>
    <w:rsid w:val="005608AF"/>
    <w:rsid w:val="00563089"/>
    <w:rsid w:val="0056433B"/>
    <w:rsid w:val="00573B11"/>
    <w:rsid w:val="005866CB"/>
    <w:rsid w:val="0059007F"/>
    <w:rsid w:val="00590665"/>
    <w:rsid w:val="00592B22"/>
    <w:rsid w:val="005B0375"/>
    <w:rsid w:val="005B2CBF"/>
    <w:rsid w:val="005C353C"/>
    <w:rsid w:val="005C4AC8"/>
    <w:rsid w:val="005C4B45"/>
    <w:rsid w:val="005D16FD"/>
    <w:rsid w:val="005D17E5"/>
    <w:rsid w:val="005D62E6"/>
    <w:rsid w:val="005E27C4"/>
    <w:rsid w:val="005E7964"/>
    <w:rsid w:val="005F560D"/>
    <w:rsid w:val="0061540C"/>
    <w:rsid w:val="00623C04"/>
    <w:rsid w:val="00630556"/>
    <w:rsid w:val="006315E6"/>
    <w:rsid w:val="00642E01"/>
    <w:rsid w:val="0064713B"/>
    <w:rsid w:val="00651E96"/>
    <w:rsid w:val="00674B1E"/>
    <w:rsid w:val="00675A15"/>
    <w:rsid w:val="006832C0"/>
    <w:rsid w:val="00683EBF"/>
    <w:rsid w:val="00693438"/>
    <w:rsid w:val="00696458"/>
    <w:rsid w:val="006964F8"/>
    <w:rsid w:val="00697EB7"/>
    <w:rsid w:val="006B69A3"/>
    <w:rsid w:val="006C294A"/>
    <w:rsid w:val="006C65B4"/>
    <w:rsid w:val="006D2235"/>
    <w:rsid w:val="006D75BE"/>
    <w:rsid w:val="006D7B61"/>
    <w:rsid w:val="006E7384"/>
    <w:rsid w:val="006F29C2"/>
    <w:rsid w:val="006F5F91"/>
    <w:rsid w:val="00701EAE"/>
    <w:rsid w:val="0070278F"/>
    <w:rsid w:val="00704942"/>
    <w:rsid w:val="00710B25"/>
    <w:rsid w:val="00713257"/>
    <w:rsid w:val="007135C2"/>
    <w:rsid w:val="00717885"/>
    <w:rsid w:val="007224B8"/>
    <w:rsid w:val="00725D7B"/>
    <w:rsid w:val="007310C7"/>
    <w:rsid w:val="00736C01"/>
    <w:rsid w:val="0073723E"/>
    <w:rsid w:val="00744601"/>
    <w:rsid w:val="00745F10"/>
    <w:rsid w:val="00753AB6"/>
    <w:rsid w:val="00762A8D"/>
    <w:rsid w:val="00765686"/>
    <w:rsid w:val="007716D2"/>
    <w:rsid w:val="00781067"/>
    <w:rsid w:val="00781937"/>
    <w:rsid w:val="0079244F"/>
    <w:rsid w:val="00793177"/>
    <w:rsid w:val="00794F18"/>
    <w:rsid w:val="007A4122"/>
    <w:rsid w:val="007A7183"/>
    <w:rsid w:val="007B129D"/>
    <w:rsid w:val="007F00E7"/>
    <w:rsid w:val="007F178D"/>
    <w:rsid w:val="008060E3"/>
    <w:rsid w:val="008069A7"/>
    <w:rsid w:val="00807495"/>
    <w:rsid w:val="00810C31"/>
    <w:rsid w:val="00816F98"/>
    <w:rsid w:val="0083361B"/>
    <w:rsid w:val="00841269"/>
    <w:rsid w:val="00842D4E"/>
    <w:rsid w:val="00844733"/>
    <w:rsid w:val="008464E4"/>
    <w:rsid w:val="00847E73"/>
    <w:rsid w:val="00850422"/>
    <w:rsid w:val="00854A7A"/>
    <w:rsid w:val="00857F26"/>
    <w:rsid w:val="00861D3F"/>
    <w:rsid w:val="00874C28"/>
    <w:rsid w:val="008752AC"/>
    <w:rsid w:val="00890EA9"/>
    <w:rsid w:val="008928DF"/>
    <w:rsid w:val="008A0957"/>
    <w:rsid w:val="008A4734"/>
    <w:rsid w:val="008A63FC"/>
    <w:rsid w:val="008B26F3"/>
    <w:rsid w:val="008B2C1B"/>
    <w:rsid w:val="008C66E5"/>
    <w:rsid w:val="008D0D4C"/>
    <w:rsid w:val="008D184E"/>
    <w:rsid w:val="008D1F5E"/>
    <w:rsid w:val="008E139F"/>
    <w:rsid w:val="008F49A4"/>
    <w:rsid w:val="00904BEA"/>
    <w:rsid w:val="00905A34"/>
    <w:rsid w:val="00917A80"/>
    <w:rsid w:val="00920F50"/>
    <w:rsid w:val="009227ED"/>
    <w:rsid w:val="009343DB"/>
    <w:rsid w:val="009345CB"/>
    <w:rsid w:val="00935331"/>
    <w:rsid w:val="009401C3"/>
    <w:rsid w:val="00941047"/>
    <w:rsid w:val="00942D99"/>
    <w:rsid w:val="0094791D"/>
    <w:rsid w:val="00960101"/>
    <w:rsid w:val="009715CE"/>
    <w:rsid w:val="0097401C"/>
    <w:rsid w:val="009755D8"/>
    <w:rsid w:val="00975672"/>
    <w:rsid w:val="009757D6"/>
    <w:rsid w:val="00975F36"/>
    <w:rsid w:val="00980C4D"/>
    <w:rsid w:val="00981540"/>
    <w:rsid w:val="0098414C"/>
    <w:rsid w:val="00984F09"/>
    <w:rsid w:val="00995D74"/>
    <w:rsid w:val="009A3254"/>
    <w:rsid w:val="009C693B"/>
    <w:rsid w:val="009D0B8D"/>
    <w:rsid w:val="009D2143"/>
    <w:rsid w:val="009D7CDB"/>
    <w:rsid w:val="009E648D"/>
    <w:rsid w:val="009F0648"/>
    <w:rsid w:val="009F1EEE"/>
    <w:rsid w:val="009F3B00"/>
    <w:rsid w:val="009F3F32"/>
    <w:rsid w:val="00A12139"/>
    <w:rsid w:val="00A154BF"/>
    <w:rsid w:val="00A17132"/>
    <w:rsid w:val="00A31607"/>
    <w:rsid w:val="00A31BCC"/>
    <w:rsid w:val="00A336BA"/>
    <w:rsid w:val="00A34664"/>
    <w:rsid w:val="00A56BF5"/>
    <w:rsid w:val="00A64F9F"/>
    <w:rsid w:val="00A77ADF"/>
    <w:rsid w:val="00A845AE"/>
    <w:rsid w:val="00A85B2E"/>
    <w:rsid w:val="00AB0355"/>
    <w:rsid w:val="00AB3EDB"/>
    <w:rsid w:val="00AD73EB"/>
    <w:rsid w:val="00AF1A48"/>
    <w:rsid w:val="00AF5B9F"/>
    <w:rsid w:val="00B00CE1"/>
    <w:rsid w:val="00B0553D"/>
    <w:rsid w:val="00B078AF"/>
    <w:rsid w:val="00B17C13"/>
    <w:rsid w:val="00B17E41"/>
    <w:rsid w:val="00B20555"/>
    <w:rsid w:val="00B25346"/>
    <w:rsid w:val="00B26060"/>
    <w:rsid w:val="00B30804"/>
    <w:rsid w:val="00B31BD1"/>
    <w:rsid w:val="00B3357F"/>
    <w:rsid w:val="00B36406"/>
    <w:rsid w:val="00B4259B"/>
    <w:rsid w:val="00B466C1"/>
    <w:rsid w:val="00B50643"/>
    <w:rsid w:val="00B57272"/>
    <w:rsid w:val="00B64E92"/>
    <w:rsid w:val="00B72653"/>
    <w:rsid w:val="00B74559"/>
    <w:rsid w:val="00B81AEA"/>
    <w:rsid w:val="00B82D8A"/>
    <w:rsid w:val="00B85089"/>
    <w:rsid w:val="00B860BA"/>
    <w:rsid w:val="00B95C7C"/>
    <w:rsid w:val="00B977B9"/>
    <w:rsid w:val="00BA0102"/>
    <w:rsid w:val="00BA6112"/>
    <w:rsid w:val="00BB6626"/>
    <w:rsid w:val="00BC3B71"/>
    <w:rsid w:val="00BC741E"/>
    <w:rsid w:val="00BD6B57"/>
    <w:rsid w:val="00BF4F04"/>
    <w:rsid w:val="00C027C5"/>
    <w:rsid w:val="00C05994"/>
    <w:rsid w:val="00C10A98"/>
    <w:rsid w:val="00C14C13"/>
    <w:rsid w:val="00C16B50"/>
    <w:rsid w:val="00C22A7C"/>
    <w:rsid w:val="00C26476"/>
    <w:rsid w:val="00C30555"/>
    <w:rsid w:val="00C30B90"/>
    <w:rsid w:val="00C32ECB"/>
    <w:rsid w:val="00C33E1F"/>
    <w:rsid w:val="00C34B77"/>
    <w:rsid w:val="00C423E7"/>
    <w:rsid w:val="00C45FB4"/>
    <w:rsid w:val="00C52230"/>
    <w:rsid w:val="00C53715"/>
    <w:rsid w:val="00C66DAF"/>
    <w:rsid w:val="00C74079"/>
    <w:rsid w:val="00C87538"/>
    <w:rsid w:val="00CA01C8"/>
    <w:rsid w:val="00CA335E"/>
    <w:rsid w:val="00CA6269"/>
    <w:rsid w:val="00CD2138"/>
    <w:rsid w:val="00CD2DB0"/>
    <w:rsid w:val="00D01D26"/>
    <w:rsid w:val="00D02004"/>
    <w:rsid w:val="00D04880"/>
    <w:rsid w:val="00D11198"/>
    <w:rsid w:val="00D22360"/>
    <w:rsid w:val="00D43614"/>
    <w:rsid w:val="00D45CAF"/>
    <w:rsid w:val="00D45F12"/>
    <w:rsid w:val="00D56CC8"/>
    <w:rsid w:val="00D62170"/>
    <w:rsid w:val="00D825CC"/>
    <w:rsid w:val="00D83FB7"/>
    <w:rsid w:val="00D96D9A"/>
    <w:rsid w:val="00DD04BA"/>
    <w:rsid w:val="00DD1404"/>
    <w:rsid w:val="00DD66C3"/>
    <w:rsid w:val="00DD6AB9"/>
    <w:rsid w:val="00DE3F95"/>
    <w:rsid w:val="00DE6F33"/>
    <w:rsid w:val="00DF133A"/>
    <w:rsid w:val="00DF1BB4"/>
    <w:rsid w:val="00DF1E6D"/>
    <w:rsid w:val="00DF4225"/>
    <w:rsid w:val="00DF5676"/>
    <w:rsid w:val="00DF637A"/>
    <w:rsid w:val="00E046ED"/>
    <w:rsid w:val="00E10B8B"/>
    <w:rsid w:val="00E153BF"/>
    <w:rsid w:val="00E15F4E"/>
    <w:rsid w:val="00E1667A"/>
    <w:rsid w:val="00E40ED5"/>
    <w:rsid w:val="00E41C8F"/>
    <w:rsid w:val="00E46EEA"/>
    <w:rsid w:val="00E5109F"/>
    <w:rsid w:val="00E601EA"/>
    <w:rsid w:val="00E67C74"/>
    <w:rsid w:val="00E72084"/>
    <w:rsid w:val="00E731CC"/>
    <w:rsid w:val="00E82A57"/>
    <w:rsid w:val="00E86E28"/>
    <w:rsid w:val="00EA03F7"/>
    <w:rsid w:val="00EB3D30"/>
    <w:rsid w:val="00EB4F93"/>
    <w:rsid w:val="00EB6CE8"/>
    <w:rsid w:val="00EC1EA8"/>
    <w:rsid w:val="00EC7946"/>
    <w:rsid w:val="00EE51DB"/>
    <w:rsid w:val="00EE73D2"/>
    <w:rsid w:val="00F0634A"/>
    <w:rsid w:val="00F078DA"/>
    <w:rsid w:val="00F12641"/>
    <w:rsid w:val="00F1793D"/>
    <w:rsid w:val="00F21AF7"/>
    <w:rsid w:val="00F305C6"/>
    <w:rsid w:val="00F534EC"/>
    <w:rsid w:val="00F5579D"/>
    <w:rsid w:val="00F64F6D"/>
    <w:rsid w:val="00F706BE"/>
    <w:rsid w:val="00F72417"/>
    <w:rsid w:val="00F74FE7"/>
    <w:rsid w:val="00F77DC4"/>
    <w:rsid w:val="00F802BA"/>
    <w:rsid w:val="00F968A0"/>
    <w:rsid w:val="00FA2E2C"/>
    <w:rsid w:val="00FA4557"/>
    <w:rsid w:val="00FB03BA"/>
    <w:rsid w:val="00FB1D70"/>
    <w:rsid w:val="00FB33D1"/>
    <w:rsid w:val="00FB36A4"/>
    <w:rsid w:val="00FD2F51"/>
    <w:rsid w:val="00FD444A"/>
    <w:rsid w:val="00FD667D"/>
    <w:rsid w:val="00FD6990"/>
    <w:rsid w:val="00FE1C53"/>
    <w:rsid w:val="00FE61D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inkedin.com/company/24775989/admin/" TargetMode="External"/><Relationship Id="rId5" Type="http://schemas.openxmlformats.org/officeDocument/2006/relationships/footnotes" Target="footnotes.xml"/><Relationship Id="rId10" Type="http://schemas.openxmlformats.org/officeDocument/2006/relationships/hyperlink" Target="https://www.instagram.com/globalworth/?hl=pl" TargetMode="External"/><Relationship Id="rId4" Type="http://schemas.openxmlformats.org/officeDocument/2006/relationships/webSettings" Target="webSettings.xml"/><Relationship Id="rId9" Type="http://schemas.openxmlformats.org/officeDocument/2006/relationships/hyperlink" Target="https://www.facebook.com/globalwort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AC16-06AB-44B8-AE09-DC067B12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972</Words>
  <Characters>5545</Characters>
  <Application>Microsoft Office Word</Application>
  <DocSecurity>4</DocSecurity>
  <Lines>46</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2</cp:revision>
  <cp:lastPrinted>2020-11-20T13:25:00Z</cp:lastPrinted>
  <dcterms:created xsi:type="dcterms:W3CDTF">2022-04-05T09:05:00Z</dcterms:created>
  <dcterms:modified xsi:type="dcterms:W3CDTF">2022-04-05T09:05:00Z</dcterms:modified>
</cp:coreProperties>
</file>