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8C756" w14:textId="77777777" w:rsidR="0007581B" w:rsidRPr="002136ED" w:rsidRDefault="0007581B" w:rsidP="0007581B">
      <w:pPr>
        <w:jc w:val="right"/>
        <w:rPr>
          <w:rFonts w:asciiTheme="minorHAnsi" w:hAnsiTheme="minorHAnsi" w:cstheme="minorHAnsi"/>
          <w:b/>
          <w:i/>
          <w:color w:val="000000"/>
          <w:sz w:val="18"/>
          <w:szCs w:val="16"/>
          <w:lang w:val="pl-PL"/>
        </w:rPr>
      </w:pPr>
      <w:r w:rsidRPr="002136ED">
        <w:rPr>
          <w:rFonts w:asciiTheme="minorHAnsi" w:hAnsiTheme="minorHAnsi" w:cstheme="minorHAnsi"/>
          <w:b/>
          <w:i/>
          <w:color w:val="000000"/>
          <w:sz w:val="18"/>
          <w:szCs w:val="16"/>
          <w:lang w:val="pl-PL"/>
        </w:rPr>
        <w:t xml:space="preserve">Kontakt dla prasy: </w:t>
      </w:r>
    </w:p>
    <w:p w14:paraId="3068C757" w14:textId="77777777" w:rsidR="0007581B" w:rsidRPr="002136ED" w:rsidRDefault="0007581B" w:rsidP="0007581B">
      <w:pPr>
        <w:jc w:val="right"/>
        <w:rPr>
          <w:rFonts w:asciiTheme="minorHAnsi" w:hAnsiTheme="minorHAnsi" w:cstheme="minorHAnsi"/>
          <w:i/>
          <w:color w:val="000000"/>
          <w:sz w:val="18"/>
          <w:szCs w:val="16"/>
          <w:lang w:val="pl-PL"/>
        </w:rPr>
      </w:pPr>
      <w:r w:rsidRPr="002136ED">
        <w:rPr>
          <w:rFonts w:asciiTheme="minorHAnsi" w:hAnsiTheme="minorHAnsi" w:cstheme="minorHAnsi"/>
          <w:i/>
          <w:color w:val="000000"/>
          <w:sz w:val="18"/>
          <w:szCs w:val="16"/>
          <w:lang w:val="pl-PL"/>
        </w:rPr>
        <w:t>Agnieszka Juraszczyk</w:t>
      </w:r>
    </w:p>
    <w:p w14:paraId="3068C758" w14:textId="77777777" w:rsidR="0007581B" w:rsidRPr="002136ED" w:rsidRDefault="0007581B" w:rsidP="0007581B">
      <w:pPr>
        <w:jc w:val="right"/>
        <w:rPr>
          <w:rFonts w:asciiTheme="minorHAnsi" w:hAnsiTheme="minorHAnsi" w:cstheme="minorHAnsi"/>
          <w:i/>
          <w:color w:val="000000"/>
          <w:sz w:val="18"/>
          <w:szCs w:val="16"/>
          <w:lang w:val="pl-PL"/>
        </w:rPr>
      </w:pPr>
      <w:r w:rsidRPr="002136ED">
        <w:rPr>
          <w:rFonts w:asciiTheme="minorHAnsi" w:hAnsiTheme="minorHAnsi" w:cstheme="minorHAnsi"/>
          <w:i/>
          <w:color w:val="000000"/>
          <w:sz w:val="18"/>
          <w:szCs w:val="16"/>
          <w:lang w:val="pl-PL"/>
        </w:rPr>
        <w:t>+48 883 357 638</w:t>
      </w:r>
    </w:p>
    <w:p w14:paraId="3068C759" w14:textId="77777777" w:rsidR="0007581B" w:rsidRPr="002136ED" w:rsidRDefault="0007581B" w:rsidP="0007581B">
      <w:pPr>
        <w:jc w:val="right"/>
        <w:rPr>
          <w:rFonts w:asciiTheme="minorHAnsi" w:eastAsia="Calibri" w:hAnsiTheme="minorHAnsi" w:cstheme="minorHAnsi"/>
          <w:b/>
          <w:i/>
          <w:sz w:val="12"/>
          <w:szCs w:val="16"/>
          <w:lang w:val="de-DE"/>
        </w:rPr>
      </w:pPr>
      <w:proofErr w:type="spellStart"/>
      <w:r w:rsidRPr="002136ED">
        <w:rPr>
          <w:rFonts w:asciiTheme="minorHAnsi" w:hAnsiTheme="minorHAnsi" w:cstheme="minorHAnsi"/>
          <w:i/>
          <w:color w:val="000000"/>
          <w:sz w:val="18"/>
          <w:szCs w:val="16"/>
          <w:lang w:val="de-DE"/>
        </w:rPr>
        <w:t>E-mail</w:t>
      </w:r>
      <w:proofErr w:type="spellEnd"/>
      <w:r w:rsidRPr="002136ED">
        <w:rPr>
          <w:rFonts w:asciiTheme="minorHAnsi" w:hAnsiTheme="minorHAnsi" w:cstheme="minorHAnsi"/>
          <w:i/>
          <w:color w:val="000000"/>
          <w:sz w:val="18"/>
          <w:szCs w:val="16"/>
          <w:lang w:val="de-DE"/>
        </w:rPr>
        <w:t xml:space="preserve">: </w:t>
      </w:r>
      <w:hyperlink r:id="rId7" w:history="1">
        <w:r w:rsidRPr="002136ED">
          <w:rPr>
            <w:rStyle w:val="Hipercze"/>
            <w:rFonts w:asciiTheme="minorHAnsi" w:hAnsiTheme="minorHAnsi" w:cstheme="minorHAnsi"/>
            <w:i/>
            <w:sz w:val="18"/>
            <w:lang w:val="de-DE"/>
          </w:rPr>
          <w:t>agnieszka.juraszczyk@capgemini.com</w:t>
        </w:r>
      </w:hyperlink>
    </w:p>
    <w:p w14:paraId="3068C75A" w14:textId="77777777" w:rsidR="0007581B" w:rsidRPr="002136ED" w:rsidRDefault="0007581B" w:rsidP="0007581B">
      <w:pPr>
        <w:jc w:val="right"/>
        <w:rPr>
          <w:rFonts w:asciiTheme="minorHAnsi" w:hAnsiTheme="minorHAnsi" w:cstheme="minorHAnsi"/>
          <w:i/>
          <w:color w:val="000000"/>
          <w:sz w:val="18"/>
          <w:szCs w:val="16"/>
          <w:lang w:val="de-DE"/>
        </w:rPr>
      </w:pPr>
    </w:p>
    <w:p w14:paraId="3068C75B" w14:textId="77777777" w:rsidR="0007581B" w:rsidRPr="002136ED" w:rsidRDefault="0007581B" w:rsidP="0007581B">
      <w:pPr>
        <w:jc w:val="right"/>
        <w:rPr>
          <w:rFonts w:asciiTheme="minorHAnsi" w:hAnsiTheme="minorHAnsi" w:cstheme="minorHAnsi"/>
          <w:b/>
          <w:i/>
          <w:color w:val="000000"/>
          <w:sz w:val="18"/>
          <w:szCs w:val="16"/>
          <w:lang w:val="pl-PL"/>
        </w:rPr>
      </w:pPr>
      <w:r w:rsidRPr="002136ED">
        <w:rPr>
          <w:rFonts w:asciiTheme="minorHAnsi" w:hAnsiTheme="minorHAnsi" w:cstheme="minorHAnsi"/>
          <w:b/>
          <w:i/>
          <w:color w:val="000000"/>
          <w:sz w:val="18"/>
          <w:szCs w:val="16"/>
          <w:lang w:val="pl-PL"/>
        </w:rPr>
        <w:t xml:space="preserve">Kontakt dla prasy: </w:t>
      </w:r>
    </w:p>
    <w:p w14:paraId="3068C75C" w14:textId="77777777" w:rsidR="0007581B" w:rsidRPr="002136ED" w:rsidRDefault="0007581B" w:rsidP="0007581B">
      <w:pPr>
        <w:jc w:val="right"/>
        <w:rPr>
          <w:rFonts w:asciiTheme="minorHAnsi" w:hAnsiTheme="minorHAnsi" w:cstheme="minorHAnsi"/>
          <w:i/>
          <w:sz w:val="18"/>
          <w:szCs w:val="16"/>
          <w:lang w:val="pl-PL"/>
        </w:rPr>
      </w:pPr>
      <w:r w:rsidRPr="002136ED">
        <w:rPr>
          <w:rFonts w:asciiTheme="minorHAnsi" w:hAnsiTheme="minorHAnsi" w:cstheme="minorHAnsi"/>
          <w:i/>
          <w:sz w:val="18"/>
          <w:szCs w:val="16"/>
          <w:lang w:val="pl-PL"/>
        </w:rPr>
        <w:t>Aleksandra Witkowska</w:t>
      </w:r>
    </w:p>
    <w:p w14:paraId="3068C75D" w14:textId="77777777" w:rsidR="0007581B" w:rsidRPr="002136ED" w:rsidRDefault="0007581B" w:rsidP="0007581B">
      <w:pPr>
        <w:jc w:val="right"/>
        <w:rPr>
          <w:rFonts w:asciiTheme="minorHAnsi" w:hAnsiTheme="minorHAnsi" w:cstheme="minorHAnsi"/>
          <w:i/>
          <w:sz w:val="18"/>
          <w:szCs w:val="16"/>
          <w:lang w:val="pl-PL"/>
        </w:rPr>
      </w:pPr>
      <w:r w:rsidRPr="002136ED">
        <w:rPr>
          <w:rFonts w:asciiTheme="minorHAnsi" w:hAnsiTheme="minorHAnsi" w:cstheme="minorHAnsi"/>
          <w:i/>
          <w:sz w:val="18"/>
          <w:szCs w:val="16"/>
          <w:lang w:val="pl-PL"/>
        </w:rPr>
        <w:t>+48 693 407 831</w:t>
      </w:r>
    </w:p>
    <w:p w14:paraId="3068C75E" w14:textId="77777777" w:rsidR="0007581B" w:rsidRPr="002136ED" w:rsidRDefault="0007581B" w:rsidP="0007581B">
      <w:pPr>
        <w:jc w:val="right"/>
        <w:rPr>
          <w:rFonts w:asciiTheme="minorHAnsi" w:eastAsia="Calibri" w:hAnsiTheme="minorHAnsi" w:cstheme="minorHAnsi"/>
          <w:b/>
          <w:sz w:val="18"/>
          <w:szCs w:val="16"/>
          <w:lang w:val="de-DE"/>
        </w:rPr>
      </w:pPr>
      <w:proofErr w:type="spellStart"/>
      <w:r w:rsidRPr="002136ED">
        <w:rPr>
          <w:rFonts w:asciiTheme="minorHAnsi" w:hAnsiTheme="minorHAnsi" w:cstheme="minorHAnsi"/>
          <w:i/>
          <w:color w:val="000000"/>
          <w:sz w:val="18"/>
          <w:szCs w:val="16"/>
          <w:lang w:val="de-DE"/>
        </w:rPr>
        <w:t>E-mail</w:t>
      </w:r>
      <w:proofErr w:type="spellEnd"/>
      <w:r w:rsidRPr="002136ED">
        <w:rPr>
          <w:rFonts w:asciiTheme="minorHAnsi" w:hAnsiTheme="minorHAnsi" w:cstheme="minorHAnsi"/>
          <w:i/>
          <w:color w:val="000000"/>
          <w:sz w:val="18"/>
          <w:szCs w:val="16"/>
          <w:lang w:val="de-DE"/>
        </w:rPr>
        <w:t xml:space="preserve">: </w:t>
      </w:r>
      <w:hyperlink r:id="rId8" w:history="1">
        <w:r w:rsidRPr="002136ED">
          <w:rPr>
            <w:rStyle w:val="Hipercze"/>
            <w:rFonts w:asciiTheme="minorHAnsi" w:hAnsiTheme="minorHAnsi" w:cstheme="minorHAnsi"/>
            <w:i/>
            <w:sz w:val="18"/>
            <w:szCs w:val="16"/>
            <w:lang w:val="de-DE"/>
          </w:rPr>
          <w:t>aleksandra.witkowska@linkleaders.pl</w:t>
        </w:r>
      </w:hyperlink>
      <w:r w:rsidRPr="002136ED">
        <w:rPr>
          <w:rStyle w:val="Hipercze"/>
          <w:rFonts w:asciiTheme="minorHAnsi" w:hAnsiTheme="minorHAnsi" w:cstheme="minorHAnsi"/>
          <w:i/>
          <w:color w:val="1155CC"/>
          <w:sz w:val="18"/>
          <w:szCs w:val="16"/>
          <w:lang w:val="de-DE"/>
        </w:rPr>
        <w:t xml:space="preserve"> </w:t>
      </w:r>
    </w:p>
    <w:p w14:paraId="3068C75F" w14:textId="77777777" w:rsidR="0007581B" w:rsidRPr="0007581B" w:rsidRDefault="0007581B" w:rsidP="0007581B">
      <w:pPr>
        <w:rPr>
          <w:rFonts w:asciiTheme="minorHAnsi" w:hAnsiTheme="minorHAnsi" w:cstheme="minorHAnsi"/>
          <w:b/>
          <w:sz w:val="28"/>
          <w:szCs w:val="20"/>
          <w:lang w:val="de-DE"/>
        </w:rPr>
      </w:pPr>
    </w:p>
    <w:p w14:paraId="3068C760" w14:textId="77777777" w:rsidR="00D05C95" w:rsidRPr="00D05C95" w:rsidRDefault="0007581B" w:rsidP="0007581B">
      <w:pPr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D05C95">
        <w:rPr>
          <w:rFonts w:asciiTheme="minorHAnsi" w:hAnsiTheme="minorHAnsi" w:cstheme="minorHAnsi"/>
          <w:b/>
          <w:color w:val="000000"/>
          <w:sz w:val="28"/>
          <w:szCs w:val="28"/>
        </w:rPr>
        <w:t>Nowe firmy, powstające w chmurze, przechodzą natychmiast od koncepcji do rzeczywistości</w:t>
      </w:r>
      <w:r w:rsidR="00D05C95" w:rsidRPr="00D05C95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. </w:t>
      </w:r>
      <w:r w:rsidR="00C72DC7" w:rsidRPr="00D05C95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Jak mogą z nimi konkurować tradycyjne przedsiębiorstwa? </w:t>
      </w:r>
    </w:p>
    <w:p w14:paraId="3068C761" w14:textId="77777777" w:rsidR="00C72DC7" w:rsidRPr="00ED0688" w:rsidRDefault="00D05C95" w:rsidP="0007581B">
      <w:pPr>
        <w:rPr>
          <w:rFonts w:asciiTheme="minorHAnsi" w:hAnsiTheme="minorHAnsi" w:cstheme="minorHAnsi"/>
          <w:b/>
          <w:i/>
          <w:color w:val="000000"/>
          <w:sz w:val="28"/>
          <w:szCs w:val="18"/>
        </w:rPr>
      </w:pPr>
      <w:r w:rsidRPr="00ED0688">
        <w:rPr>
          <w:rFonts w:asciiTheme="minorHAnsi" w:hAnsiTheme="minorHAnsi" w:cstheme="minorHAnsi"/>
          <w:b/>
          <w:i/>
          <w:color w:val="000000"/>
          <w:szCs w:val="18"/>
        </w:rPr>
        <w:t xml:space="preserve">Automatyzacja chmury i </w:t>
      </w:r>
      <w:proofErr w:type="spellStart"/>
      <w:r w:rsidRPr="00ED0688">
        <w:rPr>
          <w:rFonts w:asciiTheme="minorHAnsi" w:hAnsiTheme="minorHAnsi" w:cstheme="minorHAnsi"/>
          <w:b/>
          <w:i/>
          <w:color w:val="000000"/>
          <w:szCs w:val="18"/>
        </w:rPr>
        <w:t>DevO</w:t>
      </w:r>
      <w:r w:rsidR="002D413C" w:rsidRPr="00ED0688">
        <w:rPr>
          <w:rFonts w:asciiTheme="minorHAnsi" w:hAnsiTheme="minorHAnsi" w:cstheme="minorHAnsi"/>
          <w:b/>
          <w:i/>
          <w:color w:val="000000"/>
          <w:szCs w:val="18"/>
        </w:rPr>
        <w:t>ps</w:t>
      </w:r>
      <w:proofErr w:type="spellEnd"/>
      <w:r w:rsidR="002D413C" w:rsidRPr="00ED0688">
        <w:rPr>
          <w:rFonts w:asciiTheme="minorHAnsi" w:hAnsiTheme="minorHAnsi" w:cstheme="minorHAnsi"/>
          <w:b/>
          <w:i/>
          <w:color w:val="000000"/>
          <w:szCs w:val="18"/>
        </w:rPr>
        <w:t xml:space="preserve"> pozwalają im dotrzymać kroku</w:t>
      </w:r>
    </w:p>
    <w:p w14:paraId="3068C762" w14:textId="77777777" w:rsidR="00D05C95" w:rsidRDefault="00D05C95" w:rsidP="0007581B">
      <w:pPr>
        <w:rPr>
          <w:rFonts w:asciiTheme="minorHAnsi" w:hAnsiTheme="minorHAnsi" w:cstheme="minorHAnsi"/>
          <w:b/>
          <w:color w:val="000000"/>
          <w:szCs w:val="18"/>
        </w:rPr>
      </w:pPr>
    </w:p>
    <w:p w14:paraId="3068C763" w14:textId="77777777" w:rsidR="001359B8" w:rsidRDefault="006B48CE" w:rsidP="0007581B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W ciągu ostatnich lat</w:t>
      </w:r>
      <w:r w:rsidR="00AE02CA">
        <w:rPr>
          <w:rFonts w:asciiTheme="minorHAnsi" w:hAnsiTheme="minorHAnsi" w:cstheme="minorHAnsi"/>
          <w:b/>
          <w:sz w:val="20"/>
          <w:szCs w:val="20"/>
        </w:rPr>
        <w:t>, wraz ze wzrostem popularności rozwiązań chmurowych, znacznie wzrósł</w:t>
      </w:r>
      <w:r>
        <w:rPr>
          <w:rFonts w:asciiTheme="minorHAnsi" w:hAnsiTheme="minorHAnsi" w:cstheme="minorHAnsi"/>
          <w:b/>
          <w:sz w:val="20"/>
          <w:szCs w:val="20"/>
        </w:rPr>
        <w:t xml:space="preserve"> o</w:t>
      </w:r>
      <w:r w:rsidR="001359B8" w:rsidRPr="001359B8">
        <w:rPr>
          <w:rFonts w:asciiTheme="minorHAnsi" w:hAnsiTheme="minorHAnsi" w:cstheme="minorHAnsi"/>
          <w:b/>
          <w:sz w:val="20"/>
          <w:szCs w:val="20"/>
        </w:rPr>
        <w:t>dsetek aplikacji korporacyjnyc</w:t>
      </w:r>
      <w:r>
        <w:rPr>
          <w:rFonts w:asciiTheme="minorHAnsi" w:hAnsiTheme="minorHAnsi" w:cstheme="minorHAnsi"/>
          <w:b/>
          <w:sz w:val="20"/>
          <w:szCs w:val="20"/>
        </w:rPr>
        <w:t>h, które są natywne dla chmury.</w:t>
      </w:r>
      <w:r w:rsidR="001359B8" w:rsidRPr="001359B8">
        <w:rPr>
          <w:rFonts w:asciiTheme="minorHAnsi" w:hAnsiTheme="minorHAnsi" w:cstheme="minorHAnsi"/>
          <w:b/>
          <w:sz w:val="20"/>
          <w:szCs w:val="20"/>
        </w:rPr>
        <w:t xml:space="preserve"> Poprawa sprawności biznesowej </w:t>
      </w:r>
      <w:r w:rsidR="00AE02CA">
        <w:rPr>
          <w:rFonts w:asciiTheme="minorHAnsi" w:hAnsiTheme="minorHAnsi" w:cstheme="minorHAnsi"/>
          <w:b/>
          <w:sz w:val="20"/>
          <w:szCs w:val="20"/>
        </w:rPr>
        <w:t xml:space="preserve">w nowej, cyfrowej rzeczywistości </w:t>
      </w:r>
      <w:r w:rsidR="005B586B">
        <w:rPr>
          <w:rFonts w:asciiTheme="minorHAnsi" w:hAnsiTheme="minorHAnsi" w:cstheme="minorHAnsi"/>
          <w:b/>
          <w:sz w:val="20"/>
          <w:szCs w:val="20"/>
        </w:rPr>
        <w:t>– to główn</w:t>
      </w:r>
      <w:r w:rsidR="00ED0688">
        <w:rPr>
          <w:rFonts w:asciiTheme="minorHAnsi" w:hAnsiTheme="minorHAnsi" w:cstheme="minorHAnsi"/>
          <w:b/>
          <w:sz w:val="20"/>
          <w:szCs w:val="20"/>
        </w:rPr>
        <w:t>y</w:t>
      </w:r>
      <w:r w:rsidR="005B586B">
        <w:rPr>
          <w:rFonts w:asciiTheme="minorHAnsi" w:hAnsiTheme="minorHAnsi" w:cstheme="minorHAnsi"/>
          <w:b/>
          <w:sz w:val="20"/>
          <w:szCs w:val="20"/>
        </w:rPr>
        <w:t xml:space="preserve"> czynnik napędzając</w:t>
      </w:r>
      <w:r w:rsidR="00ED0688">
        <w:rPr>
          <w:rFonts w:asciiTheme="minorHAnsi" w:hAnsiTheme="minorHAnsi" w:cstheme="minorHAnsi"/>
          <w:b/>
          <w:sz w:val="20"/>
          <w:szCs w:val="20"/>
        </w:rPr>
        <w:t>y</w:t>
      </w:r>
      <w:r w:rsidR="001359B8" w:rsidRPr="001359B8">
        <w:rPr>
          <w:rFonts w:asciiTheme="minorHAnsi" w:hAnsiTheme="minorHAnsi" w:cstheme="minorHAnsi"/>
          <w:b/>
          <w:sz w:val="20"/>
          <w:szCs w:val="20"/>
        </w:rPr>
        <w:t xml:space="preserve"> firmy stosujące strategię </w:t>
      </w:r>
      <w:r w:rsidR="00AE02CA">
        <w:rPr>
          <w:rFonts w:asciiTheme="minorHAnsi" w:hAnsiTheme="minorHAnsi" w:cstheme="minorHAnsi"/>
          <w:b/>
          <w:sz w:val="20"/>
          <w:szCs w:val="20"/>
        </w:rPr>
        <w:t>przejścia do chmury</w:t>
      </w:r>
      <w:r w:rsidR="001359B8" w:rsidRPr="001359B8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5B586B">
        <w:rPr>
          <w:rFonts w:asciiTheme="minorHAnsi" w:hAnsiTheme="minorHAnsi" w:cstheme="minorHAnsi"/>
          <w:b/>
          <w:sz w:val="20"/>
          <w:szCs w:val="20"/>
        </w:rPr>
        <w:t>Liderzy tej zmiany</w:t>
      </w:r>
      <w:r w:rsidR="001359B8" w:rsidRPr="001359B8">
        <w:rPr>
          <w:rFonts w:asciiTheme="minorHAnsi" w:hAnsiTheme="minorHAnsi" w:cstheme="minorHAnsi"/>
          <w:b/>
          <w:sz w:val="20"/>
          <w:szCs w:val="20"/>
        </w:rPr>
        <w:t xml:space="preserve"> charakteryzują się ciągłym</w:t>
      </w:r>
      <w:r w:rsidR="005B586B">
        <w:rPr>
          <w:rFonts w:asciiTheme="minorHAnsi" w:hAnsiTheme="minorHAnsi" w:cstheme="minorHAnsi"/>
          <w:b/>
          <w:sz w:val="20"/>
          <w:szCs w:val="20"/>
        </w:rPr>
        <w:t>, zwinnym</w:t>
      </w:r>
      <w:r w:rsidR="001359B8" w:rsidRPr="001359B8">
        <w:rPr>
          <w:rFonts w:asciiTheme="minorHAnsi" w:hAnsiTheme="minorHAnsi" w:cstheme="minorHAnsi"/>
          <w:b/>
          <w:sz w:val="20"/>
          <w:szCs w:val="20"/>
        </w:rPr>
        <w:t xml:space="preserve"> rozwojem, zautomatyzowanym wdrażaniem oprogramowania oraz bardziej zintegrowanymi zespołami </w:t>
      </w:r>
      <w:proofErr w:type="spellStart"/>
      <w:r w:rsidR="001359B8" w:rsidRPr="001359B8">
        <w:rPr>
          <w:rFonts w:asciiTheme="minorHAnsi" w:hAnsiTheme="minorHAnsi" w:cstheme="minorHAnsi"/>
          <w:b/>
          <w:sz w:val="20"/>
          <w:szCs w:val="20"/>
        </w:rPr>
        <w:t>DevOps</w:t>
      </w:r>
      <w:proofErr w:type="spellEnd"/>
      <w:r w:rsidR="001359B8" w:rsidRPr="001359B8">
        <w:rPr>
          <w:rFonts w:asciiTheme="minorHAnsi" w:hAnsiTheme="minorHAnsi" w:cstheme="minorHAnsi"/>
          <w:b/>
          <w:sz w:val="20"/>
          <w:szCs w:val="20"/>
        </w:rPr>
        <w:t xml:space="preserve">. W rezultacie </w:t>
      </w:r>
      <w:r>
        <w:rPr>
          <w:rFonts w:asciiTheme="minorHAnsi" w:hAnsiTheme="minorHAnsi" w:cstheme="minorHAnsi"/>
          <w:b/>
          <w:sz w:val="20"/>
          <w:szCs w:val="20"/>
        </w:rPr>
        <w:t>te organizacje osiągają</w:t>
      </w:r>
      <w:r w:rsidR="005B586B">
        <w:rPr>
          <w:rFonts w:asciiTheme="minorHAnsi" w:hAnsiTheme="minorHAnsi" w:cstheme="minorHAnsi"/>
          <w:b/>
          <w:sz w:val="20"/>
          <w:szCs w:val="20"/>
        </w:rPr>
        <w:t xml:space="preserve"> również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359B8" w:rsidRPr="001359B8">
        <w:rPr>
          <w:rFonts w:asciiTheme="minorHAnsi" w:hAnsiTheme="minorHAnsi" w:cstheme="minorHAnsi"/>
          <w:b/>
          <w:sz w:val="20"/>
          <w:szCs w:val="20"/>
        </w:rPr>
        <w:t xml:space="preserve">zwiększone przychody. Tradycyjne firmy dysponują zasobami IT, które obejmują </w:t>
      </w:r>
      <w:r>
        <w:rPr>
          <w:rFonts w:asciiTheme="minorHAnsi" w:hAnsiTheme="minorHAnsi" w:cstheme="minorHAnsi"/>
          <w:b/>
          <w:sz w:val="20"/>
          <w:szCs w:val="20"/>
        </w:rPr>
        <w:t>połączenie technologii chmury oraz starszych</w:t>
      </w:r>
      <w:r w:rsidR="001359B8" w:rsidRPr="001359B8">
        <w:rPr>
          <w:rFonts w:asciiTheme="minorHAnsi" w:hAnsiTheme="minorHAnsi" w:cstheme="minorHAnsi"/>
          <w:b/>
          <w:sz w:val="20"/>
          <w:szCs w:val="20"/>
        </w:rPr>
        <w:t xml:space="preserve"> aplikacji i infrastruktury lokalnej. </w:t>
      </w:r>
      <w:r w:rsidR="005B586B">
        <w:rPr>
          <w:rFonts w:asciiTheme="minorHAnsi" w:hAnsiTheme="minorHAnsi" w:cstheme="minorHAnsi"/>
          <w:b/>
          <w:sz w:val="20"/>
          <w:szCs w:val="20"/>
        </w:rPr>
        <w:t>W</w:t>
      </w:r>
      <w:r w:rsidR="001359B8" w:rsidRPr="001359B8">
        <w:rPr>
          <w:rFonts w:asciiTheme="minorHAnsi" w:hAnsiTheme="minorHAnsi" w:cstheme="minorHAnsi"/>
          <w:b/>
          <w:sz w:val="20"/>
          <w:szCs w:val="20"/>
        </w:rPr>
        <w:t xml:space="preserve">yzwaniem </w:t>
      </w:r>
      <w:r w:rsidR="005B586B">
        <w:rPr>
          <w:rFonts w:asciiTheme="minorHAnsi" w:hAnsiTheme="minorHAnsi" w:cstheme="minorHAnsi"/>
          <w:b/>
          <w:sz w:val="20"/>
          <w:szCs w:val="20"/>
        </w:rPr>
        <w:t xml:space="preserve">dla tych organizacji </w:t>
      </w:r>
      <w:r w:rsidR="001359B8" w:rsidRPr="001359B8">
        <w:rPr>
          <w:rFonts w:asciiTheme="minorHAnsi" w:hAnsiTheme="minorHAnsi" w:cstheme="minorHAnsi"/>
          <w:b/>
          <w:sz w:val="20"/>
          <w:szCs w:val="20"/>
        </w:rPr>
        <w:t>jest tworzenie oprogramowania z taką samą szybkością i poziomem jakości</w:t>
      </w:r>
      <w:r w:rsidR="005B586B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1359B8" w:rsidRPr="001359B8">
        <w:rPr>
          <w:rFonts w:asciiTheme="minorHAnsi" w:hAnsiTheme="minorHAnsi" w:cstheme="minorHAnsi"/>
          <w:b/>
          <w:sz w:val="20"/>
          <w:szCs w:val="20"/>
        </w:rPr>
        <w:t xml:space="preserve">jak </w:t>
      </w:r>
      <w:r w:rsidR="005B586B">
        <w:rPr>
          <w:rFonts w:asciiTheme="minorHAnsi" w:hAnsiTheme="minorHAnsi" w:cstheme="minorHAnsi"/>
          <w:b/>
          <w:sz w:val="20"/>
          <w:szCs w:val="20"/>
        </w:rPr>
        <w:t xml:space="preserve">robią to </w:t>
      </w:r>
      <w:r w:rsidR="001359B8" w:rsidRPr="001359B8">
        <w:rPr>
          <w:rFonts w:asciiTheme="minorHAnsi" w:hAnsiTheme="minorHAnsi" w:cstheme="minorHAnsi"/>
          <w:b/>
          <w:sz w:val="20"/>
          <w:szCs w:val="20"/>
        </w:rPr>
        <w:t xml:space="preserve">firmy, które </w:t>
      </w:r>
      <w:r w:rsidR="00F641CF">
        <w:rPr>
          <w:rFonts w:asciiTheme="minorHAnsi" w:hAnsiTheme="minorHAnsi" w:cstheme="minorHAnsi"/>
          <w:b/>
          <w:sz w:val="20"/>
          <w:szCs w:val="20"/>
        </w:rPr>
        <w:t>powstały</w:t>
      </w:r>
      <w:r w:rsidR="001359B8" w:rsidRPr="001359B8">
        <w:rPr>
          <w:rFonts w:asciiTheme="minorHAnsi" w:hAnsiTheme="minorHAnsi" w:cstheme="minorHAnsi"/>
          <w:b/>
          <w:sz w:val="20"/>
          <w:szCs w:val="20"/>
        </w:rPr>
        <w:t xml:space="preserve"> w chmurze. Rozwój chmury jest odpowiedzi</w:t>
      </w:r>
      <w:r w:rsidR="005B586B">
        <w:rPr>
          <w:rFonts w:asciiTheme="minorHAnsi" w:hAnsiTheme="minorHAnsi" w:cstheme="minorHAnsi"/>
          <w:b/>
          <w:sz w:val="20"/>
          <w:szCs w:val="20"/>
        </w:rPr>
        <w:t>ą na to wyzwanie</w:t>
      </w:r>
      <w:r w:rsidR="001359B8" w:rsidRPr="001359B8">
        <w:rPr>
          <w:rFonts w:asciiTheme="minorHAnsi" w:hAnsiTheme="minorHAnsi" w:cstheme="minorHAnsi"/>
          <w:b/>
          <w:sz w:val="20"/>
          <w:szCs w:val="20"/>
        </w:rPr>
        <w:t>, ale</w:t>
      </w:r>
      <w:r w:rsidR="005B586B">
        <w:rPr>
          <w:rFonts w:asciiTheme="minorHAnsi" w:hAnsiTheme="minorHAnsi" w:cstheme="minorHAnsi"/>
          <w:b/>
          <w:sz w:val="20"/>
          <w:szCs w:val="20"/>
        </w:rPr>
        <w:t xml:space="preserve"> dążąc do poprawy, firmy o modelu mieszanym potrzebują czasu – zmiana nie nastąpi z dnia na dzień.</w:t>
      </w:r>
      <w:r w:rsidR="001359B8" w:rsidRPr="001359B8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3068C764" w14:textId="77777777" w:rsidR="00F641CF" w:rsidRPr="00F641CF" w:rsidRDefault="00F641CF" w:rsidP="00F641C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068C765" w14:textId="77777777" w:rsidR="0059777E" w:rsidRPr="0059777E" w:rsidRDefault="001E56B5" w:rsidP="0059777E">
      <w:p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sz w:val="20"/>
          <w:szCs w:val="20"/>
        </w:rPr>
        <w:t>Firmy</w:t>
      </w:r>
      <w:r w:rsidR="00A2545C">
        <w:rPr>
          <w:rFonts w:asciiTheme="minorHAnsi" w:hAnsiTheme="minorHAnsi" w:cstheme="minorHAnsi"/>
          <w:sz w:val="20"/>
          <w:szCs w:val="20"/>
          <w:lang w:val="pl-PL"/>
        </w:rPr>
        <w:t xml:space="preserve"> funkcjonujące w pełni w środowiskach chmurowych</w:t>
      </w:r>
      <w:r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59777E" w:rsidRPr="0059777E">
        <w:rPr>
          <w:rFonts w:asciiTheme="minorHAnsi" w:hAnsiTheme="minorHAnsi" w:cstheme="minorHAnsi"/>
          <w:sz w:val="20"/>
          <w:szCs w:val="20"/>
          <w:lang w:val="pl-PL"/>
        </w:rPr>
        <w:t xml:space="preserve">opracowują i wdrażają oprogramowanie szybciej niż ich </w:t>
      </w:r>
      <w:r w:rsidR="00A2545C">
        <w:rPr>
          <w:rFonts w:asciiTheme="minorHAnsi" w:hAnsiTheme="minorHAnsi" w:cstheme="minorHAnsi"/>
          <w:sz w:val="20"/>
          <w:szCs w:val="20"/>
          <w:lang w:val="pl-PL"/>
        </w:rPr>
        <w:t>konkurenci</w:t>
      </w:r>
      <w:r w:rsidR="0059777E" w:rsidRPr="0059777E">
        <w:rPr>
          <w:rFonts w:asciiTheme="minorHAnsi" w:hAnsiTheme="minorHAnsi" w:cstheme="minorHAnsi"/>
          <w:sz w:val="20"/>
          <w:szCs w:val="20"/>
          <w:lang w:val="pl-PL"/>
        </w:rPr>
        <w:t xml:space="preserve">. </w:t>
      </w:r>
      <w:r>
        <w:rPr>
          <w:rFonts w:asciiTheme="minorHAnsi" w:hAnsiTheme="minorHAnsi" w:cstheme="minorHAnsi"/>
          <w:sz w:val="20"/>
          <w:szCs w:val="20"/>
          <w:lang w:val="pl-PL"/>
        </w:rPr>
        <w:t>Te organizacje n</w:t>
      </w:r>
      <w:r w:rsidR="0059777E" w:rsidRPr="0059777E">
        <w:rPr>
          <w:rFonts w:asciiTheme="minorHAnsi" w:hAnsiTheme="minorHAnsi" w:cstheme="minorHAnsi"/>
          <w:sz w:val="20"/>
          <w:szCs w:val="20"/>
          <w:lang w:val="pl-PL"/>
        </w:rPr>
        <w:t xml:space="preserve">ie tylko </w:t>
      </w:r>
      <w:r w:rsidR="00A2545C">
        <w:rPr>
          <w:rFonts w:asciiTheme="minorHAnsi" w:hAnsiTheme="minorHAnsi" w:cstheme="minorHAnsi"/>
          <w:sz w:val="20"/>
          <w:szCs w:val="20"/>
          <w:lang w:val="pl-PL"/>
        </w:rPr>
        <w:t xml:space="preserve">osiągają </w:t>
      </w:r>
      <w:r>
        <w:rPr>
          <w:rFonts w:asciiTheme="minorHAnsi" w:hAnsiTheme="minorHAnsi" w:cstheme="minorHAnsi"/>
          <w:sz w:val="20"/>
          <w:szCs w:val="20"/>
          <w:lang w:val="pl-PL"/>
        </w:rPr>
        <w:t xml:space="preserve">wysoki poziom </w:t>
      </w:r>
      <w:r w:rsidR="00A2545C">
        <w:rPr>
          <w:rFonts w:asciiTheme="minorHAnsi" w:hAnsiTheme="minorHAnsi" w:cstheme="minorHAnsi"/>
          <w:sz w:val="20"/>
          <w:szCs w:val="20"/>
          <w:lang w:val="pl-PL"/>
        </w:rPr>
        <w:t>zwinności</w:t>
      </w:r>
      <w:r>
        <w:rPr>
          <w:rFonts w:asciiTheme="minorHAnsi" w:hAnsiTheme="minorHAnsi" w:cstheme="minorHAnsi"/>
          <w:sz w:val="20"/>
          <w:szCs w:val="20"/>
          <w:lang w:val="pl-PL"/>
        </w:rPr>
        <w:t xml:space="preserve"> i szybkość</w:t>
      </w:r>
      <w:r w:rsidR="00A2545C">
        <w:rPr>
          <w:rFonts w:asciiTheme="minorHAnsi" w:hAnsiTheme="minorHAnsi" w:cstheme="minorHAnsi"/>
          <w:sz w:val="20"/>
          <w:szCs w:val="20"/>
          <w:lang w:val="pl-PL"/>
        </w:rPr>
        <w:t xml:space="preserve">, ale </w:t>
      </w:r>
      <w:r w:rsidR="00ED0688">
        <w:rPr>
          <w:rFonts w:asciiTheme="minorHAnsi" w:hAnsiTheme="minorHAnsi" w:cstheme="minorHAnsi"/>
          <w:sz w:val="20"/>
          <w:szCs w:val="20"/>
          <w:lang w:val="pl-PL"/>
        </w:rPr>
        <w:t>także</w:t>
      </w:r>
      <w:r w:rsidR="00A2545C">
        <w:rPr>
          <w:rFonts w:asciiTheme="minorHAnsi" w:hAnsiTheme="minorHAnsi" w:cstheme="minorHAnsi"/>
          <w:sz w:val="20"/>
          <w:szCs w:val="20"/>
          <w:lang w:val="pl-PL"/>
        </w:rPr>
        <w:t xml:space="preserve"> wyraźne</w:t>
      </w:r>
      <w:r w:rsidR="0059777E" w:rsidRPr="0059777E">
        <w:rPr>
          <w:rFonts w:asciiTheme="minorHAnsi" w:hAnsiTheme="minorHAnsi" w:cstheme="minorHAnsi"/>
          <w:sz w:val="20"/>
          <w:szCs w:val="20"/>
          <w:lang w:val="pl-PL"/>
        </w:rPr>
        <w:t xml:space="preserve"> zyski biznesowe</w:t>
      </w:r>
      <w:r w:rsidR="00A2545C">
        <w:rPr>
          <w:rFonts w:asciiTheme="minorHAnsi" w:hAnsiTheme="minorHAnsi" w:cstheme="minorHAnsi"/>
          <w:sz w:val="20"/>
          <w:szCs w:val="20"/>
          <w:lang w:val="pl-PL"/>
        </w:rPr>
        <w:t xml:space="preserve">. </w:t>
      </w:r>
      <w:r>
        <w:rPr>
          <w:rFonts w:asciiTheme="minorHAnsi" w:hAnsiTheme="minorHAnsi" w:cstheme="minorHAnsi"/>
          <w:sz w:val="20"/>
          <w:szCs w:val="20"/>
          <w:lang w:val="pl-PL"/>
        </w:rPr>
        <w:t>Przejście do m</w:t>
      </w:r>
      <w:r w:rsidR="00A2545C">
        <w:rPr>
          <w:rFonts w:asciiTheme="minorHAnsi" w:hAnsiTheme="minorHAnsi" w:cstheme="minorHAnsi"/>
          <w:sz w:val="20"/>
          <w:szCs w:val="20"/>
          <w:lang w:val="pl-PL"/>
        </w:rPr>
        <w:t>odel</w:t>
      </w:r>
      <w:r>
        <w:rPr>
          <w:rFonts w:asciiTheme="minorHAnsi" w:hAnsiTheme="minorHAnsi" w:cstheme="minorHAnsi"/>
          <w:sz w:val="20"/>
          <w:szCs w:val="20"/>
          <w:lang w:val="pl-PL"/>
        </w:rPr>
        <w:t>u</w:t>
      </w:r>
      <w:r w:rsidR="00A2545C">
        <w:rPr>
          <w:rFonts w:asciiTheme="minorHAnsi" w:hAnsiTheme="minorHAnsi" w:cstheme="minorHAnsi"/>
          <w:sz w:val="20"/>
          <w:szCs w:val="20"/>
          <w:lang w:val="pl-PL"/>
        </w:rPr>
        <w:t xml:space="preserve"> funkcjonowania </w:t>
      </w:r>
      <w:r>
        <w:rPr>
          <w:rFonts w:asciiTheme="minorHAnsi" w:hAnsiTheme="minorHAnsi" w:cstheme="minorHAnsi"/>
          <w:sz w:val="20"/>
          <w:szCs w:val="20"/>
          <w:lang w:val="pl-PL"/>
        </w:rPr>
        <w:t xml:space="preserve">opartego na chmurze </w:t>
      </w:r>
      <w:r w:rsidR="00A2545C">
        <w:rPr>
          <w:rFonts w:asciiTheme="minorHAnsi" w:hAnsiTheme="minorHAnsi" w:cstheme="minorHAnsi"/>
          <w:sz w:val="20"/>
          <w:szCs w:val="20"/>
          <w:lang w:val="pl-PL"/>
        </w:rPr>
        <w:t>wiąże się ze zwiększeniem</w:t>
      </w:r>
      <w:r w:rsidR="0059777E" w:rsidRPr="0059777E">
        <w:rPr>
          <w:rFonts w:asciiTheme="minorHAnsi" w:hAnsiTheme="minorHAnsi" w:cstheme="minorHAnsi"/>
          <w:sz w:val="20"/>
          <w:szCs w:val="20"/>
          <w:lang w:val="pl-PL"/>
        </w:rPr>
        <w:t xml:space="preserve"> przychodów</w:t>
      </w:r>
      <w:r w:rsidR="00A2545C">
        <w:rPr>
          <w:rFonts w:asciiTheme="minorHAnsi" w:hAnsiTheme="minorHAnsi" w:cstheme="minorHAnsi"/>
          <w:sz w:val="20"/>
          <w:szCs w:val="20"/>
          <w:lang w:val="pl-PL"/>
        </w:rPr>
        <w:t>, niższymi kosztami operacyjnymi, a dodatkowo daje</w:t>
      </w:r>
      <w:r w:rsidR="0059777E" w:rsidRPr="0059777E">
        <w:rPr>
          <w:rFonts w:asciiTheme="minorHAnsi" w:hAnsiTheme="minorHAnsi" w:cstheme="minorHAnsi"/>
          <w:sz w:val="20"/>
          <w:szCs w:val="20"/>
          <w:lang w:val="pl-PL"/>
        </w:rPr>
        <w:t xml:space="preserve"> zdolność do dostarczania innowacyjnych </w:t>
      </w:r>
      <w:r>
        <w:rPr>
          <w:rFonts w:asciiTheme="minorHAnsi" w:hAnsiTheme="minorHAnsi" w:cstheme="minorHAnsi"/>
          <w:sz w:val="20"/>
          <w:szCs w:val="20"/>
          <w:lang w:val="pl-PL"/>
        </w:rPr>
        <w:t>rozwiązań</w:t>
      </w:r>
      <w:r w:rsidR="0059777E" w:rsidRPr="0059777E">
        <w:rPr>
          <w:rFonts w:asciiTheme="minorHAnsi" w:hAnsiTheme="minorHAnsi" w:cstheme="minorHAnsi"/>
          <w:sz w:val="20"/>
          <w:szCs w:val="20"/>
          <w:lang w:val="pl-PL"/>
        </w:rPr>
        <w:t xml:space="preserve"> biznesowych.</w:t>
      </w:r>
    </w:p>
    <w:p w14:paraId="3068C766" w14:textId="77777777" w:rsidR="0059777E" w:rsidRPr="0059777E" w:rsidRDefault="0059777E" w:rsidP="0059777E">
      <w:pPr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14:paraId="3068C767" w14:textId="36A814D0" w:rsidR="0059777E" w:rsidRPr="001E56B5" w:rsidRDefault="0059777E" w:rsidP="001E56B5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1E56B5">
        <w:rPr>
          <w:rFonts w:asciiTheme="minorHAnsi" w:hAnsiTheme="minorHAnsi" w:cstheme="minorHAnsi"/>
          <w:sz w:val="20"/>
          <w:szCs w:val="20"/>
          <w:lang w:val="pl-PL"/>
        </w:rPr>
        <w:t>N</w:t>
      </w:r>
      <w:r w:rsidR="001E56B5">
        <w:rPr>
          <w:rFonts w:asciiTheme="minorHAnsi" w:hAnsiTheme="minorHAnsi" w:cstheme="minorHAnsi"/>
          <w:sz w:val="20"/>
          <w:szCs w:val="20"/>
          <w:lang w:val="pl-PL"/>
        </w:rPr>
        <w:t>owopowstałe firmy i start-</w:t>
      </w:r>
      <w:proofErr w:type="spellStart"/>
      <w:r w:rsidR="001E56B5">
        <w:rPr>
          <w:rFonts w:asciiTheme="minorHAnsi" w:hAnsiTheme="minorHAnsi" w:cstheme="minorHAnsi"/>
          <w:sz w:val="20"/>
          <w:szCs w:val="20"/>
          <w:lang w:val="pl-PL"/>
        </w:rPr>
        <w:t>up’y</w:t>
      </w:r>
      <w:proofErr w:type="spellEnd"/>
      <w:r w:rsidR="001E56B5">
        <w:rPr>
          <w:rFonts w:asciiTheme="minorHAnsi" w:hAnsiTheme="minorHAnsi" w:cstheme="minorHAnsi"/>
          <w:sz w:val="20"/>
          <w:szCs w:val="20"/>
          <w:lang w:val="pl-PL"/>
        </w:rPr>
        <w:t xml:space="preserve"> coraz częściej są organizacjami cyfrowymi</w:t>
      </w:r>
      <w:r w:rsidR="001E56B5" w:rsidRPr="001E56B5">
        <w:rPr>
          <w:rFonts w:asciiTheme="minorHAnsi" w:hAnsiTheme="minorHAnsi" w:cstheme="minorHAnsi"/>
          <w:sz w:val="20"/>
          <w:szCs w:val="20"/>
          <w:lang w:val="pl-PL"/>
        </w:rPr>
        <w:t xml:space="preserve"> z założenia i </w:t>
      </w:r>
      <w:r w:rsidRPr="001E56B5">
        <w:rPr>
          <w:rFonts w:asciiTheme="minorHAnsi" w:hAnsiTheme="minorHAnsi" w:cstheme="minorHAnsi"/>
          <w:sz w:val="20"/>
          <w:szCs w:val="20"/>
          <w:lang w:val="pl-PL"/>
        </w:rPr>
        <w:t xml:space="preserve">od </w:t>
      </w:r>
      <w:r w:rsidR="00A2545C" w:rsidRPr="001E56B5">
        <w:rPr>
          <w:rFonts w:asciiTheme="minorHAnsi" w:hAnsiTheme="minorHAnsi" w:cstheme="minorHAnsi"/>
          <w:sz w:val="20"/>
          <w:szCs w:val="20"/>
          <w:lang w:val="pl-PL"/>
        </w:rPr>
        <w:t>momentu powstania</w:t>
      </w:r>
      <w:r w:rsidR="001E56B5" w:rsidRPr="001E56B5">
        <w:rPr>
          <w:rFonts w:asciiTheme="minorHAnsi" w:hAnsiTheme="minorHAnsi" w:cstheme="minorHAnsi"/>
          <w:sz w:val="20"/>
          <w:szCs w:val="20"/>
          <w:lang w:val="pl-PL"/>
        </w:rPr>
        <w:t xml:space="preserve">. </w:t>
      </w:r>
      <w:r w:rsidR="00ED0688">
        <w:rPr>
          <w:rFonts w:asciiTheme="minorHAnsi" w:hAnsiTheme="minorHAnsi" w:cstheme="minorHAnsi"/>
          <w:sz w:val="20"/>
          <w:szCs w:val="20"/>
          <w:lang w:val="pl-PL"/>
        </w:rPr>
        <w:t>Wiele</w:t>
      </w:r>
      <w:r w:rsidR="001E56B5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ED0688">
        <w:rPr>
          <w:rFonts w:asciiTheme="minorHAnsi" w:hAnsiTheme="minorHAnsi" w:cstheme="minorHAnsi"/>
          <w:sz w:val="20"/>
          <w:szCs w:val="20"/>
          <w:lang w:val="pl-PL"/>
        </w:rPr>
        <w:t xml:space="preserve">istniejących </w:t>
      </w:r>
      <w:r w:rsidR="001E56B5">
        <w:rPr>
          <w:rFonts w:asciiTheme="minorHAnsi" w:hAnsiTheme="minorHAnsi" w:cstheme="minorHAnsi"/>
          <w:sz w:val="20"/>
          <w:szCs w:val="20"/>
          <w:lang w:val="pl-PL"/>
        </w:rPr>
        <w:t>organizacji</w:t>
      </w:r>
      <w:r w:rsidRPr="001E56B5">
        <w:rPr>
          <w:rFonts w:asciiTheme="minorHAnsi" w:hAnsiTheme="minorHAnsi" w:cstheme="minorHAnsi"/>
          <w:sz w:val="20"/>
          <w:szCs w:val="20"/>
          <w:lang w:val="pl-PL"/>
        </w:rPr>
        <w:t xml:space="preserve"> jednak </w:t>
      </w:r>
      <w:r w:rsidR="001E56B5">
        <w:rPr>
          <w:rFonts w:asciiTheme="minorHAnsi" w:hAnsiTheme="minorHAnsi" w:cstheme="minorHAnsi"/>
          <w:sz w:val="20"/>
          <w:szCs w:val="20"/>
          <w:lang w:val="pl-PL"/>
        </w:rPr>
        <w:t xml:space="preserve">wciąż </w:t>
      </w:r>
      <w:r w:rsidRPr="001E56B5">
        <w:rPr>
          <w:rFonts w:asciiTheme="minorHAnsi" w:hAnsiTheme="minorHAnsi" w:cstheme="minorHAnsi"/>
          <w:sz w:val="20"/>
          <w:szCs w:val="20"/>
          <w:lang w:val="pl-PL"/>
        </w:rPr>
        <w:t xml:space="preserve">utrzymuje tradycyjne aplikacje i infrastrukturę lokalną, nawet jeśli rozszerzają swoje środowiska chmurowe. </w:t>
      </w:r>
      <w:r w:rsidR="001E56B5">
        <w:rPr>
          <w:rFonts w:asciiTheme="minorHAnsi" w:hAnsiTheme="minorHAnsi" w:cstheme="minorHAnsi"/>
          <w:sz w:val="20"/>
          <w:szCs w:val="20"/>
          <w:lang w:val="pl-PL"/>
        </w:rPr>
        <w:t xml:space="preserve">Część z tych przedsiębiorstw nie pozbędzie się starszych systemów jeszcze </w:t>
      </w:r>
      <w:r w:rsidRPr="001E56B5">
        <w:rPr>
          <w:rFonts w:asciiTheme="minorHAnsi" w:hAnsiTheme="minorHAnsi" w:cstheme="minorHAnsi"/>
          <w:sz w:val="20"/>
          <w:szCs w:val="20"/>
          <w:lang w:val="pl-PL"/>
        </w:rPr>
        <w:t xml:space="preserve">przez </w:t>
      </w:r>
      <w:r w:rsidR="00ED0688">
        <w:rPr>
          <w:rFonts w:asciiTheme="minorHAnsi" w:hAnsiTheme="minorHAnsi" w:cstheme="minorHAnsi"/>
          <w:sz w:val="20"/>
          <w:szCs w:val="20"/>
          <w:lang w:val="pl-PL"/>
        </w:rPr>
        <w:t>dłuższy</w:t>
      </w:r>
      <w:r w:rsidRPr="001E56B5">
        <w:rPr>
          <w:rFonts w:asciiTheme="minorHAnsi" w:hAnsiTheme="minorHAnsi" w:cstheme="minorHAnsi"/>
          <w:sz w:val="20"/>
          <w:szCs w:val="20"/>
          <w:lang w:val="pl-PL"/>
        </w:rPr>
        <w:t xml:space="preserve"> czas. Aby </w:t>
      </w:r>
      <w:r w:rsidR="001E56B5">
        <w:rPr>
          <w:rFonts w:asciiTheme="minorHAnsi" w:hAnsiTheme="minorHAnsi" w:cstheme="minorHAnsi"/>
          <w:sz w:val="20"/>
          <w:szCs w:val="20"/>
          <w:lang w:val="pl-PL"/>
        </w:rPr>
        <w:t xml:space="preserve">jednak </w:t>
      </w:r>
      <w:r w:rsidRPr="001E56B5">
        <w:rPr>
          <w:rFonts w:asciiTheme="minorHAnsi" w:hAnsiTheme="minorHAnsi" w:cstheme="minorHAnsi"/>
          <w:sz w:val="20"/>
          <w:szCs w:val="20"/>
          <w:lang w:val="pl-PL"/>
        </w:rPr>
        <w:t xml:space="preserve">dotrzymać kroku rywalom </w:t>
      </w:r>
      <w:r w:rsidR="001E56B5">
        <w:rPr>
          <w:rFonts w:asciiTheme="minorHAnsi" w:hAnsiTheme="minorHAnsi" w:cstheme="minorHAnsi"/>
          <w:sz w:val="20"/>
          <w:szCs w:val="20"/>
          <w:lang w:val="pl-PL"/>
        </w:rPr>
        <w:t xml:space="preserve">funkcjonującym </w:t>
      </w:r>
      <w:r w:rsidRPr="001E56B5">
        <w:rPr>
          <w:rFonts w:asciiTheme="minorHAnsi" w:hAnsiTheme="minorHAnsi" w:cstheme="minorHAnsi"/>
          <w:sz w:val="20"/>
          <w:szCs w:val="20"/>
          <w:lang w:val="pl-PL"/>
        </w:rPr>
        <w:t xml:space="preserve">w chmurze, firmy te muszą realizować strategię obejmującą </w:t>
      </w:r>
      <w:r w:rsidR="001E56B5">
        <w:rPr>
          <w:rFonts w:asciiTheme="minorHAnsi" w:hAnsiTheme="minorHAnsi" w:cstheme="minorHAnsi"/>
          <w:sz w:val="20"/>
          <w:szCs w:val="20"/>
          <w:lang w:val="pl-PL"/>
        </w:rPr>
        <w:t xml:space="preserve">stopniową </w:t>
      </w:r>
      <w:r w:rsidRPr="001E56B5">
        <w:rPr>
          <w:rFonts w:asciiTheme="minorHAnsi" w:hAnsiTheme="minorHAnsi" w:cstheme="minorHAnsi"/>
          <w:sz w:val="20"/>
          <w:szCs w:val="20"/>
          <w:lang w:val="pl-PL"/>
        </w:rPr>
        <w:t>migrację aplikacji do chmury, tworzenie aplikacji natywnych</w:t>
      </w:r>
      <w:r w:rsidR="001E56B5">
        <w:rPr>
          <w:rFonts w:asciiTheme="minorHAnsi" w:hAnsiTheme="minorHAnsi" w:cstheme="minorHAnsi"/>
          <w:sz w:val="20"/>
          <w:szCs w:val="20"/>
          <w:lang w:val="pl-PL"/>
        </w:rPr>
        <w:t xml:space="preserve">, </w:t>
      </w:r>
      <w:r w:rsidRPr="001E56B5">
        <w:rPr>
          <w:rFonts w:asciiTheme="minorHAnsi" w:hAnsiTheme="minorHAnsi" w:cstheme="minorHAnsi"/>
          <w:sz w:val="20"/>
          <w:szCs w:val="20"/>
          <w:lang w:val="pl-PL"/>
        </w:rPr>
        <w:t>modernizację starszej technol</w:t>
      </w:r>
      <w:r w:rsidR="00A2545C" w:rsidRPr="001E56B5">
        <w:rPr>
          <w:rFonts w:asciiTheme="minorHAnsi" w:hAnsiTheme="minorHAnsi" w:cstheme="minorHAnsi"/>
          <w:sz w:val="20"/>
          <w:szCs w:val="20"/>
          <w:lang w:val="pl-PL"/>
        </w:rPr>
        <w:t xml:space="preserve">ogii i stosowanie zasad </w:t>
      </w:r>
      <w:proofErr w:type="spellStart"/>
      <w:r w:rsidR="00A2545C" w:rsidRPr="001E56B5">
        <w:rPr>
          <w:rFonts w:asciiTheme="minorHAnsi" w:hAnsiTheme="minorHAnsi" w:cstheme="minorHAnsi"/>
          <w:sz w:val="20"/>
          <w:szCs w:val="20"/>
          <w:lang w:val="pl-PL"/>
        </w:rPr>
        <w:t>DevOps</w:t>
      </w:r>
      <w:proofErr w:type="spellEnd"/>
      <w:r w:rsidRPr="001E56B5">
        <w:rPr>
          <w:rFonts w:asciiTheme="minorHAnsi" w:hAnsiTheme="minorHAnsi" w:cstheme="minorHAnsi"/>
          <w:sz w:val="20"/>
          <w:szCs w:val="20"/>
          <w:lang w:val="pl-PL"/>
        </w:rPr>
        <w:t>. Jednak zarówno w tradycyjnym świecie, jak i</w:t>
      </w:r>
      <w:r w:rsidR="00A2545C" w:rsidRPr="001E56B5">
        <w:rPr>
          <w:rFonts w:asciiTheme="minorHAnsi" w:hAnsiTheme="minorHAnsi" w:cstheme="minorHAnsi"/>
          <w:sz w:val="20"/>
          <w:szCs w:val="20"/>
          <w:lang w:val="pl-PL"/>
        </w:rPr>
        <w:t xml:space="preserve"> w chmurze istnieje jeden czynnik, który</w:t>
      </w:r>
      <w:r w:rsidRPr="001E56B5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ED0688">
        <w:rPr>
          <w:rFonts w:asciiTheme="minorHAnsi" w:hAnsiTheme="minorHAnsi" w:cstheme="minorHAnsi"/>
          <w:sz w:val="20"/>
          <w:szCs w:val="20"/>
          <w:lang w:val="pl-PL"/>
        </w:rPr>
        <w:t>niezmiennie</w:t>
      </w:r>
      <w:r w:rsidRPr="001E56B5">
        <w:rPr>
          <w:rFonts w:asciiTheme="minorHAnsi" w:hAnsiTheme="minorHAnsi" w:cstheme="minorHAnsi"/>
          <w:sz w:val="20"/>
          <w:szCs w:val="20"/>
          <w:lang w:val="pl-PL"/>
        </w:rPr>
        <w:t xml:space="preserve"> zapewni</w:t>
      </w:r>
      <w:r w:rsidR="001E56B5">
        <w:rPr>
          <w:rFonts w:asciiTheme="minorHAnsi" w:hAnsiTheme="minorHAnsi" w:cstheme="minorHAnsi"/>
          <w:sz w:val="20"/>
          <w:szCs w:val="20"/>
          <w:lang w:val="pl-PL"/>
        </w:rPr>
        <w:t xml:space="preserve">a przyspieszenie: automatyzacja – mówi </w:t>
      </w:r>
      <w:r w:rsidR="007576A4" w:rsidRPr="00C876CE">
        <w:rPr>
          <w:rFonts w:asciiTheme="minorHAnsi" w:hAnsiTheme="minorHAnsi" w:cstheme="minorHAnsi"/>
          <w:b/>
          <w:sz w:val="20"/>
          <w:szCs w:val="20"/>
          <w:lang w:val="pl-PL"/>
        </w:rPr>
        <w:t>Krzysztof Podobiński</w:t>
      </w:r>
      <w:r w:rsidR="001E56B5" w:rsidRPr="00C876CE">
        <w:rPr>
          <w:rFonts w:asciiTheme="minorHAnsi" w:hAnsiTheme="minorHAnsi" w:cstheme="minorHAnsi"/>
          <w:b/>
          <w:sz w:val="20"/>
          <w:szCs w:val="20"/>
          <w:lang w:val="pl-PL"/>
        </w:rPr>
        <w:t xml:space="preserve">, </w:t>
      </w:r>
      <w:r w:rsidR="00811D88" w:rsidRPr="00C876CE">
        <w:rPr>
          <w:rFonts w:asciiTheme="minorHAnsi" w:hAnsiTheme="minorHAnsi" w:cstheme="minorHAnsi"/>
          <w:b/>
          <w:sz w:val="20"/>
          <w:szCs w:val="20"/>
          <w:lang w:val="pl-PL"/>
        </w:rPr>
        <w:t xml:space="preserve">Delivery Architect w dziale </w:t>
      </w:r>
      <w:proofErr w:type="spellStart"/>
      <w:r w:rsidR="00811D88" w:rsidRPr="00C876CE">
        <w:rPr>
          <w:rFonts w:asciiTheme="minorHAnsi" w:hAnsiTheme="minorHAnsi" w:cstheme="minorHAnsi"/>
          <w:b/>
          <w:sz w:val="20"/>
          <w:szCs w:val="20"/>
          <w:lang w:val="pl-PL"/>
        </w:rPr>
        <w:t>Cloud</w:t>
      </w:r>
      <w:proofErr w:type="spellEnd"/>
      <w:r w:rsidR="00811D88" w:rsidRPr="00C876CE">
        <w:rPr>
          <w:rFonts w:asciiTheme="minorHAnsi" w:hAnsiTheme="minorHAnsi" w:cstheme="minorHAnsi"/>
          <w:b/>
          <w:sz w:val="20"/>
          <w:szCs w:val="20"/>
          <w:lang w:val="pl-PL"/>
        </w:rPr>
        <w:t xml:space="preserve"> &amp; Data Services w</w:t>
      </w:r>
      <w:r w:rsidR="001E56B5" w:rsidRPr="00C876CE">
        <w:rPr>
          <w:rFonts w:asciiTheme="minorHAnsi" w:hAnsiTheme="minorHAnsi" w:cstheme="minorHAnsi"/>
          <w:b/>
          <w:sz w:val="20"/>
          <w:szCs w:val="20"/>
          <w:lang w:val="pl-PL"/>
        </w:rPr>
        <w:t xml:space="preserve"> Capgemini Polska.</w:t>
      </w:r>
    </w:p>
    <w:p w14:paraId="3068C768" w14:textId="77777777" w:rsidR="0059777E" w:rsidRDefault="0059777E" w:rsidP="00F641CF">
      <w:pPr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14:paraId="3068C769" w14:textId="77777777" w:rsidR="00986344" w:rsidRDefault="00F641CF" w:rsidP="00F641CF">
      <w:pPr>
        <w:jc w:val="both"/>
        <w:rPr>
          <w:rFonts w:asciiTheme="minorHAnsi" w:hAnsiTheme="minorHAnsi" w:cstheme="minorHAnsi"/>
          <w:sz w:val="20"/>
          <w:szCs w:val="20"/>
        </w:rPr>
      </w:pPr>
      <w:r w:rsidRPr="00A2545C">
        <w:rPr>
          <w:rFonts w:asciiTheme="minorHAnsi" w:hAnsiTheme="minorHAnsi" w:cstheme="minorHAnsi"/>
          <w:b/>
          <w:sz w:val="20"/>
          <w:szCs w:val="20"/>
        </w:rPr>
        <w:t xml:space="preserve">Automatyzacja to dźwignia </w:t>
      </w:r>
      <w:r w:rsidR="006B48CE" w:rsidRPr="00A2545C">
        <w:rPr>
          <w:rFonts w:asciiTheme="minorHAnsi" w:hAnsiTheme="minorHAnsi" w:cstheme="minorHAnsi"/>
          <w:b/>
          <w:sz w:val="20"/>
          <w:szCs w:val="20"/>
        </w:rPr>
        <w:t xml:space="preserve">do </w:t>
      </w:r>
      <w:r w:rsidRPr="00A2545C">
        <w:rPr>
          <w:rFonts w:asciiTheme="minorHAnsi" w:hAnsiTheme="minorHAnsi" w:cstheme="minorHAnsi"/>
          <w:b/>
          <w:sz w:val="20"/>
          <w:szCs w:val="20"/>
        </w:rPr>
        <w:t>przyspieszenia we wszystkich obsza</w:t>
      </w:r>
      <w:r w:rsidR="00A2545C" w:rsidRPr="00A2545C">
        <w:rPr>
          <w:rFonts w:asciiTheme="minorHAnsi" w:hAnsiTheme="minorHAnsi" w:cstheme="minorHAnsi"/>
          <w:b/>
          <w:sz w:val="20"/>
          <w:szCs w:val="20"/>
        </w:rPr>
        <w:t>rach tworzenia oprogramowania</w:t>
      </w:r>
      <w:r w:rsidR="00ED0688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="00ED0688">
        <w:rPr>
          <w:rFonts w:asciiTheme="minorHAnsi" w:hAnsiTheme="minorHAnsi" w:cstheme="minorHAnsi"/>
          <w:sz w:val="20"/>
          <w:szCs w:val="20"/>
        </w:rPr>
        <w:t>z</w:t>
      </w:r>
      <w:r w:rsidRPr="00F641CF">
        <w:rPr>
          <w:rFonts w:asciiTheme="minorHAnsi" w:hAnsiTheme="minorHAnsi" w:cstheme="minorHAnsi"/>
          <w:sz w:val="20"/>
          <w:szCs w:val="20"/>
        </w:rPr>
        <w:t xml:space="preserve">arówno lokalnie, jak i w chmurze. </w:t>
      </w:r>
      <w:r>
        <w:rPr>
          <w:rFonts w:asciiTheme="minorHAnsi" w:hAnsiTheme="minorHAnsi" w:cstheme="minorHAnsi"/>
          <w:sz w:val="20"/>
          <w:szCs w:val="20"/>
        </w:rPr>
        <w:t>K</w:t>
      </w:r>
      <w:r w:rsidRPr="00F641CF">
        <w:rPr>
          <w:rFonts w:asciiTheme="minorHAnsi" w:hAnsiTheme="minorHAnsi" w:cstheme="minorHAnsi"/>
          <w:sz w:val="20"/>
          <w:szCs w:val="20"/>
        </w:rPr>
        <w:t>orzyści, jakie można osiągnąć dzięki zastosowaniu automatyzacji chmury w procesach operacyjnych IT — zwłaszcza w przypadku udostępniania infrastruktury, zarzą</w:t>
      </w:r>
      <w:r w:rsidR="006B48CE">
        <w:rPr>
          <w:rFonts w:asciiTheme="minorHAnsi" w:hAnsiTheme="minorHAnsi" w:cstheme="minorHAnsi"/>
          <w:sz w:val="20"/>
          <w:szCs w:val="20"/>
        </w:rPr>
        <w:t>dzania konfiguracją, tworzenia i testowania</w:t>
      </w:r>
      <w:r>
        <w:rPr>
          <w:rFonts w:asciiTheme="minorHAnsi" w:hAnsiTheme="minorHAnsi" w:cstheme="minorHAnsi"/>
          <w:sz w:val="20"/>
          <w:szCs w:val="20"/>
        </w:rPr>
        <w:t xml:space="preserve"> aplikacji, są znamienne.</w:t>
      </w:r>
      <w:r w:rsidR="006B48CE">
        <w:rPr>
          <w:rFonts w:asciiTheme="minorHAnsi" w:hAnsiTheme="minorHAnsi" w:cstheme="minorHAnsi"/>
          <w:sz w:val="20"/>
          <w:szCs w:val="20"/>
        </w:rPr>
        <w:t xml:space="preserve"> </w:t>
      </w:r>
      <w:r w:rsidRPr="00F641CF">
        <w:rPr>
          <w:rFonts w:asciiTheme="minorHAnsi" w:hAnsiTheme="minorHAnsi" w:cstheme="minorHAnsi"/>
          <w:sz w:val="20"/>
          <w:szCs w:val="20"/>
        </w:rPr>
        <w:t xml:space="preserve">Platformy chmury publicznej i PaaS oferują wbudowane narzędzia automatyzujące te zadania, </w:t>
      </w:r>
      <w:r w:rsidR="006B48CE">
        <w:rPr>
          <w:rFonts w:asciiTheme="minorHAnsi" w:hAnsiTheme="minorHAnsi" w:cstheme="minorHAnsi"/>
          <w:sz w:val="20"/>
          <w:szCs w:val="20"/>
        </w:rPr>
        <w:t>czego nie umożliwiają</w:t>
      </w:r>
      <w:r w:rsidRPr="00F641CF">
        <w:rPr>
          <w:rFonts w:asciiTheme="minorHAnsi" w:hAnsiTheme="minorHAnsi" w:cstheme="minorHAnsi"/>
          <w:sz w:val="20"/>
          <w:szCs w:val="20"/>
        </w:rPr>
        <w:t xml:space="preserve"> starsze systemy. Automatyzacja starszych technologii i procesów staje się zatem n</w:t>
      </w:r>
      <w:r w:rsidR="00986344">
        <w:rPr>
          <w:rFonts w:asciiTheme="minorHAnsi" w:hAnsiTheme="minorHAnsi" w:cstheme="minorHAnsi"/>
          <w:sz w:val="20"/>
          <w:szCs w:val="20"/>
        </w:rPr>
        <w:t>iezbędna, aby nadążać za chmurą –</w:t>
      </w:r>
      <w:r w:rsidRPr="00F641CF">
        <w:rPr>
          <w:rFonts w:asciiTheme="minorHAnsi" w:hAnsiTheme="minorHAnsi" w:cstheme="minorHAnsi"/>
          <w:sz w:val="20"/>
          <w:szCs w:val="20"/>
        </w:rPr>
        <w:t xml:space="preserve"> tak aby nowe oprogramowanie lub </w:t>
      </w:r>
      <w:r w:rsidRPr="00F641CF">
        <w:rPr>
          <w:rFonts w:asciiTheme="minorHAnsi" w:hAnsiTheme="minorHAnsi" w:cstheme="minorHAnsi"/>
          <w:sz w:val="20"/>
          <w:szCs w:val="20"/>
        </w:rPr>
        <w:lastRenderedPageBreak/>
        <w:t xml:space="preserve">funkcje mogły przejść z fazy projektowania do produkcji w ciągu kilku minut, nawet w przypadku tradycyjnych aplikacji. </w:t>
      </w:r>
    </w:p>
    <w:p w14:paraId="3068C76A" w14:textId="77777777" w:rsidR="006B48CE" w:rsidRDefault="006B48CE" w:rsidP="00F641C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068C76B" w14:textId="77777777" w:rsidR="00F641CF" w:rsidRPr="005B586B" w:rsidRDefault="005B586B" w:rsidP="00F641CF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5B586B">
        <w:rPr>
          <w:rFonts w:asciiTheme="minorHAnsi" w:hAnsiTheme="minorHAnsi" w:cstheme="minorHAnsi"/>
          <w:b/>
          <w:sz w:val="20"/>
          <w:szCs w:val="20"/>
        </w:rPr>
        <w:t>Wprowadzenie automatyzacji pozwala osiągać lepsze wyniki biznesowe</w:t>
      </w:r>
    </w:p>
    <w:p w14:paraId="3068C76C" w14:textId="77777777" w:rsidR="00F641CF" w:rsidRDefault="00F641CF" w:rsidP="00F641CF">
      <w:pPr>
        <w:jc w:val="both"/>
        <w:rPr>
          <w:rFonts w:asciiTheme="minorHAnsi" w:hAnsiTheme="minorHAnsi" w:cstheme="minorHAnsi"/>
          <w:sz w:val="20"/>
          <w:szCs w:val="20"/>
        </w:rPr>
      </w:pPr>
      <w:r w:rsidRPr="00F641CF">
        <w:rPr>
          <w:rFonts w:asciiTheme="minorHAnsi" w:hAnsiTheme="minorHAnsi" w:cstheme="minorHAnsi"/>
          <w:sz w:val="20"/>
          <w:szCs w:val="20"/>
        </w:rPr>
        <w:t xml:space="preserve">Automatyzacja </w:t>
      </w:r>
      <w:r w:rsidR="005B586B">
        <w:rPr>
          <w:rFonts w:asciiTheme="minorHAnsi" w:hAnsiTheme="minorHAnsi" w:cstheme="minorHAnsi"/>
          <w:sz w:val="20"/>
          <w:szCs w:val="20"/>
        </w:rPr>
        <w:t>pomaga przedsiębiorstwom</w:t>
      </w:r>
      <w:r w:rsidRPr="00F641CF">
        <w:rPr>
          <w:rFonts w:asciiTheme="minorHAnsi" w:hAnsiTheme="minorHAnsi" w:cstheme="minorHAnsi"/>
          <w:sz w:val="20"/>
          <w:szCs w:val="20"/>
        </w:rPr>
        <w:t xml:space="preserve"> zwiększyć ogólne przychody i rentowność, a tak</w:t>
      </w:r>
      <w:r w:rsidR="006E6B5D">
        <w:rPr>
          <w:rFonts w:asciiTheme="minorHAnsi" w:hAnsiTheme="minorHAnsi" w:cstheme="minorHAnsi"/>
          <w:sz w:val="20"/>
          <w:szCs w:val="20"/>
        </w:rPr>
        <w:t>że zmienić ich modele biznesowe, a dodatkowo</w:t>
      </w:r>
      <w:r w:rsidR="005B586B">
        <w:rPr>
          <w:rFonts w:asciiTheme="minorHAnsi" w:hAnsiTheme="minorHAnsi" w:cstheme="minorHAnsi"/>
          <w:sz w:val="20"/>
          <w:szCs w:val="20"/>
        </w:rPr>
        <w:t xml:space="preserve"> wpływa na polepszenie doświadczeń klientów. Organizacje, które decydują się na inwestycje w </w:t>
      </w:r>
      <w:r w:rsidR="00986344">
        <w:rPr>
          <w:rFonts w:asciiTheme="minorHAnsi" w:hAnsiTheme="minorHAnsi" w:cstheme="minorHAnsi"/>
          <w:sz w:val="20"/>
          <w:szCs w:val="20"/>
        </w:rPr>
        <w:t xml:space="preserve">te </w:t>
      </w:r>
      <w:r w:rsidR="005B586B">
        <w:rPr>
          <w:rFonts w:asciiTheme="minorHAnsi" w:hAnsiTheme="minorHAnsi" w:cstheme="minorHAnsi"/>
          <w:sz w:val="20"/>
          <w:szCs w:val="20"/>
        </w:rPr>
        <w:t>rozwiązania, są w stanie wdraż</w:t>
      </w:r>
      <w:r w:rsidR="00EA373B">
        <w:rPr>
          <w:rFonts w:asciiTheme="minorHAnsi" w:hAnsiTheme="minorHAnsi" w:cstheme="minorHAnsi"/>
          <w:sz w:val="20"/>
          <w:szCs w:val="20"/>
        </w:rPr>
        <w:t xml:space="preserve">ać nowe funkcje częściej niż </w:t>
      </w:r>
      <w:r w:rsidR="005B586B">
        <w:rPr>
          <w:rFonts w:asciiTheme="minorHAnsi" w:hAnsiTheme="minorHAnsi" w:cstheme="minorHAnsi"/>
          <w:sz w:val="20"/>
          <w:szCs w:val="20"/>
        </w:rPr>
        <w:t xml:space="preserve">firmy, które </w:t>
      </w:r>
      <w:r w:rsidR="006E6B5D">
        <w:rPr>
          <w:rFonts w:asciiTheme="minorHAnsi" w:hAnsiTheme="minorHAnsi" w:cstheme="minorHAnsi"/>
          <w:sz w:val="20"/>
          <w:szCs w:val="20"/>
        </w:rPr>
        <w:t xml:space="preserve">wciąż </w:t>
      </w:r>
      <w:r w:rsidR="00986344">
        <w:rPr>
          <w:rFonts w:asciiTheme="minorHAnsi" w:hAnsiTheme="minorHAnsi" w:cstheme="minorHAnsi"/>
          <w:sz w:val="20"/>
          <w:szCs w:val="20"/>
        </w:rPr>
        <w:t>funkcjonują w tradycyjnych modelach.</w:t>
      </w:r>
    </w:p>
    <w:p w14:paraId="3068C76D" w14:textId="77777777" w:rsidR="00986344" w:rsidRDefault="00986344" w:rsidP="00F641C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068C76E" w14:textId="227CCBA3" w:rsidR="00F641CF" w:rsidRPr="00986344" w:rsidRDefault="006E6B5D" w:rsidP="00F641CF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Dobre wyniki finansowe to</w:t>
      </w:r>
      <w:r w:rsidR="00EA373B">
        <w:rPr>
          <w:rFonts w:asciiTheme="minorHAnsi" w:hAnsiTheme="minorHAnsi" w:cstheme="minorHAnsi"/>
          <w:sz w:val="20"/>
          <w:szCs w:val="20"/>
        </w:rPr>
        <w:t xml:space="preserve"> jednak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986344" w:rsidRPr="00986344">
        <w:rPr>
          <w:rFonts w:asciiTheme="minorHAnsi" w:hAnsiTheme="minorHAnsi" w:cstheme="minorHAnsi"/>
          <w:sz w:val="20"/>
          <w:szCs w:val="20"/>
        </w:rPr>
        <w:t>nie jedyn</w:t>
      </w:r>
      <w:r>
        <w:rPr>
          <w:rFonts w:asciiTheme="minorHAnsi" w:hAnsiTheme="minorHAnsi" w:cstheme="minorHAnsi"/>
          <w:sz w:val="20"/>
          <w:szCs w:val="20"/>
        </w:rPr>
        <w:t xml:space="preserve">a korzyść </w:t>
      </w:r>
      <w:r w:rsidR="00986344" w:rsidRPr="00986344">
        <w:rPr>
          <w:rFonts w:asciiTheme="minorHAnsi" w:hAnsiTheme="minorHAnsi" w:cstheme="minorHAnsi"/>
          <w:sz w:val="20"/>
          <w:szCs w:val="20"/>
        </w:rPr>
        <w:t xml:space="preserve">– </w:t>
      </w:r>
      <w:r>
        <w:rPr>
          <w:rFonts w:asciiTheme="minorHAnsi" w:hAnsiTheme="minorHAnsi" w:cstheme="minorHAnsi"/>
          <w:sz w:val="20"/>
          <w:szCs w:val="20"/>
        </w:rPr>
        <w:t xml:space="preserve">automatyzacja </w:t>
      </w:r>
      <w:r w:rsidR="00986344" w:rsidRPr="00986344">
        <w:rPr>
          <w:rFonts w:asciiTheme="minorHAnsi" w:hAnsiTheme="minorHAnsi" w:cstheme="minorHAnsi"/>
          <w:sz w:val="20"/>
          <w:szCs w:val="20"/>
        </w:rPr>
        <w:t xml:space="preserve">pozwala także na lepszą integrację zespołów programistycznych i operacyjnych. Po </w:t>
      </w:r>
      <w:r>
        <w:rPr>
          <w:rFonts w:asciiTheme="minorHAnsi" w:hAnsiTheme="minorHAnsi" w:cstheme="minorHAnsi"/>
          <w:sz w:val="20"/>
          <w:szCs w:val="20"/>
        </w:rPr>
        <w:t xml:space="preserve">jej </w:t>
      </w:r>
      <w:r w:rsidR="00986344" w:rsidRPr="00986344">
        <w:rPr>
          <w:rFonts w:asciiTheme="minorHAnsi" w:hAnsiTheme="minorHAnsi" w:cstheme="minorHAnsi"/>
          <w:sz w:val="20"/>
          <w:szCs w:val="20"/>
        </w:rPr>
        <w:t xml:space="preserve">wprowadzeniu, możemy </w:t>
      </w:r>
      <w:r>
        <w:rPr>
          <w:rFonts w:asciiTheme="minorHAnsi" w:hAnsiTheme="minorHAnsi" w:cstheme="minorHAnsi"/>
          <w:sz w:val="20"/>
          <w:szCs w:val="20"/>
        </w:rPr>
        <w:t xml:space="preserve">bowiem </w:t>
      </w:r>
      <w:r w:rsidR="00986344" w:rsidRPr="00986344">
        <w:rPr>
          <w:rFonts w:asciiTheme="minorHAnsi" w:hAnsiTheme="minorHAnsi" w:cstheme="minorHAnsi"/>
          <w:sz w:val="20"/>
          <w:szCs w:val="20"/>
        </w:rPr>
        <w:t>przenosić inżynierów do zadań o większej wartości. Uwalniając zasoby jesteśmy w stanie modyfikować modele biznesowe, co daje nam możliwość nie tylko ograniczenia kosztów, ale także przebudowy sposobów działania</w:t>
      </w:r>
      <w:r>
        <w:rPr>
          <w:rFonts w:asciiTheme="minorHAnsi" w:hAnsiTheme="minorHAnsi" w:cstheme="minorHAnsi"/>
          <w:sz w:val="20"/>
          <w:szCs w:val="20"/>
        </w:rPr>
        <w:t xml:space="preserve"> organizacji na bardziej zwinne</w:t>
      </w:r>
      <w:r w:rsidR="00986344" w:rsidRPr="00986344">
        <w:rPr>
          <w:rFonts w:asciiTheme="minorHAnsi" w:hAnsiTheme="minorHAnsi" w:cstheme="minorHAnsi"/>
          <w:sz w:val="20"/>
          <w:szCs w:val="20"/>
        </w:rPr>
        <w:t>. Największą wartość</w:t>
      </w:r>
      <w:r>
        <w:rPr>
          <w:rFonts w:asciiTheme="minorHAnsi" w:hAnsiTheme="minorHAnsi" w:cstheme="minorHAnsi"/>
          <w:sz w:val="20"/>
          <w:szCs w:val="20"/>
        </w:rPr>
        <w:t xml:space="preserve"> z tej sytuacji</w:t>
      </w:r>
      <w:r w:rsidR="00986344" w:rsidRPr="00986344">
        <w:rPr>
          <w:rFonts w:asciiTheme="minorHAnsi" w:hAnsiTheme="minorHAnsi" w:cstheme="minorHAnsi"/>
          <w:sz w:val="20"/>
          <w:szCs w:val="20"/>
        </w:rPr>
        <w:t xml:space="preserve"> czerpią oczywiście </w:t>
      </w:r>
      <w:r w:rsidR="00617182">
        <w:rPr>
          <w:rFonts w:asciiTheme="minorHAnsi" w:hAnsiTheme="minorHAnsi" w:cstheme="minorHAnsi"/>
          <w:sz w:val="20"/>
          <w:szCs w:val="20"/>
        </w:rPr>
        <w:t>firmy cyfrowe „od</w:t>
      </w:r>
      <w:r>
        <w:rPr>
          <w:rFonts w:asciiTheme="minorHAnsi" w:hAnsiTheme="minorHAnsi" w:cstheme="minorHAnsi"/>
          <w:sz w:val="20"/>
          <w:szCs w:val="20"/>
        </w:rPr>
        <w:t xml:space="preserve"> urodzenia”</w:t>
      </w:r>
      <w:r w:rsidR="00986344" w:rsidRPr="00986344">
        <w:rPr>
          <w:rFonts w:asciiTheme="minorHAnsi" w:hAnsiTheme="minorHAnsi" w:cstheme="minorHAnsi"/>
          <w:sz w:val="20"/>
          <w:szCs w:val="20"/>
        </w:rPr>
        <w:t xml:space="preserve">. Nie zmienia to jednak faktu, że wiele organizacji wciąż funkcjonuje w modelach tradycyjnych lub mieszanych i te firmy będą podchodzić do zmiany stopniowo – </w:t>
      </w:r>
      <w:r w:rsidR="00C72DC7">
        <w:rPr>
          <w:rFonts w:asciiTheme="minorHAnsi" w:hAnsiTheme="minorHAnsi" w:cstheme="minorHAnsi"/>
          <w:sz w:val="20"/>
          <w:szCs w:val="20"/>
        </w:rPr>
        <w:t>to nie będzie rewolucja, a</w:t>
      </w:r>
      <w:r>
        <w:rPr>
          <w:rFonts w:asciiTheme="minorHAnsi" w:hAnsiTheme="minorHAnsi" w:cstheme="minorHAnsi"/>
          <w:sz w:val="20"/>
          <w:szCs w:val="20"/>
        </w:rPr>
        <w:t xml:space="preserve"> raczej</w:t>
      </w:r>
      <w:r w:rsidR="00C72DC7">
        <w:rPr>
          <w:rFonts w:asciiTheme="minorHAnsi" w:hAnsiTheme="minorHAnsi" w:cstheme="minorHAnsi"/>
          <w:sz w:val="20"/>
          <w:szCs w:val="20"/>
        </w:rPr>
        <w:t xml:space="preserve"> ewolucja</w:t>
      </w:r>
      <w:r w:rsidR="00986344" w:rsidRPr="00986344">
        <w:rPr>
          <w:rFonts w:asciiTheme="minorHAnsi" w:hAnsiTheme="minorHAnsi" w:cstheme="minorHAnsi"/>
          <w:sz w:val="20"/>
          <w:szCs w:val="20"/>
        </w:rPr>
        <w:t xml:space="preserve">. </w:t>
      </w:r>
      <w:r w:rsidR="00986344">
        <w:rPr>
          <w:rFonts w:asciiTheme="minorHAnsi" w:hAnsiTheme="minorHAnsi" w:cstheme="minorHAnsi"/>
          <w:sz w:val="20"/>
          <w:szCs w:val="20"/>
        </w:rPr>
        <w:t>Natomiast a</w:t>
      </w:r>
      <w:r w:rsidR="00F641CF" w:rsidRPr="00986344">
        <w:rPr>
          <w:rFonts w:asciiTheme="minorHAnsi" w:hAnsiTheme="minorHAnsi" w:cstheme="minorHAnsi"/>
          <w:sz w:val="20"/>
          <w:szCs w:val="20"/>
        </w:rPr>
        <w:t xml:space="preserve">utomatyzacja </w:t>
      </w:r>
      <w:r w:rsidR="00986344">
        <w:rPr>
          <w:rFonts w:asciiTheme="minorHAnsi" w:hAnsiTheme="minorHAnsi" w:cstheme="minorHAnsi"/>
          <w:sz w:val="20"/>
          <w:szCs w:val="20"/>
        </w:rPr>
        <w:t xml:space="preserve">rozwija się w taki sposób, że dziś możliwe jest </w:t>
      </w:r>
      <w:r w:rsidR="00F641CF" w:rsidRPr="00986344">
        <w:rPr>
          <w:rFonts w:asciiTheme="minorHAnsi" w:hAnsiTheme="minorHAnsi" w:cstheme="minorHAnsi"/>
          <w:sz w:val="20"/>
          <w:szCs w:val="20"/>
        </w:rPr>
        <w:t xml:space="preserve">udostępnianie infrastruktury i dostarczanie aplikacji tak, jakby były </w:t>
      </w:r>
      <w:r w:rsidR="00C72DC7">
        <w:rPr>
          <w:rFonts w:asciiTheme="minorHAnsi" w:hAnsiTheme="minorHAnsi" w:cstheme="minorHAnsi"/>
          <w:sz w:val="20"/>
          <w:szCs w:val="20"/>
        </w:rPr>
        <w:t xml:space="preserve">one </w:t>
      </w:r>
      <w:r w:rsidR="00F641CF" w:rsidRPr="00986344">
        <w:rPr>
          <w:rFonts w:asciiTheme="minorHAnsi" w:hAnsiTheme="minorHAnsi" w:cstheme="minorHAnsi"/>
          <w:sz w:val="20"/>
          <w:szCs w:val="20"/>
        </w:rPr>
        <w:t xml:space="preserve">natywne dla chmury. </w:t>
      </w:r>
      <w:r w:rsidR="00986344">
        <w:rPr>
          <w:rFonts w:asciiTheme="minorHAnsi" w:hAnsiTheme="minorHAnsi" w:cstheme="minorHAnsi"/>
          <w:sz w:val="20"/>
          <w:szCs w:val="20"/>
        </w:rPr>
        <w:t>To p</w:t>
      </w:r>
      <w:r w:rsidR="00066565">
        <w:rPr>
          <w:rFonts w:asciiTheme="minorHAnsi" w:hAnsiTheme="minorHAnsi" w:cstheme="minorHAnsi"/>
          <w:sz w:val="20"/>
          <w:szCs w:val="20"/>
        </w:rPr>
        <w:t>ozwoli</w:t>
      </w:r>
      <w:r w:rsidR="00F641CF" w:rsidRPr="00986344">
        <w:rPr>
          <w:rFonts w:asciiTheme="minorHAnsi" w:hAnsiTheme="minorHAnsi" w:cstheme="minorHAnsi"/>
          <w:sz w:val="20"/>
          <w:szCs w:val="20"/>
        </w:rPr>
        <w:t xml:space="preserve"> firmom</w:t>
      </w:r>
      <w:r w:rsidR="00066565">
        <w:rPr>
          <w:rFonts w:asciiTheme="minorHAnsi" w:hAnsiTheme="minorHAnsi" w:cstheme="minorHAnsi"/>
          <w:sz w:val="20"/>
          <w:szCs w:val="20"/>
        </w:rPr>
        <w:t xml:space="preserve"> o wciąż tradycyjnym podejściu</w:t>
      </w:r>
      <w:r w:rsidR="00F641CF" w:rsidRPr="00986344">
        <w:rPr>
          <w:rFonts w:asciiTheme="minorHAnsi" w:hAnsiTheme="minorHAnsi" w:cstheme="minorHAnsi"/>
          <w:sz w:val="20"/>
          <w:szCs w:val="20"/>
        </w:rPr>
        <w:t xml:space="preserve"> nie tylko poprawić swoją sprawność biznesową, ale uwolnione zasoby zwi</w:t>
      </w:r>
      <w:r w:rsidR="00066565">
        <w:rPr>
          <w:rFonts w:asciiTheme="minorHAnsi" w:hAnsiTheme="minorHAnsi" w:cstheme="minorHAnsi"/>
          <w:sz w:val="20"/>
          <w:szCs w:val="20"/>
        </w:rPr>
        <w:t xml:space="preserve">ększą ich zdolność do innowacji – </w:t>
      </w:r>
      <w:r w:rsidR="001E56B5">
        <w:rPr>
          <w:rFonts w:asciiTheme="minorHAnsi" w:hAnsiTheme="minorHAnsi" w:cstheme="minorHAnsi"/>
          <w:sz w:val="20"/>
          <w:szCs w:val="20"/>
        </w:rPr>
        <w:t>dodaje</w:t>
      </w:r>
      <w:r w:rsidR="00066565">
        <w:rPr>
          <w:rFonts w:asciiTheme="minorHAnsi" w:hAnsiTheme="minorHAnsi" w:cstheme="minorHAnsi"/>
          <w:sz w:val="20"/>
          <w:szCs w:val="20"/>
        </w:rPr>
        <w:t xml:space="preserve"> </w:t>
      </w:r>
      <w:r w:rsidR="001440E0" w:rsidRPr="00C876CE">
        <w:rPr>
          <w:rFonts w:asciiTheme="minorHAnsi" w:hAnsiTheme="minorHAnsi" w:cstheme="minorHAnsi"/>
          <w:b/>
          <w:bCs/>
          <w:sz w:val="20"/>
          <w:szCs w:val="20"/>
        </w:rPr>
        <w:t>Michał Wieczorek</w:t>
      </w:r>
      <w:r w:rsidR="00066565" w:rsidRPr="00C876CE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="00C876CE" w:rsidRPr="00C876CE">
        <w:rPr>
          <w:rFonts w:asciiTheme="minorHAnsi" w:hAnsiTheme="minorHAnsi" w:cstheme="minorHAnsi"/>
          <w:b/>
          <w:bCs/>
          <w:sz w:val="20"/>
          <w:szCs w:val="20"/>
        </w:rPr>
        <w:t>Delivery Manager</w:t>
      </w:r>
      <w:r w:rsidR="00C876CE" w:rsidRPr="00C876C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343568" w:rsidRPr="00C876CE">
        <w:rPr>
          <w:rFonts w:asciiTheme="minorHAnsi" w:hAnsiTheme="minorHAnsi" w:cstheme="minorHAnsi"/>
          <w:b/>
          <w:bCs/>
          <w:sz w:val="20"/>
          <w:szCs w:val="20"/>
        </w:rPr>
        <w:t xml:space="preserve">w dziale </w:t>
      </w:r>
      <w:proofErr w:type="spellStart"/>
      <w:r w:rsidR="00343568" w:rsidRPr="00C876CE">
        <w:rPr>
          <w:rFonts w:asciiTheme="minorHAnsi" w:hAnsiTheme="minorHAnsi" w:cstheme="minorHAnsi"/>
          <w:b/>
          <w:bCs/>
          <w:sz w:val="20"/>
          <w:szCs w:val="20"/>
        </w:rPr>
        <w:t>Cloud</w:t>
      </w:r>
      <w:proofErr w:type="spellEnd"/>
      <w:r w:rsidR="00343568" w:rsidRPr="00C876CE">
        <w:rPr>
          <w:rFonts w:asciiTheme="minorHAnsi" w:hAnsiTheme="minorHAnsi" w:cstheme="minorHAnsi"/>
          <w:b/>
          <w:bCs/>
          <w:sz w:val="20"/>
          <w:szCs w:val="20"/>
        </w:rPr>
        <w:t xml:space="preserve"> &amp; Data Services</w:t>
      </w:r>
      <w:r w:rsidR="00066565" w:rsidRPr="00C876CE">
        <w:rPr>
          <w:rFonts w:asciiTheme="minorHAnsi" w:hAnsiTheme="minorHAnsi" w:cstheme="minorHAnsi"/>
          <w:b/>
          <w:bCs/>
          <w:sz w:val="20"/>
          <w:szCs w:val="20"/>
        </w:rPr>
        <w:t xml:space="preserve"> w Capgemini Polska.</w:t>
      </w:r>
    </w:p>
    <w:p w14:paraId="3068C76F" w14:textId="77777777" w:rsidR="00244B58" w:rsidRDefault="00244B58" w:rsidP="00F641C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068C770" w14:textId="77777777" w:rsidR="00244B58" w:rsidRDefault="00244B58" w:rsidP="00F641CF">
      <w:pPr>
        <w:jc w:val="both"/>
        <w:rPr>
          <w:rFonts w:asciiTheme="minorHAnsi" w:hAnsiTheme="minorHAnsi" w:cstheme="minorHAnsi"/>
          <w:sz w:val="20"/>
          <w:szCs w:val="20"/>
        </w:rPr>
      </w:pPr>
      <w:r w:rsidRPr="00244B58">
        <w:rPr>
          <w:rFonts w:asciiTheme="minorHAnsi" w:hAnsiTheme="minorHAnsi" w:cstheme="minorHAnsi"/>
          <w:sz w:val="20"/>
          <w:szCs w:val="20"/>
        </w:rPr>
        <w:t>W erze ciągłych zmian technologicznych</w:t>
      </w:r>
      <w:r w:rsidR="006E6B5D">
        <w:rPr>
          <w:rFonts w:asciiTheme="minorHAnsi" w:hAnsiTheme="minorHAnsi" w:cstheme="minorHAnsi"/>
          <w:sz w:val="20"/>
          <w:szCs w:val="20"/>
        </w:rPr>
        <w:t>, coraz częściej to</w:t>
      </w:r>
      <w:r w:rsidRPr="00244B58">
        <w:rPr>
          <w:rFonts w:asciiTheme="minorHAnsi" w:hAnsiTheme="minorHAnsi" w:cstheme="minorHAnsi"/>
          <w:sz w:val="20"/>
          <w:szCs w:val="20"/>
        </w:rPr>
        <w:t xml:space="preserve"> działy IT przedsiębiorstw na całym świecie dążą do zwiększenia konkurencyjności firm. Oznacza to zwiększenie ich zdolności do szybkiego dostarczania oprogramowania i wspieranie innowacji przy jednoczesnym obniżeniu kosztów. Programowanie natywne dla chmury oferuje przedsiębiorstwom jeden sposób na wprowadzanie innowacji i skalowanie nowych usług w</w:t>
      </w:r>
      <w:r w:rsidR="00986344">
        <w:rPr>
          <w:rFonts w:asciiTheme="minorHAnsi" w:hAnsiTheme="minorHAnsi" w:cstheme="minorHAnsi"/>
          <w:sz w:val="20"/>
          <w:szCs w:val="20"/>
        </w:rPr>
        <w:t xml:space="preserve"> szybkim</w:t>
      </w:r>
      <w:r w:rsidRPr="00244B58">
        <w:rPr>
          <w:rFonts w:asciiTheme="minorHAnsi" w:hAnsiTheme="minorHAnsi" w:cstheme="minorHAnsi"/>
          <w:sz w:val="20"/>
          <w:szCs w:val="20"/>
        </w:rPr>
        <w:t xml:space="preserve"> tempie. </w:t>
      </w:r>
      <w:r w:rsidR="006E6B5D">
        <w:rPr>
          <w:rFonts w:asciiTheme="minorHAnsi" w:hAnsiTheme="minorHAnsi" w:cstheme="minorHAnsi"/>
          <w:sz w:val="20"/>
          <w:szCs w:val="20"/>
        </w:rPr>
        <w:t>Dziś, aby dogonić cyfrową rzeczywistość, p</w:t>
      </w:r>
      <w:r w:rsidRPr="00244B58">
        <w:rPr>
          <w:rFonts w:asciiTheme="minorHAnsi" w:hAnsiTheme="minorHAnsi" w:cstheme="minorHAnsi"/>
          <w:sz w:val="20"/>
          <w:szCs w:val="20"/>
        </w:rPr>
        <w:t xml:space="preserve">rzedsiębiorstwa o ugruntowanej pozycji </w:t>
      </w:r>
      <w:r w:rsidR="006E6B5D">
        <w:rPr>
          <w:rFonts w:asciiTheme="minorHAnsi" w:hAnsiTheme="minorHAnsi" w:cstheme="minorHAnsi"/>
          <w:sz w:val="20"/>
          <w:szCs w:val="20"/>
        </w:rPr>
        <w:t>z dużą liczbą</w:t>
      </w:r>
      <w:r w:rsidRPr="00244B58">
        <w:rPr>
          <w:rFonts w:asciiTheme="minorHAnsi" w:hAnsiTheme="minorHAnsi" w:cstheme="minorHAnsi"/>
          <w:sz w:val="20"/>
          <w:szCs w:val="20"/>
        </w:rPr>
        <w:t xml:space="preserve"> nieelastycznych</w:t>
      </w:r>
      <w:r w:rsidR="006E6B5D">
        <w:rPr>
          <w:rFonts w:asciiTheme="minorHAnsi" w:hAnsiTheme="minorHAnsi" w:cstheme="minorHAnsi"/>
          <w:sz w:val="20"/>
          <w:szCs w:val="20"/>
        </w:rPr>
        <w:t>,</w:t>
      </w:r>
      <w:r w:rsidRPr="00244B58">
        <w:rPr>
          <w:rFonts w:asciiTheme="minorHAnsi" w:hAnsiTheme="minorHAnsi" w:cstheme="minorHAnsi"/>
          <w:sz w:val="20"/>
          <w:szCs w:val="20"/>
        </w:rPr>
        <w:t xml:space="preserve"> starszych </w:t>
      </w:r>
      <w:r w:rsidR="006E6B5D">
        <w:rPr>
          <w:rFonts w:asciiTheme="minorHAnsi" w:hAnsiTheme="minorHAnsi" w:cstheme="minorHAnsi"/>
          <w:sz w:val="20"/>
          <w:szCs w:val="20"/>
        </w:rPr>
        <w:t xml:space="preserve">systemów będą musiały odnaleźć drogę do przejścia do środowisk chmurowych, stopniowo przenosząc zarówno systemy zaplecza, jak i te stanowiące </w:t>
      </w:r>
      <w:r w:rsidRPr="00244B58">
        <w:rPr>
          <w:rFonts w:asciiTheme="minorHAnsi" w:hAnsiTheme="minorHAnsi" w:cstheme="minorHAnsi"/>
          <w:sz w:val="20"/>
          <w:szCs w:val="20"/>
        </w:rPr>
        <w:t xml:space="preserve">podstawę zróżnicowania przedsiębiorstwa na rynku. </w:t>
      </w:r>
    </w:p>
    <w:p w14:paraId="3068C771" w14:textId="77777777" w:rsidR="006E6B5D" w:rsidRDefault="006E6B5D" w:rsidP="00F641C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068C772" w14:textId="77777777" w:rsidR="006E6B5D" w:rsidRPr="00F641CF" w:rsidRDefault="006E6B5D" w:rsidP="00F641C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068C773" w14:textId="77777777" w:rsidR="00D503A0" w:rsidRPr="00F641CF" w:rsidRDefault="00D503A0" w:rsidP="0007581B">
      <w:pPr>
        <w:rPr>
          <w:rFonts w:asciiTheme="minorHAnsi" w:hAnsiTheme="minorHAnsi" w:cstheme="minorHAnsi"/>
          <w:b/>
          <w:color w:val="980000"/>
          <w:sz w:val="20"/>
          <w:szCs w:val="20"/>
          <w:lang w:val="pl-PL"/>
        </w:rPr>
      </w:pPr>
    </w:p>
    <w:p w14:paraId="3068C774" w14:textId="77777777" w:rsidR="0007581B" w:rsidRPr="0007581B" w:rsidRDefault="0007581B" w:rsidP="0007581B">
      <w:pPr>
        <w:pStyle w:val="null"/>
        <w:spacing w:before="0" w:beforeAutospacing="0" w:after="0" w:afterAutospacing="0"/>
        <w:jc w:val="both"/>
        <w:rPr>
          <w:rStyle w:val="null1"/>
          <w:rFonts w:ascii="Verdana" w:hAnsi="Verdana" w:cstheme="minorHAnsi"/>
          <w:b/>
          <w:bCs/>
          <w:sz w:val="16"/>
          <w:szCs w:val="16"/>
          <w:lang w:val="pl-PL"/>
        </w:rPr>
      </w:pPr>
      <w:r w:rsidRPr="0007581B">
        <w:rPr>
          <w:rStyle w:val="null1"/>
          <w:rFonts w:ascii="Verdana" w:hAnsi="Verdana" w:cstheme="minorHAnsi"/>
          <w:b/>
          <w:bCs/>
          <w:sz w:val="16"/>
          <w:szCs w:val="16"/>
          <w:lang w:val="pl-PL"/>
        </w:rPr>
        <w:t xml:space="preserve">O Capgemini </w:t>
      </w:r>
    </w:p>
    <w:p w14:paraId="3068C775" w14:textId="77777777" w:rsidR="0007581B" w:rsidRPr="0007581B" w:rsidRDefault="0007581B" w:rsidP="0007581B">
      <w:pPr>
        <w:pStyle w:val="null"/>
        <w:spacing w:before="0" w:beforeAutospacing="0" w:after="0" w:afterAutospacing="0"/>
        <w:jc w:val="both"/>
        <w:rPr>
          <w:rStyle w:val="null1"/>
          <w:rFonts w:ascii="Verdana" w:hAnsi="Verdana" w:cstheme="minorHAnsi"/>
          <w:sz w:val="16"/>
          <w:szCs w:val="16"/>
          <w:lang w:val="pl-PL"/>
        </w:rPr>
      </w:pPr>
      <w:r w:rsidRPr="0007581B">
        <w:rPr>
          <w:rStyle w:val="null1"/>
          <w:rFonts w:ascii="Verdana" w:hAnsi="Verdana" w:cstheme="minorHAnsi"/>
          <w:sz w:val="16"/>
          <w:szCs w:val="16"/>
          <w:lang w:val="pl-PL"/>
        </w:rPr>
        <w:t>Capgemini to światowy lider w dziedzinie doradztwa w zakresie transformacji i zarządzania biznesem poprzez wykorzystanie mocy technologii. Celem Grupy jest dążenie do odpowiedzialnej społecznie, zintegrowanej i zrównoważonej przyszłości, w której potencjał ludzki jest wspierany nowymi technologiami. Capgemini jest odpowiedzialną i wielokulturową organizacją, liczącą ponad 325 000 pracowników zatrudnionych w ponad 50 krajach. Dzięki silnemu 55-letniemu dziedzictwu i szerokiej wiedzy branżowej cieszy się zaufaniem swoich klientów, a także jest zdolna kompleksowo zaspokoić ich potrzeby biznesowe: od strategii i projektowania rozwiązań po działania operacyjne napędzane przez dynamicznie rozwijający się i innowacyjny świat technologii chmury, danych, sztucznej inteligencji, łączności, oprogramowania, inżynierii cyfrowej i platform. W 2021 roku Grupa odnotowała globalne przychody w wysokości 18 miliardów euro.</w:t>
      </w:r>
    </w:p>
    <w:p w14:paraId="3068C776" w14:textId="77777777" w:rsidR="0007581B" w:rsidRPr="0007581B" w:rsidRDefault="0007581B" w:rsidP="0007581B">
      <w:pPr>
        <w:pStyle w:val="null"/>
        <w:spacing w:before="0" w:beforeAutospacing="0" w:after="0" w:afterAutospacing="0"/>
        <w:jc w:val="both"/>
        <w:rPr>
          <w:rStyle w:val="null1"/>
          <w:rFonts w:ascii="Verdana" w:hAnsi="Verdana" w:cstheme="minorHAnsi"/>
          <w:sz w:val="16"/>
          <w:szCs w:val="16"/>
          <w:lang w:val="pl-PL"/>
        </w:rPr>
      </w:pPr>
    </w:p>
    <w:p w14:paraId="3068C777" w14:textId="77777777" w:rsidR="0007581B" w:rsidRPr="0007581B" w:rsidRDefault="0007581B" w:rsidP="0007581B">
      <w:pPr>
        <w:pStyle w:val="null"/>
        <w:spacing w:before="0" w:beforeAutospacing="0" w:after="0" w:afterAutospacing="0"/>
        <w:jc w:val="both"/>
        <w:rPr>
          <w:rFonts w:ascii="Verdana" w:hAnsi="Verdana" w:cstheme="minorHAnsi"/>
          <w:sz w:val="16"/>
          <w:szCs w:val="16"/>
          <w:lang w:val="en-GB"/>
        </w:rPr>
      </w:pPr>
      <w:r w:rsidRPr="0007581B">
        <w:rPr>
          <w:rStyle w:val="null1"/>
          <w:rFonts w:ascii="Verdana" w:hAnsi="Verdana" w:cstheme="minorHAnsi"/>
          <w:sz w:val="16"/>
          <w:szCs w:val="16"/>
          <w:lang w:val="en-GB"/>
        </w:rPr>
        <w:t>Get The Future You Want | </w:t>
      </w:r>
      <w:hyperlink r:id="rId9" w:anchor="_blank" w:history="1">
        <w:r w:rsidRPr="0007581B">
          <w:rPr>
            <w:rStyle w:val="null1"/>
            <w:rFonts w:ascii="Verdana" w:hAnsi="Verdana" w:cstheme="minorHAnsi"/>
            <w:sz w:val="16"/>
            <w:szCs w:val="16"/>
            <w:lang w:val="en-GB"/>
          </w:rPr>
          <w:t>www.capgemini.com</w:t>
        </w:r>
      </w:hyperlink>
    </w:p>
    <w:p w14:paraId="3068C778" w14:textId="77777777" w:rsidR="0007581B" w:rsidRPr="0007581B" w:rsidRDefault="0007581B" w:rsidP="0007581B">
      <w:pPr>
        <w:rPr>
          <w:rFonts w:asciiTheme="minorHAnsi" w:hAnsiTheme="minorHAnsi" w:cstheme="minorHAnsi"/>
          <w:color w:val="980000"/>
          <w:sz w:val="20"/>
          <w:szCs w:val="20"/>
          <w:lang w:val="en-GB"/>
        </w:rPr>
      </w:pPr>
    </w:p>
    <w:p w14:paraId="3068C779" w14:textId="77777777" w:rsidR="00DF371A" w:rsidRPr="0007581B" w:rsidRDefault="00DF371A">
      <w:pPr>
        <w:rPr>
          <w:rFonts w:asciiTheme="minorHAnsi" w:hAnsiTheme="minorHAnsi" w:cstheme="minorHAnsi"/>
          <w:lang w:val="en-GB"/>
        </w:rPr>
      </w:pPr>
    </w:p>
    <w:sectPr w:rsidR="00DF371A" w:rsidRPr="0007581B" w:rsidSect="00E11F27">
      <w:headerReference w:type="default" r:id="rId10"/>
      <w:footerReference w:type="default" r:id="rId11"/>
      <w:pgSz w:w="11909" w:h="16834"/>
      <w:pgMar w:top="1815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70419" w14:textId="77777777" w:rsidR="00414ABC" w:rsidRDefault="00414ABC" w:rsidP="0007581B">
      <w:pPr>
        <w:spacing w:line="240" w:lineRule="auto"/>
      </w:pPr>
      <w:r>
        <w:separator/>
      </w:r>
    </w:p>
  </w:endnote>
  <w:endnote w:type="continuationSeparator" w:id="0">
    <w:p w14:paraId="243C0BDE" w14:textId="77777777" w:rsidR="00414ABC" w:rsidRDefault="00414ABC" w:rsidP="000758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8C77F" w14:textId="77777777" w:rsidR="00E11F27" w:rsidRPr="00391164" w:rsidRDefault="003C2FBD" w:rsidP="00E11F27">
    <w:pPr>
      <w:pStyle w:val="Stopka"/>
      <w:rPr>
        <w:i/>
        <w:color w:val="7F7F7F" w:themeColor="text1" w:themeTint="80"/>
        <w:sz w:val="20"/>
      </w:rPr>
    </w:pPr>
    <w:r>
      <w:rPr>
        <w:i/>
        <w:color w:val="7F7F7F" w:themeColor="text1" w:themeTint="80"/>
        <w:sz w:val="20"/>
      </w:rPr>
      <w:t>Informacja prasowa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B00AB" w14:textId="77777777" w:rsidR="00414ABC" w:rsidRDefault="00414ABC" w:rsidP="0007581B">
      <w:pPr>
        <w:spacing w:line="240" w:lineRule="auto"/>
      </w:pPr>
      <w:r>
        <w:separator/>
      </w:r>
    </w:p>
  </w:footnote>
  <w:footnote w:type="continuationSeparator" w:id="0">
    <w:p w14:paraId="7691FA14" w14:textId="77777777" w:rsidR="00414ABC" w:rsidRDefault="00414ABC" w:rsidP="000758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8C77E" w14:textId="77777777" w:rsidR="00E11F27" w:rsidRDefault="003C2FBD">
    <w:pPr>
      <w:pStyle w:val="Nagwek"/>
    </w:pPr>
    <w:r>
      <w:rPr>
        <w:noProof/>
        <w:lang w:val="pl-PL"/>
      </w:rPr>
      <w:drawing>
        <wp:inline distT="0" distB="0" distL="0" distR="0" wp14:anchorId="3068C780" wp14:editId="3068C781">
          <wp:extent cx="2057400" cy="447675"/>
          <wp:effectExtent l="0" t="0" r="0" b="9525"/>
          <wp:docPr id="1" name="image1.png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7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56526"/>
    <w:multiLevelType w:val="hybridMultilevel"/>
    <w:tmpl w:val="80769C3E"/>
    <w:lvl w:ilvl="0" w:tplc="28C6A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05035"/>
    <w:multiLevelType w:val="multilevel"/>
    <w:tmpl w:val="A6187D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B765DDE"/>
    <w:multiLevelType w:val="hybridMultilevel"/>
    <w:tmpl w:val="C72C9790"/>
    <w:lvl w:ilvl="0" w:tplc="28C6A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87688"/>
    <w:multiLevelType w:val="hybridMultilevel"/>
    <w:tmpl w:val="FFEC9F32"/>
    <w:lvl w:ilvl="0" w:tplc="42006E8A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57A99"/>
    <w:multiLevelType w:val="hybridMultilevel"/>
    <w:tmpl w:val="C5C0069C"/>
    <w:lvl w:ilvl="0" w:tplc="475E628A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B53D8"/>
    <w:multiLevelType w:val="multilevel"/>
    <w:tmpl w:val="8AB0EA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81B"/>
    <w:rsid w:val="00066565"/>
    <w:rsid w:val="0007581B"/>
    <w:rsid w:val="001359B8"/>
    <w:rsid w:val="001440E0"/>
    <w:rsid w:val="001E56B5"/>
    <w:rsid w:val="002136ED"/>
    <w:rsid w:val="00244B58"/>
    <w:rsid w:val="002D413C"/>
    <w:rsid w:val="00343568"/>
    <w:rsid w:val="003C2FBD"/>
    <w:rsid w:val="003E039D"/>
    <w:rsid w:val="00414ABC"/>
    <w:rsid w:val="0059777E"/>
    <w:rsid w:val="005B586B"/>
    <w:rsid w:val="00617182"/>
    <w:rsid w:val="006B48CE"/>
    <w:rsid w:val="006E6B5D"/>
    <w:rsid w:val="007576A4"/>
    <w:rsid w:val="00811D88"/>
    <w:rsid w:val="0095443A"/>
    <w:rsid w:val="009647FB"/>
    <w:rsid w:val="00986344"/>
    <w:rsid w:val="00A2545C"/>
    <w:rsid w:val="00AE02CA"/>
    <w:rsid w:val="00C00621"/>
    <w:rsid w:val="00C72DC7"/>
    <w:rsid w:val="00C876CE"/>
    <w:rsid w:val="00D00266"/>
    <w:rsid w:val="00D05C95"/>
    <w:rsid w:val="00D503A0"/>
    <w:rsid w:val="00DF371A"/>
    <w:rsid w:val="00EA373B"/>
    <w:rsid w:val="00ED0688"/>
    <w:rsid w:val="00F511CA"/>
    <w:rsid w:val="00F6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8C756"/>
  <w15:docId w15:val="{31E7666B-B9EF-4700-84D7-F0A6F9DA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7581B"/>
    <w:pPr>
      <w:spacing w:after="0"/>
    </w:pPr>
    <w:rPr>
      <w:rFonts w:ascii="Arial" w:eastAsia="Arial" w:hAnsi="Arial" w:cs="Arial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ull">
    <w:name w:val="null"/>
    <w:basedOn w:val="Normalny"/>
    <w:rsid w:val="0007581B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en-US" w:eastAsia="en-US"/>
    </w:rPr>
  </w:style>
  <w:style w:type="character" w:customStyle="1" w:styleId="null1">
    <w:name w:val="null1"/>
    <w:basedOn w:val="Domylnaczcionkaakapitu"/>
    <w:rsid w:val="0007581B"/>
  </w:style>
  <w:style w:type="paragraph" w:styleId="Nagwek">
    <w:name w:val="header"/>
    <w:basedOn w:val="Normalny"/>
    <w:link w:val="NagwekZnak"/>
    <w:uiPriority w:val="99"/>
    <w:unhideWhenUsed/>
    <w:rsid w:val="0007581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581B"/>
    <w:rPr>
      <w:rFonts w:ascii="Arial" w:eastAsia="Arial" w:hAnsi="Arial" w:cs="Arial"/>
      <w:lang w:val="pl" w:eastAsia="pl-PL"/>
    </w:rPr>
  </w:style>
  <w:style w:type="paragraph" w:styleId="Stopka">
    <w:name w:val="footer"/>
    <w:basedOn w:val="Normalny"/>
    <w:link w:val="StopkaZnak"/>
    <w:uiPriority w:val="99"/>
    <w:unhideWhenUsed/>
    <w:rsid w:val="0007581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581B"/>
    <w:rPr>
      <w:rFonts w:ascii="Arial" w:eastAsia="Arial" w:hAnsi="Arial" w:cs="Arial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07581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75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58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81B"/>
    <w:rPr>
      <w:rFonts w:ascii="Tahoma" w:eastAsia="Arial" w:hAnsi="Tahoma" w:cs="Tahoma"/>
      <w:sz w:val="16"/>
      <w:szCs w:val="16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8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1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a.witkowska@linkleaders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ajuraszc\AppData\Local\Microsoft\Windows\INetCache\Content.Outlook\4TKWL6WX\agnieszka.juraszczyk@capgemini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apgemin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982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Juraszczyk, Agnieszka</cp:lastModifiedBy>
  <cp:revision>21</cp:revision>
  <dcterms:created xsi:type="dcterms:W3CDTF">2022-03-29T07:35:00Z</dcterms:created>
  <dcterms:modified xsi:type="dcterms:W3CDTF">2022-04-22T12:33:00Z</dcterms:modified>
</cp:coreProperties>
</file>