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21362E" w14:textId="77777777" w:rsidR="00B24241" w:rsidRPr="004344A1" w:rsidRDefault="00B24241" w:rsidP="00B24241">
      <w:pPr>
        <w:jc w:val="right"/>
        <w:rPr>
          <w:b/>
          <w:i/>
          <w:color w:val="000000"/>
          <w:sz w:val="16"/>
          <w:szCs w:val="16"/>
          <w:lang w:val="pl-PL"/>
        </w:rPr>
      </w:pPr>
      <w:r w:rsidRPr="004344A1">
        <w:rPr>
          <w:b/>
          <w:i/>
          <w:color w:val="000000"/>
          <w:sz w:val="16"/>
          <w:szCs w:val="16"/>
          <w:lang w:val="pl-PL"/>
        </w:rPr>
        <w:t xml:space="preserve">Kontakt dla prasy: </w:t>
      </w:r>
    </w:p>
    <w:p w14:paraId="19286E16" w14:textId="77777777" w:rsidR="00B24241" w:rsidRPr="004344A1" w:rsidRDefault="00B24241" w:rsidP="00B24241">
      <w:pPr>
        <w:jc w:val="right"/>
        <w:rPr>
          <w:i/>
          <w:color w:val="000000"/>
          <w:sz w:val="16"/>
          <w:szCs w:val="16"/>
          <w:lang w:val="pl-PL"/>
        </w:rPr>
      </w:pPr>
      <w:r w:rsidRPr="004344A1">
        <w:rPr>
          <w:i/>
          <w:color w:val="000000"/>
          <w:sz w:val="16"/>
          <w:szCs w:val="16"/>
          <w:lang w:val="pl-PL"/>
        </w:rPr>
        <w:t>Agnieszka Juraszczyk</w:t>
      </w:r>
    </w:p>
    <w:p w14:paraId="3F1400A2" w14:textId="77777777" w:rsidR="00B24241" w:rsidRPr="004344A1" w:rsidRDefault="00B24241" w:rsidP="00B24241">
      <w:pPr>
        <w:jc w:val="right"/>
        <w:rPr>
          <w:i/>
          <w:color w:val="000000"/>
          <w:sz w:val="16"/>
          <w:szCs w:val="16"/>
          <w:lang w:val="pl-PL"/>
        </w:rPr>
      </w:pPr>
      <w:r w:rsidRPr="004344A1">
        <w:rPr>
          <w:i/>
          <w:color w:val="000000"/>
          <w:sz w:val="16"/>
          <w:szCs w:val="16"/>
          <w:lang w:val="pl-PL"/>
        </w:rPr>
        <w:t>+48 883 357 638</w:t>
      </w:r>
    </w:p>
    <w:p w14:paraId="7D691AFE" w14:textId="77777777" w:rsidR="00B24241" w:rsidRPr="00BA0AE2" w:rsidRDefault="00B24241" w:rsidP="00B24241">
      <w:pPr>
        <w:jc w:val="right"/>
        <w:rPr>
          <w:rFonts w:eastAsia="Calibri"/>
          <w:b/>
          <w:i/>
          <w:sz w:val="10"/>
          <w:szCs w:val="16"/>
          <w:lang w:val="de-DE"/>
        </w:rPr>
      </w:pPr>
      <w:proofErr w:type="spellStart"/>
      <w:r w:rsidRPr="00BA0AE2">
        <w:rPr>
          <w:i/>
          <w:color w:val="000000"/>
          <w:sz w:val="16"/>
          <w:szCs w:val="16"/>
          <w:lang w:val="de-DE"/>
        </w:rPr>
        <w:t>E-mail</w:t>
      </w:r>
      <w:proofErr w:type="spellEnd"/>
      <w:r w:rsidRPr="00BA0AE2">
        <w:rPr>
          <w:i/>
          <w:color w:val="000000"/>
          <w:sz w:val="16"/>
          <w:szCs w:val="16"/>
          <w:lang w:val="de-DE"/>
        </w:rPr>
        <w:t xml:space="preserve">: </w:t>
      </w:r>
      <w:hyperlink r:id="rId9" w:history="1">
        <w:r w:rsidRPr="00BA0AE2">
          <w:rPr>
            <w:rStyle w:val="Hipercze"/>
            <w:i/>
            <w:sz w:val="16"/>
            <w:lang w:val="de-DE"/>
          </w:rPr>
          <w:t>agnieszka.juraszczyk@capgemini.com</w:t>
        </w:r>
      </w:hyperlink>
    </w:p>
    <w:p w14:paraId="443D81CD" w14:textId="77777777" w:rsidR="00B24241" w:rsidRPr="00BA0AE2" w:rsidRDefault="00B24241" w:rsidP="00B24241">
      <w:pPr>
        <w:jc w:val="right"/>
        <w:rPr>
          <w:rFonts w:eastAsia="Calibri"/>
          <w:b/>
          <w:sz w:val="16"/>
          <w:szCs w:val="16"/>
          <w:lang w:val="de-DE"/>
        </w:rPr>
      </w:pPr>
    </w:p>
    <w:p w14:paraId="06A9754F" w14:textId="77777777" w:rsidR="00B24241" w:rsidRPr="00BA0AE2" w:rsidRDefault="00B24241" w:rsidP="00B24241">
      <w:pPr>
        <w:jc w:val="right"/>
        <w:rPr>
          <w:i/>
          <w:color w:val="000000"/>
          <w:sz w:val="16"/>
          <w:szCs w:val="16"/>
          <w:lang w:val="de-DE"/>
        </w:rPr>
      </w:pPr>
    </w:p>
    <w:p w14:paraId="2E061764" w14:textId="77777777" w:rsidR="00B24241" w:rsidRPr="004344A1" w:rsidRDefault="00B24241" w:rsidP="00B24241">
      <w:pPr>
        <w:jc w:val="right"/>
        <w:rPr>
          <w:b/>
          <w:i/>
          <w:color w:val="000000"/>
          <w:sz w:val="16"/>
          <w:szCs w:val="16"/>
          <w:lang w:val="pl-PL"/>
        </w:rPr>
      </w:pPr>
      <w:r w:rsidRPr="004344A1">
        <w:rPr>
          <w:b/>
          <w:i/>
          <w:color w:val="000000"/>
          <w:sz w:val="16"/>
          <w:szCs w:val="16"/>
          <w:lang w:val="pl-PL"/>
        </w:rPr>
        <w:t xml:space="preserve">Kontakt dla prasy: </w:t>
      </w:r>
    </w:p>
    <w:p w14:paraId="3ABC19F1" w14:textId="77777777" w:rsidR="00B24241" w:rsidRPr="004344A1" w:rsidRDefault="00B24241" w:rsidP="00B24241">
      <w:pPr>
        <w:jc w:val="right"/>
        <w:rPr>
          <w:i/>
          <w:sz w:val="16"/>
          <w:szCs w:val="16"/>
          <w:lang w:val="pl-PL"/>
        </w:rPr>
      </w:pPr>
      <w:r w:rsidRPr="004344A1">
        <w:rPr>
          <w:i/>
          <w:sz w:val="16"/>
          <w:szCs w:val="16"/>
          <w:lang w:val="pl-PL"/>
        </w:rPr>
        <w:t>Aleksandra Witkowska</w:t>
      </w:r>
    </w:p>
    <w:p w14:paraId="5D3BF862" w14:textId="77777777" w:rsidR="00B24241" w:rsidRPr="004344A1" w:rsidRDefault="00B24241" w:rsidP="00B24241">
      <w:pPr>
        <w:jc w:val="right"/>
        <w:rPr>
          <w:i/>
          <w:sz w:val="16"/>
          <w:szCs w:val="16"/>
          <w:lang w:val="pl-PL"/>
        </w:rPr>
      </w:pPr>
      <w:r w:rsidRPr="004344A1">
        <w:rPr>
          <w:i/>
          <w:sz w:val="16"/>
          <w:szCs w:val="16"/>
          <w:lang w:val="pl-PL"/>
        </w:rPr>
        <w:t>+48 693 407 831</w:t>
      </w:r>
    </w:p>
    <w:p w14:paraId="60B4AC87" w14:textId="77777777" w:rsidR="00B24241" w:rsidRPr="00A61C9B" w:rsidRDefault="00B24241" w:rsidP="00B24241">
      <w:pPr>
        <w:jc w:val="right"/>
        <w:rPr>
          <w:rFonts w:eastAsia="Calibri"/>
          <w:b/>
          <w:sz w:val="16"/>
          <w:szCs w:val="16"/>
          <w:lang w:val="en-US"/>
        </w:rPr>
      </w:pPr>
      <w:r w:rsidRPr="00A61C9B">
        <w:rPr>
          <w:i/>
          <w:color w:val="000000"/>
          <w:sz w:val="16"/>
          <w:szCs w:val="16"/>
          <w:lang w:val="en-US"/>
        </w:rPr>
        <w:t xml:space="preserve">E-mail: </w:t>
      </w:r>
      <w:hyperlink r:id="rId10" w:history="1">
        <w:r w:rsidRPr="00A61C9B">
          <w:rPr>
            <w:rStyle w:val="Hipercze"/>
            <w:i/>
            <w:sz w:val="16"/>
            <w:szCs w:val="16"/>
            <w:lang w:val="en-US"/>
          </w:rPr>
          <w:t>aleksandra.witkowska@linkleaders.pl</w:t>
        </w:r>
      </w:hyperlink>
      <w:r w:rsidRPr="00A61C9B">
        <w:rPr>
          <w:rStyle w:val="Hipercze"/>
          <w:i/>
          <w:color w:val="1155CC"/>
          <w:sz w:val="16"/>
          <w:szCs w:val="16"/>
          <w:lang w:val="en-US"/>
        </w:rPr>
        <w:t xml:space="preserve"> </w:t>
      </w:r>
    </w:p>
    <w:p w14:paraId="2CBAA64C" w14:textId="77777777" w:rsidR="00B24241" w:rsidRPr="00A61C9B" w:rsidRDefault="00B24241">
      <w:pPr>
        <w:rPr>
          <w:rFonts w:ascii="Calibri" w:eastAsia="Calibri" w:hAnsi="Calibri" w:cs="Calibri"/>
          <w:sz w:val="24"/>
          <w:szCs w:val="24"/>
          <w:lang w:val="en-US"/>
        </w:rPr>
      </w:pPr>
    </w:p>
    <w:p w14:paraId="0F8A744D" w14:textId="77777777" w:rsidR="00B24241" w:rsidRPr="00A61C9B" w:rsidRDefault="00B24241">
      <w:pPr>
        <w:rPr>
          <w:rFonts w:ascii="Calibri" w:eastAsia="Calibri" w:hAnsi="Calibri" w:cs="Calibri"/>
          <w:sz w:val="24"/>
          <w:szCs w:val="24"/>
          <w:lang w:val="en-US"/>
        </w:rPr>
      </w:pPr>
    </w:p>
    <w:p w14:paraId="00000001" w14:textId="6FE1B09F" w:rsidR="0022541D" w:rsidRPr="00B24241" w:rsidRDefault="00855786">
      <w:pPr>
        <w:rPr>
          <w:rFonts w:ascii="Calibri" w:eastAsia="Calibri" w:hAnsi="Calibri" w:cs="Calibri"/>
          <w:b/>
          <w:sz w:val="28"/>
          <w:szCs w:val="24"/>
        </w:rPr>
      </w:pPr>
      <w:r>
        <w:rPr>
          <w:rFonts w:ascii="Calibri" w:eastAsia="Calibri" w:hAnsi="Calibri" w:cs="Calibri"/>
          <w:b/>
          <w:sz w:val="28"/>
          <w:szCs w:val="24"/>
        </w:rPr>
        <w:t xml:space="preserve">Finanse zasilane </w:t>
      </w:r>
      <w:r w:rsidR="007518DD">
        <w:rPr>
          <w:rFonts w:ascii="Calibri" w:eastAsia="Calibri" w:hAnsi="Calibri" w:cs="Calibri"/>
          <w:b/>
          <w:sz w:val="28"/>
          <w:szCs w:val="24"/>
        </w:rPr>
        <w:t xml:space="preserve">inteligentną </w:t>
      </w:r>
      <w:r>
        <w:rPr>
          <w:rFonts w:ascii="Calibri" w:eastAsia="Calibri" w:hAnsi="Calibri" w:cs="Calibri"/>
          <w:b/>
          <w:sz w:val="28"/>
          <w:szCs w:val="24"/>
        </w:rPr>
        <w:t>automatyzacją</w:t>
      </w:r>
    </w:p>
    <w:p w14:paraId="00000002" w14:textId="77777777" w:rsidR="0022541D" w:rsidRPr="007167E8" w:rsidRDefault="0022541D">
      <w:pPr>
        <w:rPr>
          <w:rFonts w:ascii="Calibri" w:eastAsia="Calibri" w:hAnsi="Calibri" w:cs="Calibri"/>
          <w:sz w:val="24"/>
          <w:szCs w:val="24"/>
          <w:lang w:val="pl-PL"/>
        </w:rPr>
      </w:pPr>
    </w:p>
    <w:p w14:paraId="32D246C9" w14:textId="42324EB9" w:rsidR="001403DF" w:rsidRPr="00E52C3F" w:rsidRDefault="00D6080F" w:rsidP="00660CAD">
      <w:pPr>
        <w:jc w:val="both"/>
        <w:rPr>
          <w:rFonts w:ascii="Calibri" w:eastAsia="Calibri" w:hAnsi="Calibri" w:cs="Calibri"/>
          <w:b/>
          <w:sz w:val="20"/>
          <w:szCs w:val="24"/>
          <w:lang w:val="pl-PL"/>
        </w:rPr>
      </w:pPr>
      <w:r w:rsidRPr="00D6080F">
        <w:rPr>
          <w:rFonts w:ascii="Calibri" w:eastAsia="Calibri" w:hAnsi="Calibri" w:cs="Calibri"/>
          <w:b/>
          <w:sz w:val="20"/>
          <w:szCs w:val="24"/>
          <w:lang w:val="pl-PL"/>
        </w:rPr>
        <w:t>Pojawiające się technologie zapewniają nowy poziom elastyczności w</w:t>
      </w:r>
      <w:r w:rsidR="00A61C9B">
        <w:rPr>
          <w:rFonts w:ascii="Calibri" w:eastAsia="Calibri" w:hAnsi="Calibri" w:cs="Calibri"/>
          <w:b/>
          <w:sz w:val="20"/>
          <w:szCs w:val="24"/>
          <w:lang w:val="pl-PL"/>
        </w:rPr>
        <w:t xml:space="preserve"> finansach i księgowości (F&amp;A)</w:t>
      </w:r>
      <w:r w:rsidRPr="00D6080F">
        <w:rPr>
          <w:rFonts w:ascii="Calibri" w:eastAsia="Calibri" w:hAnsi="Calibri" w:cs="Calibri"/>
          <w:b/>
          <w:sz w:val="20"/>
          <w:szCs w:val="24"/>
          <w:lang w:val="pl-PL"/>
        </w:rPr>
        <w:t xml:space="preserve">. </w:t>
      </w:r>
      <w:r w:rsidRPr="00A61C9B">
        <w:rPr>
          <w:rFonts w:ascii="Calibri" w:eastAsia="Calibri" w:hAnsi="Calibri" w:cs="Calibri"/>
          <w:b/>
          <w:sz w:val="20"/>
          <w:szCs w:val="24"/>
          <w:lang w:val="pl-PL"/>
        </w:rPr>
        <w:t>Najbardziej efektywne narzędzia</w:t>
      </w:r>
      <w:r w:rsidR="00A61C9B" w:rsidRPr="00A61C9B">
        <w:rPr>
          <w:rFonts w:ascii="Calibri" w:eastAsia="Calibri" w:hAnsi="Calibri" w:cs="Calibri"/>
          <w:b/>
          <w:sz w:val="20"/>
          <w:szCs w:val="24"/>
          <w:lang w:val="pl-PL"/>
        </w:rPr>
        <w:t xml:space="preserve"> nie tylko stosuje się</w:t>
      </w:r>
      <w:r w:rsidRPr="00A61C9B">
        <w:rPr>
          <w:rFonts w:ascii="Calibri" w:eastAsia="Calibri" w:hAnsi="Calibri" w:cs="Calibri"/>
          <w:b/>
          <w:sz w:val="20"/>
          <w:szCs w:val="24"/>
          <w:lang w:val="pl-PL"/>
        </w:rPr>
        <w:t xml:space="preserve"> w istniejących modelach biznesowych, ale </w:t>
      </w:r>
      <w:r w:rsidR="00A61C9B">
        <w:rPr>
          <w:rFonts w:ascii="Calibri" w:eastAsia="Calibri" w:hAnsi="Calibri" w:cs="Calibri"/>
          <w:b/>
          <w:sz w:val="20"/>
          <w:szCs w:val="24"/>
          <w:lang w:val="pl-PL"/>
        </w:rPr>
        <w:t>przede wszystkim są wykorzystywane do</w:t>
      </w:r>
      <w:r w:rsidRPr="00A61C9B">
        <w:rPr>
          <w:rFonts w:ascii="Calibri" w:eastAsia="Calibri" w:hAnsi="Calibri" w:cs="Calibri"/>
          <w:b/>
          <w:sz w:val="20"/>
          <w:szCs w:val="24"/>
          <w:lang w:val="pl-PL"/>
        </w:rPr>
        <w:t xml:space="preserve"> większej i szerszej ponownej oceny tego, jak same procesy mogą się zmieniać</w:t>
      </w:r>
      <w:r w:rsidR="00A61C9B">
        <w:rPr>
          <w:rFonts w:ascii="Calibri" w:eastAsia="Calibri" w:hAnsi="Calibri" w:cs="Calibri"/>
          <w:b/>
          <w:sz w:val="20"/>
          <w:szCs w:val="24"/>
          <w:lang w:val="pl-PL"/>
        </w:rPr>
        <w:t xml:space="preserve"> – do projektowania nowej biznesowej rzeczywistości</w:t>
      </w:r>
      <w:r w:rsidRPr="00A61C9B">
        <w:rPr>
          <w:rFonts w:ascii="Calibri" w:eastAsia="Calibri" w:hAnsi="Calibri" w:cs="Calibri"/>
          <w:b/>
          <w:sz w:val="20"/>
          <w:szCs w:val="24"/>
          <w:lang w:val="pl-PL"/>
        </w:rPr>
        <w:t>.</w:t>
      </w:r>
      <w:r w:rsidRPr="00D6080F">
        <w:rPr>
          <w:rFonts w:ascii="Calibri" w:eastAsia="Calibri" w:hAnsi="Calibri" w:cs="Calibri"/>
          <w:b/>
          <w:sz w:val="20"/>
          <w:szCs w:val="24"/>
          <w:lang w:val="pl-PL"/>
        </w:rPr>
        <w:t xml:space="preserve"> </w:t>
      </w:r>
      <w:r w:rsidRPr="00E52C3F">
        <w:rPr>
          <w:rFonts w:ascii="Calibri" w:eastAsia="Calibri" w:hAnsi="Calibri" w:cs="Calibri"/>
          <w:b/>
          <w:sz w:val="20"/>
          <w:szCs w:val="24"/>
          <w:lang w:val="pl-PL"/>
        </w:rPr>
        <w:t>Automatyzacja księgowości to termin, który wszedł już na stałe w przestrzeń finansów. Sztuczna inteligencja (AI), uczenie maszynowe (ML) i zrobotyzowana automatyzacja procesów (RPA) – to zjawiska, które rewolucjonizują</w:t>
      </w:r>
      <w:r>
        <w:rPr>
          <w:rFonts w:ascii="Calibri" w:eastAsia="Calibri" w:hAnsi="Calibri" w:cs="Calibri"/>
          <w:b/>
          <w:sz w:val="20"/>
          <w:szCs w:val="24"/>
          <w:lang w:val="pl-PL"/>
        </w:rPr>
        <w:t xml:space="preserve"> </w:t>
      </w:r>
      <w:r w:rsidR="004E2524">
        <w:rPr>
          <w:rFonts w:ascii="Calibri" w:eastAsia="Calibri" w:hAnsi="Calibri" w:cs="Calibri"/>
          <w:b/>
          <w:sz w:val="20"/>
          <w:szCs w:val="24"/>
          <w:lang w:val="pl-PL"/>
        </w:rPr>
        <w:t xml:space="preserve">tę </w:t>
      </w:r>
      <w:r>
        <w:rPr>
          <w:rFonts w:ascii="Calibri" w:eastAsia="Calibri" w:hAnsi="Calibri" w:cs="Calibri"/>
          <w:b/>
          <w:sz w:val="20"/>
          <w:szCs w:val="24"/>
          <w:lang w:val="pl-PL"/>
        </w:rPr>
        <w:t xml:space="preserve">branżę. </w:t>
      </w:r>
      <w:r w:rsidRPr="00D6080F">
        <w:rPr>
          <w:rFonts w:ascii="Calibri" w:eastAsia="Calibri" w:hAnsi="Calibri" w:cs="Calibri"/>
          <w:b/>
          <w:sz w:val="20"/>
          <w:szCs w:val="24"/>
          <w:lang w:val="pl-PL"/>
        </w:rPr>
        <w:t xml:space="preserve">Krótko mówiąc, zespoły </w:t>
      </w:r>
      <w:r>
        <w:rPr>
          <w:rFonts w:ascii="Calibri" w:eastAsia="Calibri" w:hAnsi="Calibri" w:cs="Calibri"/>
          <w:b/>
          <w:sz w:val="20"/>
          <w:szCs w:val="24"/>
          <w:lang w:val="pl-PL"/>
        </w:rPr>
        <w:t>finansowe</w:t>
      </w:r>
      <w:r w:rsidRPr="00D6080F">
        <w:rPr>
          <w:rFonts w:ascii="Calibri" w:eastAsia="Calibri" w:hAnsi="Calibri" w:cs="Calibri"/>
          <w:b/>
          <w:sz w:val="20"/>
          <w:szCs w:val="24"/>
          <w:lang w:val="pl-PL"/>
        </w:rPr>
        <w:t xml:space="preserve"> </w:t>
      </w:r>
      <w:r>
        <w:rPr>
          <w:rFonts w:ascii="Calibri" w:eastAsia="Calibri" w:hAnsi="Calibri" w:cs="Calibri"/>
          <w:b/>
          <w:sz w:val="20"/>
          <w:szCs w:val="24"/>
          <w:lang w:val="pl-PL"/>
        </w:rPr>
        <w:t>muszą</w:t>
      </w:r>
      <w:r w:rsidRPr="00D6080F">
        <w:rPr>
          <w:rFonts w:ascii="Calibri" w:eastAsia="Calibri" w:hAnsi="Calibri" w:cs="Calibri"/>
          <w:b/>
          <w:sz w:val="20"/>
          <w:szCs w:val="24"/>
          <w:lang w:val="pl-PL"/>
        </w:rPr>
        <w:t xml:space="preserve"> dziś na nowo zaprojektować swoją przyszłość. Jeśli podejdą do automatyzacji konstruktywnie i odważnie, wykorzystując jej wprowadzenie jako okazję do ponownej oceny obecnych praktyk, dostarczą swoim organizacjom więcej, niż to było możliwe kiedykolwiek wcześniej.</w:t>
      </w:r>
    </w:p>
    <w:p w14:paraId="0E07A744" w14:textId="77777777" w:rsidR="001403DF" w:rsidRDefault="001403DF" w:rsidP="001403DF">
      <w:pPr>
        <w:jc w:val="both"/>
        <w:rPr>
          <w:rFonts w:ascii="Calibri" w:eastAsia="Calibri" w:hAnsi="Calibri" w:cs="Calibri"/>
          <w:color w:val="1F497D" w:themeColor="text2"/>
          <w:sz w:val="20"/>
          <w:szCs w:val="24"/>
          <w:lang w:val="pl-PL"/>
        </w:rPr>
      </w:pPr>
    </w:p>
    <w:p w14:paraId="6BA12FCE" w14:textId="798AD08A" w:rsidR="004E2524" w:rsidRPr="004E2524" w:rsidRDefault="004E2524" w:rsidP="001403DF">
      <w:pPr>
        <w:jc w:val="both"/>
        <w:rPr>
          <w:rFonts w:ascii="Calibri" w:eastAsia="Calibri" w:hAnsi="Calibri" w:cs="Calibri"/>
          <w:sz w:val="20"/>
          <w:szCs w:val="24"/>
          <w:lang w:val="pl-PL"/>
        </w:rPr>
      </w:pPr>
      <w:r w:rsidRPr="004E2524">
        <w:rPr>
          <w:rFonts w:ascii="Calibri" w:eastAsia="Calibri" w:hAnsi="Calibri" w:cs="Calibri"/>
          <w:sz w:val="20"/>
          <w:szCs w:val="24"/>
          <w:lang w:val="pl-PL"/>
        </w:rPr>
        <w:t xml:space="preserve">Według prognoz </w:t>
      </w:r>
      <w:proofErr w:type="spellStart"/>
      <w:r w:rsidRPr="004E2524">
        <w:rPr>
          <w:rFonts w:ascii="Calibri" w:eastAsia="Calibri" w:hAnsi="Calibri" w:cs="Calibri"/>
          <w:sz w:val="20"/>
          <w:szCs w:val="24"/>
          <w:lang w:val="pl-PL"/>
        </w:rPr>
        <w:t>MarketWatch</w:t>
      </w:r>
      <w:proofErr w:type="spellEnd"/>
      <w:r w:rsidRPr="004E2524">
        <w:rPr>
          <w:rFonts w:ascii="Calibri" w:eastAsia="Calibri" w:hAnsi="Calibri" w:cs="Calibri"/>
          <w:sz w:val="20"/>
          <w:szCs w:val="24"/>
          <w:lang w:val="pl-PL"/>
        </w:rPr>
        <w:t xml:space="preserve">, wartość automatyzacji wzrośnie do prawie 9 miliardów dolarów do 2026 r. — skumulowana roczna </w:t>
      </w:r>
      <w:r w:rsidR="0018219D">
        <w:rPr>
          <w:rFonts w:ascii="Calibri" w:eastAsia="Calibri" w:hAnsi="Calibri" w:cs="Calibri"/>
          <w:sz w:val="20"/>
          <w:szCs w:val="24"/>
          <w:lang w:val="pl-PL"/>
        </w:rPr>
        <w:t>stopa wzrostu (CAGR) o ponad 29 proc</w:t>
      </w:r>
      <w:r w:rsidRPr="004E2524">
        <w:rPr>
          <w:rFonts w:ascii="Calibri" w:eastAsia="Calibri" w:hAnsi="Calibri" w:cs="Calibri"/>
          <w:sz w:val="20"/>
          <w:szCs w:val="24"/>
          <w:lang w:val="pl-PL"/>
        </w:rPr>
        <w:t>. Wiele z tych narzędzi jest bezpośrednio ukierunkowanych na branże księgową i finansową.</w:t>
      </w:r>
    </w:p>
    <w:p w14:paraId="38D59F4C" w14:textId="77777777" w:rsidR="004E2524" w:rsidRDefault="004E2524" w:rsidP="001403DF">
      <w:pPr>
        <w:jc w:val="both"/>
        <w:rPr>
          <w:rFonts w:ascii="Calibri" w:eastAsia="Calibri" w:hAnsi="Calibri" w:cs="Calibri"/>
          <w:color w:val="1F497D" w:themeColor="text2"/>
          <w:sz w:val="20"/>
          <w:szCs w:val="24"/>
          <w:lang w:val="pl-PL"/>
        </w:rPr>
      </w:pPr>
    </w:p>
    <w:p w14:paraId="1D4730A5" w14:textId="26ECC3F1" w:rsidR="0075178F" w:rsidRDefault="0075178F" w:rsidP="001403DF">
      <w:pPr>
        <w:jc w:val="both"/>
        <w:rPr>
          <w:rFonts w:ascii="Calibri" w:eastAsia="Calibri" w:hAnsi="Calibri" w:cs="Calibri"/>
          <w:sz w:val="20"/>
          <w:szCs w:val="24"/>
          <w:lang w:val="pl-PL"/>
        </w:rPr>
      </w:pPr>
      <w:r>
        <w:rPr>
          <w:rFonts w:ascii="Calibri" w:eastAsia="Calibri" w:hAnsi="Calibri" w:cs="Calibri"/>
          <w:sz w:val="20"/>
          <w:szCs w:val="24"/>
          <w:lang w:val="pl-PL"/>
        </w:rPr>
        <w:t xml:space="preserve">Dostęp do chmury w czasie rzeczywistym, </w:t>
      </w:r>
      <w:r w:rsidR="00D22725">
        <w:rPr>
          <w:rFonts w:ascii="Calibri" w:eastAsia="Calibri" w:hAnsi="Calibri" w:cs="Calibri"/>
          <w:sz w:val="20"/>
          <w:szCs w:val="24"/>
          <w:lang w:val="pl-PL"/>
        </w:rPr>
        <w:t xml:space="preserve">dokładne prognozy, szybki </w:t>
      </w:r>
      <w:r w:rsidR="007C6DB1">
        <w:rPr>
          <w:rFonts w:ascii="Calibri" w:eastAsia="Calibri" w:hAnsi="Calibri" w:cs="Calibri"/>
          <w:sz w:val="20"/>
          <w:szCs w:val="24"/>
          <w:lang w:val="pl-PL"/>
        </w:rPr>
        <w:t>wgląd w szerokie i precyzyjne dane wspierające</w:t>
      </w:r>
      <w:r w:rsidR="00D22725">
        <w:rPr>
          <w:rFonts w:ascii="Calibri" w:eastAsia="Calibri" w:hAnsi="Calibri" w:cs="Calibri"/>
          <w:sz w:val="20"/>
          <w:szCs w:val="24"/>
          <w:lang w:val="pl-PL"/>
        </w:rPr>
        <w:t xml:space="preserve"> podejmowanie decyzji </w:t>
      </w:r>
      <w:r w:rsidR="00240ECD">
        <w:rPr>
          <w:rFonts w:ascii="Calibri" w:eastAsia="Calibri" w:hAnsi="Calibri" w:cs="Calibri"/>
          <w:sz w:val="20"/>
          <w:szCs w:val="24"/>
          <w:lang w:val="pl-PL"/>
        </w:rPr>
        <w:t xml:space="preserve">biznesowych – te wszystkie czynniki wpływają na całkowitą transformację </w:t>
      </w:r>
      <w:r w:rsidR="007C6DB1">
        <w:rPr>
          <w:rFonts w:ascii="Calibri" w:eastAsia="Calibri" w:hAnsi="Calibri" w:cs="Calibri"/>
          <w:sz w:val="20"/>
          <w:szCs w:val="24"/>
          <w:lang w:val="pl-PL"/>
        </w:rPr>
        <w:t>branży</w:t>
      </w:r>
      <w:r w:rsidR="00D6080F">
        <w:rPr>
          <w:rFonts w:ascii="Calibri" w:eastAsia="Calibri" w:hAnsi="Calibri" w:cs="Calibri"/>
          <w:sz w:val="20"/>
          <w:szCs w:val="24"/>
          <w:lang w:val="pl-PL"/>
        </w:rPr>
        <w:t xml:space="preserve"> finansów i księgowości. S</w:t>
      </w:r>
      <w:r w:rsidR="00240ECD">
        <w:rPr>
          <w:rFonts w:ascii="Calibri" w:eastAsia="Calibri" w:hAnsi="Calibri" w:cs="Calibri"/>
          <w:sz w:val="20"/>
          <w:szCs w:val="24"/>
          <w:lang w:val="pl-PL"/>
        </w:rPr>
        <w:t xml:space="preserve">pecjalistów </w:t>
      </w:r>
      <w:r w:rsidR="007C6DB1">
        <w:rPr>
          <w:rFonts w:ascii="Calibri" w:eastAsia="Calibri" w:hAnsi="Calibri" w:cs="Calibri"/>
          <w:sz w:val="20"/>
          <w:szCs w:val="24"/>
          <w:lang w:val="pl-PL"/>
        </w:rPr>
        <w:t xml:space="preserve">z tego zakresu </w:t>
      </w:r>
      <w:r w:rsidR="00D6080F">
        <w:rPr>
          <w:rFonts w:ascii="Calibri" w:eastAsia="Calibri" w:hAnsi="Calibri" w:cs="Calibri"/>
          <w:sz w:val="20"/>
          <w:szCs w:val="24"/>
          <w:lang w:val="pl-PL"/>
        </w:rPr>
        <w:t xml:space="preserve">z kolei </w:t>
      </w:r>
      <w:r w:rsidR="007C6DB1">
        <w:rPr>
          <w:rFonts w:ascii="Calibri" w:eastAsia="Calibri" w:hAnsi="Calibri" w:cs="Calibri"/>
          <w:sz w:val="20"/>
          <w:szCs w:val="24"/>
          <w:lang w:val="pl-PL"/>
        </w:rPr>
        <w:t xml:space="preserve">stawiają na pozycji partnerów </w:t>
      </w:r>
      <w:r w:rsidR="006C3D68">
        <w:rPr>
          <w:rFonts w:ascii="Calibri" w:eastAsia="Calibri" w:hAnsi="Calibri" w:cs="Calibri"/>
          <w:sz w:val="20"/>
          <w:szCs w:val="24"/>
          <w:lang w:val="pl-PL"/>
        </w:rPr>
        <w:t>organizacji</w:t>
      </w:r>
      <w:r w:rsidR="007C6DB1">
        <w:rPr>
          <w:rFonts w:ascii="Calibri" w:eastAsia="Calibri" w:hAnsi="Calibri" w:cs="Calibri"/>
          <w:sz w:val="20"/>
          <w:szCs w:val="24"/>
          <w:lang w:val="pl-PL"/>
        </w:rPr>
        <w:t xml:space="preserve"> w planowaniu i </w:t>
      </w:r>
      <w:r w:rsidR="006C3D68">
        <w:rPr>
          <w:rFonts w:ascii="Calibri" w:eastAsia="Calibri" w:hAnsi="Calibri" w:cs="Calibri"/>
          <w:sz w:val="20"/>
          <w:szCs w:val="24"/>
          <w:lang w:val="pl-PL"/>
        </w:rPr>
        <w:t xml:space="preserve">podejmowaniu strategicznych </w:t>
      </w:r>
      <w:r w:rsidR="004E2524">
        <w:rPr>
          <w:rFonts w:ascii="Calibri" w:eastAsia="Calibri" w:hAnsi="Calibri" w:cs="Calibri"/>
          <w:sz w:val="20"/>
          <w:szCs w:val="24"/>
          <w:lang w:val="pl-PL"/>
        </w:rPr>
        <w:t>decyzji</w:t>
      </w:r>
      <w:r w:rsidR="007C6DB1">
        <w:rPr>
          <w:rFonts w:ascii="Calibri" w:eastAsia="Calibri" w:hAnsi="Calibri" w:cs="Calibri"/>
          <w:sz w:val="20"/>
          <w:szCs w:val="24"/>
          <w:lang w:val="pl-PL"/>
        </w:rPr>
        <w:t>. Rozwój fin-</w:t>
      </w:r>
      <w:proofErr w:type="spellStart"/>
      <w:r w:rsidR="007C6DB1">
        <w:rPr>
          <w:rFonts w:ascii="Calibri" w:eastAsia="Calibri" w:hAnsi="Calibri" w:cs="Calibri"/>
          <w:sz w:val="20"/>
          <w:szCs w:val="24"/>
          <w:lang w:val="pl-PL"/>
        </w:rPr>
        <w:t>tech</w:t>
      </w:r>
      <w:proofErr w:type="spellEnd"/>
      <w:r w:rsidR="007C6DB1">
        <w:rPr>
          <w:rFonts w:ascii="Calibri" w:eastAsia="Calibri" w:hAnsi="Calibri" w:cs="Calibri"/>
          <w:sz w:val="20"/>
          <w:szCs w:val="24"/>
          <w:lang w:val="pl-PL"/>
        </w:rPr>
        <w:t xml:space="preserve"> poprawia dziś funkcjonowanie wielu aspektów biznesowej rachunkowości. Mimo to, automatyzacja finansów nie wpłynie na eliminację pracy ludzkich rąk, ale znaczne ją usprawni, a obecne w branży stanowiska – dogłębnie </w:t>
      </w:r>
      <w:r w:rsidR="00857411">
        <w:rPr>
          <w:rFonts w:ascii="Calibri" w:eastAsia="Calibri" w:hAnsi="Calibri" w:cs="Calibri"/>
          <w:sz w:val="20"/>
          <w:szCs w:val="24"/>
          <w:lang w:val="pl-PL"/>
        </w:rPr>
        <w:t>prze</w:t>
      </w:r>
      <w:r w:rsidR="007C6DB1">
        <w:rPr>
          <w:rFonts w:ascii="Calibri" w:eastAsia="Calibri" w:hAnsi="Calibri" w:cs="Calibri"/>
          <w:sz w:val="20"/>
          <w:szCs w:val="24"/>
          <w:lang w:val="pl-PL"/>
        </w:rPr>
        <w:t xml:space="preserve">transformuje. </w:t>
      </w:r>
      <w:r w:rsidR="00240ECD">
        <w:rPr>
          <w:rFonts w:ascii="Calibri" w:eastAsia="Calibri" w:hAnsi="Calibri" w:cs="Calibri"/>
          <w:sz w:val="20"/>
          <w:szCs w:val="24"/>
          <w:lang w:val="pl-PL"/>
        </w:rPr>
        <w:t xml:space="preserve"> </w:t>
      </w:r>
    </w:p>
    <w:p w14:paraId="47F24EA8" w14:textId="77777777" w:rsidR="001403DF" w:rsidRDefault="001403DF" w:rsidP="00660CAD">
      <w:pPr>
        <w:jc w:val="both"/>
        <w:rPr>
          <w:rFonts w:ascii="Calibri" w:eastAsia="Calibri" w:hAnsi="Calibri" w:cs="Calibri"/>
          <w:sz w:val="20"/>
          <w:szCs w:val="24"/>
          <w:lang w:val="pl-PL"/>
        </w:rPr>
      </w:pPr>
    </w:p>
    <w:p w14:paraId="2E804EA2" w14:textId="39FA33F5" w:rsidR="00660CAD" w:rsidRPr="007C6DB1" w:rsidRDefault="00660CAD" w:rsidP="00FC06D1">
      <w:pPr>
        <w:pStyle w:val="Akapitzlist"/>
        <w:numPr>
          <w:ilvl w:val="0"/>
          <w:numId w:val="1"/>
        </w:numPr>
        <w:jc w:val="both"/>
        <w:rPr>
          <w:rFonts w:ascii="Calibri" w:eastAsia="Calibri" w:hAnsi="Calibri" w:cs="Calibri"/>
          <w:sz w:val="20"/>
          <w:szCs w:val="24"/>
          <w:lang w:val="pl-PL"/>
        </w:rPr>
      </w:pPr>
      <w:r w:rsidRPr="007C6DB1">
        <w:rPr>
          <w:rFonts w:ascii="Calibri" w:eastAsia="Calibri" w:hAnsi="Calibri" w:cs="Calibri"/>
          <w:sz w:val="20"/>
          <w:szCs w:val="24"/>
          <w:lang w:val="pl-PL"/>
        </w:rPr>
        <w:t>Pojawienie się inteligentnej automatyzacji daje zespołom finansowym</w:t>
      </w:r>
      <w:r w:rsidR="00FD2A38">
        <w:rPr>
          <w:rFonts w:ascii="Calibri" w:eastAsia="Calibri" w:hAnsi="Calibri" w:cs="Calibri"/>
          <w:sz w:val="20"/>
          <w:szCs w:val="24"/>
          <w:lang w:val="pl-PL"/>
        </w:rPr>
        <w:t xml:space="preserve"> szybszy</w:t>
      </w:r>
      <w:r w:rsidRPr="007C6DB1">
        <w:rPr>
          <w:rFonts w:ascii="Calibri" w:eastAsia="Calibri" w:hAnsi="Calibri" w:cs="Calibri"/>
          <w:sz w:val="20"/>
          <w:szCs w:val="24"/>
          <w:lang w:val="pl-PL"/>
        </w:rPr>
        <w:t xml:space="preserve"> dostęp do większej ilości informacji niż kiedykolwiek wcześniej. </w:t>
      </w:r>
      <w:r w:rsidR="00FD2A38">
        <w:rPr>
          <w:rFonts w:ascii="Calibri" w:eastAsia="Calibri" w:hAnsi="Calibri" w:cs="Calibri"/>
          <w:sz w:val="20"/>
          <w:szCs w:val="24"/>
          <w:lang w:val="pl-PL"/>
        </w:rPr>
        <w:t>Mowa o danych</w:t>
      </w:r>
      <w:r w:rsidRPr="007C6DB1">
        <w:rPr>
          <w:rFonts w:ascii="Calibri" w:eastAsia="Calibri" w:hAnsi="Calibri" w:cs="Calibri"/>
          <w:sz w:val="20"/>
          <w:szCs w:val="24"/>
          <w:lang w:val="pl-PL"/>
        </w:rPr>
        <w:t xml:space="preserve">, na podstawie których oni i każda inna część organizacji mogą z zyskiem działać. Co więcej, te same narzędzia sztucznej inteligencji nie tylko uzyskują dostęp do informacji — mogą również samodzielnie na nie reagować, bez dalszej interwencji człowieka i dla dobra przedsiębiorstwa jako całości. Automatyzacja </w:t>
      </w:r>
      <w:r w:rsidR="007C6DB1">
        <w:rPr>
          <w:rFonts w:ascii="Calibri" w:eastAsia="Calibri" w:hAnsi="Calibri" w:cs="Calibri"/>
          <w:sz w:val="20"/>
          <w:szCs w:val="24"/>
          <w:lang w:val="pl-PL"/>
        </w:rPr>
        <w:t xml:space="preserve">jednak </w:t>
      </w:r>
      <w:r w:rsidRPr="007C6DB1">
        <w:rPr>
          <w:rFonts w:ascii="Calibri" w:eastAsia="Calibri" w:hAnsi="Calibri" w:cs="Calibri"/>
          <w:sz w:val="20"/>
          <w:szCs w:val="24"/>
          <w:lang w:val="pl-PL"/>
        </w:rPr>
        <w:t xml:space="preserve">wcale nie musi być zagrożeniem. W rzeczywistości może to być obietnica — zwłaszcza, gdy jest to inteligentna automatyzacja, a </w:t>
      </w:r>
      <w:r w:rsidR="007C6DB1">
        <w:rPr>
          <w:rFonts w:ascii="Calibri" w:eastAsia="Calibri" w:hAnsi="Calibri" w:cs="Calibri"/>
          <w:sz w:val="20"/>
          <w:szCs w:val="24"/>
          <w:lang w:val="pl-PL"/>
        </w:rPr>
        <w:t>szczególnie</w:t>
      </w:r>
      <w:r w:rsidRPr="007C6DB1">
        <w:rPr>
          <w:rFonts w:ascii="Calibri" w:eastAsia="Calibri" w:hAnsi="Calibri" w:cs="Calibri"/>
          <w:sz w:val="20"/>
          <w:szCs w:val="24"/>
          <w:lang w:val="pl-PL"/>
        </w:rPr>
        <w:t xml:space="preserve">, gdy ma zastosowanie </w:t>
      </w:r>
      <w:r w:rsidR="007C6DB1">
        <w:rPr>
          <w:rFonts w:ascii="Calibri" w:eastAsia="Calibri" w:hAnsi="Calibri" w:cs="Calibri"/>
          <w:sz w:val="20"/>
          <w:szCs w:val="24"/>
          <w:lang w:val="pl-PL"/>
        </w:rPr>
        <w:t xml:space="preserve">do finansów i </w:t>
      </w:r>
      <w:r w:rsidR="00FD2A38">
        <w:rPr>
          <w:rFonts w:ascii="Calibri" w:eastAsia="Calibri" w:hAnsi="Calibri" w:cs="Calibri"/>
          <w:sz w:val="20"/>
          <w:szCs w:val="24"/>
          <w:lang w:val="pl-PL"/>
        </w:rPr>
        <w:t xml:space="preserve">księgowości </w:t>
      </w:r>
      <w:r w:rsidR="007C6DB1">
        <w:rPr>
          <w:rFonts w:ascii="Calibri" w:eastAsia="Calibri" w:hAnsi="Calibri" w:cs="Calibri"/>
          <w:sz w:val="20"/>
          <w:szCs w:val="24"/>
          <w:lang w:val="pl-PL"/>
        </w:rPr>
        <w:t>– mówi</w:t>
      </w:r>
      <w:r w:rsidR="007C6DB1" w:rsidRPr="007C6DB1">
        <w:rPr>
          <w:rFonts w:ascii="Calibri" w:eastAsia="Calibri" w:hAnsi="Calibri" w:cs="Calibri"/>
          <w:b/>
          <w:sz w:val="20"/>
          <w:szCs w:val="24"/>
          <w:lang w:val="pl-PL"/>
        </w:rPr>
        <w:t xml:space="preserve"> </w:t>
      </w:r>
      <w:r w:rsidR="00F20639">
        <w:rPr>
          <w:rFonts w:ascii="Calibri" w:eastAsia="Calibri" w:hAnsi="Calibri" w:cs="Calibri"/>
          <w:b/>
          <w:sz w:val="20"/>
          <w:szCs w:val="24"/>
          <w:lang w:val="pl-PL"/>
        </w:rPr>
        <w:t>Agnieszka</w:t>
      </w:r>
      <w:r w:rsidR="007C6DB1" w:rsidRPr="007C6DB1">
        <w:rPr>
          <w:rFonts w:ascii="Calibri" w:eastAsia="Calibri" w:hAnsi="Calibri" w:cs="Calibri"/>
          <w:b/>
          <w:sz w:val="20"/>
          <w:szCs w:val="24"/>
          <w:lang w:val="pl-PL"/>
        </w:rPr>
        <w:t xml:space="preserve">, </w:t>
      </w:r>
      <w:r w:rsidR="007167E8">
        <w:rPr>
          <w:rFonts w:ascii="Calibri" w:eastAsia="Calibri" w:hAnsi="Calibri" w:cs="Calibri"/>
          <w:b/>
          <w:sz w:val="20"/>
          <w:szCs w:val="24"/>
          <w:lang w:val="pl-PL"/>
        </w:rPr>
        <w:t>Leśniak</w:t>
      </w:r>
      <w:r w:rsidR="00F20639">
        <w:rPr>
          <w:rFonts w:ascii="Calibri" w:eastAsia="Calibri" w:hAnsi="Calibri" w:cs="Calibri"/>
          <w:b/>
          <w:sz w:val="20"/>
          <w:szCs w:val="24"/>
          <w:lang w:val="pl-PL"/>
        </w:rPr>
        <w:t xml:space="preserve">, </w:t>
      </w:r>
      <w:hyperlink r:id="rId11" w:history="1">
        <w:r w:rsidR="00F20639" w:rsidRPr="0058177B">
          <w:rPr>
            <w:rStyle w:val="Hipercze"/>
            <w:rFonts w:ascii="Calibri" w:eastAsia="Calibri" w:hAnsi="Calibri" w:cs="Calibri"/>
            <w:b/>
            <w:sz w:val="20"/>
            <w:szCs w:val="24"/>
            <w:lang w:val="pl-PL"/>
          </w:rPr>
          <w:t xml:space="preserve">P2P Global </w:t>
        </w:r>
        <w:proofErr w:type="spellStart"/>
        <w:r w:rsidR="00F20639" w:rsidRPr="0058177B">
          <w:rPr>
            <w:rStyle w:val="Hipercze"/>
            <w:rFonts w:ascii="Calibri" w:eastAsia="Calibri" w:hAnsi="Calibri" w:cs="Calibri"/>
            <w:b/>
            <w:sz w:val="20"/>
            <w:szCs w:val="24"/>
            <w:lang w:val="pl-PL"/>
          </w:rPr>
          <w:t>Process</w:t>
        </w:r>
        <w:proofErr w:type="spellEnd"/>
        <w:r w:rsidR="00F20639" w:rsidRPr="0058177B">
          <w:rPr>
            <w:rStyle w:val="Hipercze"/>
            <w:rFonts w:ascii="Calibri" w:eastAsia="Calibri" w:hAnsi="Calibri" w:cs="Calibri"/>
            <w:b/>
            <w:sz w:val="20"/>
            <w:szCs w:val="24"/>
            <w:lang w:val="pl-PL"/>
          </w:rPr>
          <w:t xml:space="preserve"> </w:t>
        </w:r>
        <w:proofErr w:type="spellStart"/>
        <w:r w:rsidR="00F20639" w:rsidRPr="0058177B">
          <w:rPr>
            <w:rStyle w:val="Hipercze"/>
            <w:rFonts w:ascii="Calibri" w:eastAsia="Calibri" w:hAnsi="Calibri" w:cs="Calibri"/>
            <w:b/>
            <w:sz w:val="20"/>
            <w:szCs w:val="24"/>
            <w:lang w:val="pl-PL"/>
          </w:rPr>
          <w:t>Owner</w:t>
        </w:r>
        <w:proofErr w:type="spellEnd"/>
      </w:hyperlink>
      <w:r w:rsidR="007C6DB1" w:rsidRPr="007C6DB1">
        <w:rPr>
          <w:rFonts w:ascii="Calibri" w:eastAsia="Calibri" w:hAnsi="Calibri" w:cs="Calibri"/>
          <w:b/>
          <w:sz w:val="20"/>
          <w:szCs w:val="24"/>
          <w:lang w:val="pl-PL"/>
        </w:rPr>
        <w:t xml:space="preserve"> w Capgemini Polska.</w:t>
      </w:r>
      <w:r w:rsidR="007C6DB1">
        <w:rPr>
          <w:rFonts w:ascii="Calibri" w:eastAsia="Calibri" w:hAnsi="Calibri" w:cs="Calibri"/>
          <w:sz w:val="20"/>
          <w:szCs w:val="24"/>
          <w:lang w:val="pl-PL"/>
        </w:rPr>
        <w:t xml:space="preserve"> </w:t>
      </w:r>
      <w:r w:rsidR="00F20639">
        <w:rPr>
          <w:rFonts w:ascii="Calibri" w:eastAsia="Calibri" w:hAnsi="Calibri" w:cs="Calibri"/>
          <w:sz w:val="20"/>
          <w:szCs w:val="24"/>
          <w:lang w:val="pl-PL"/>
        </w:rPr>
        <w:t xml:space="preserve">– Kiedy rozpoczynała się moja kariera w Capgemini, miałam do czynienia z papierowymi fakturami, od tego czasu przeszliśmy </w:t>
      </w:r>
      <w:r w:rsidR="004E2524">
        <w:rPr>
          <w:rFonts w:ascii="Calibri" w:eastAsia="Calibri" w:hAnsi="Calibri" w:cs="Calibri"/>
          <w:sz w:val="20"/>
          <w:szCs w:val="24"/>
          <w:lang w:val="pl-PL"/>
        </w:rPr>
        <w:t>już szereg</w:t>
      </w:r>
      <w:r w:rsidR="00F20639">
        <w:rPr>
          <w:rFonts w:ascii="Calibri" w:eastAsia="Calibri" w:hAnsi="Calibri" w:cs="Calibri"/>
          <w:sz w:val="20"/>
          <w:szCs w:val="24"/>
          <w:lang w:val="pl-PL"/>
        </w:rPr>
        <w:t xml:space="preserve"> transformacj</w:t>
      </w:r>
      <w:r w:rsidR="004E2524">
        <w:rPr>
          <w:rFonts w:ascii="Calibri" w:eastAsia="Calibri" w:hAnsi="Calibri" w:cs="Calibri"/>
          <w:sz w:val="20"/>
          <w:szCs w:val="24"/>
          <w:lang w:val="pl-PL"/>
        </w:rPr>
        <w:t>i</w:t>
      </w:r>
      <w:r w:rsidR="00F20639">
        <w:rPr>
          <w:rFonts w:ascii="Calibri" w:eastAsia="Calibri" w:hAnsi="Calibri" w:cs="Calibri"/>
          <w:sz w:val="20"/>
          <w:szCs w:val="24"/>
          <w:lang w:val="pl-PL"/>
        </w:rPr>
        <w:t>. Dziś wszystko jest zautomatyzowane i po prostu łatwiejsze, choć na początku wydawało się to wyzwaniem</w:t>
      </w:r>
      <w:r w:rsidR="00FC06D1">
        <w:rPr>
          <w:rFonts w:ascii="Calibri" w:eastAsia="Calibri" w:hAnsi="Calibri" w:cs="Calibri"/>
          <w:sz w:val="20"/>
          <w:szCs w:val="24"/>
          <w:lang w:val="pl-PL"/>
        </w:rPr>
        <w:t>. W tej chwili obejmując</w:t>
      </w:r>
      <w:r w:rsidR="00FC06D1" w:rsidRPr="00FC06D1">
        <w:rPr>
          <w:rFonts w:ascii="Calibri" w:eastAsia="Calibri" w:hAnsi="Calibri" w:cs="Calibri"/>
          <w:sz w:val="20"/>
          <w:szCs w:val="24"/>
          <w:lang w:val="pl-PL"/>
        </w:rPr>
        <w:t xml:space="preserve"> stanowisk</w:t>
      </w:r>
      <w:r w:rsidR="00FC06D1">
        <w:rPr>
          <w:rFonts w:ascii="Calibri" w:eastAsia="Calibri" w:hAnsi="Calibri" w:cs="Calibri"/>
          <w:sz w:val="20"/>
          <w:szCs w:val="24"/>
          <w:lang w:val="pl-PL"/>
        </w:rPr>
        <w:t>o</w:t>
      </w:r>
      <w:r w:rsidR="00FC06D1" w:rsidRPr="00FC06D1">
        <w:rPr>
          <w:rFonts w:ascii="Calibri" w:eastAsia="Calibri" w:hAnsi="Calibri" w:cs="Calibri"/>
          <w:sz w:val="20"/>
          <w:szCs w:val="24"/>
          <w:lang w:val="pl-PL"/>
        </w:rPr>
        <w:t xml:space="preserve"> P2P Global </w:t>
      </w:r>
      <w:proofErr w:type="spellStart"/>
      <w:r w:rsidR="00FC06D1" w:rsidRPr="00FC06D1">
        <w:rPr>
          <w:rFonts w:ascii="Calibri" w:eastAsia="Calibri" w:hAnsi="Calibri" w:cs="Calibri"/>
          <w:sz w:val="20"/>
          <w:szCs w:val="24"/>
          <w:lang w:val="pl-PL"/>
        </w:rPr>
        <w:t>Process</w:t>
      </w:r>
      <w:proofErr w:type="spellEnd"/>
      <w:r w:rsidR="00FC06D1" w:rsidRPr="00FC06D1">
        <w:rPr>
          <w:rFonts w:ascii="Calibri" w:eastAsia="Calibri" w:hAnsi="Calibri" w:cs="Calibri"/>
          <w:sz w:val="20"/>
          <w:szCs w:val="24"/>
          <w:lang w:val="pl-PL"/>
        </w:rPr>
        <w:t xml:space="preserve"> </w:t>
      </w:r>
      <w:proofErr w:type="spellStart"/>
      <w:r w:rsidR="00FC06D1" w:rsidRPr="00FC06D1">
        <w:rPr>
          <w:rFonts w:ascii="Calibri" w:eastAsia="Calibri" w:hAnsi="Calibri" w:cs="Calibri"/>
          <w:sz w:val="20"/>
          <w:szCs w:val="24"/>
          <w:lang w:val="pl-PL"/>
        </w:rPr>
        <w:t>Owner</w:t>
      </w:r>
      <w:proofErr w:type="spellEnd"/>
      <w:r w:rsidR="00FC06D1" w:rsidRPr="00FC06D1">
        <w:rPr>
          <w:rFonts w:ascii="Calibri" w:eastAsia="Calibri" w:hAnsi="Calibri" w:cs="Calibri"/>
          <w:sz w:val="20"/>
          <w:szCs w:val="24"/>
          <w:lang w:val="pl-PL"/>
        </w:rPr>
        <w:t xml:space="preserve"> jest</w:t>
      </w:r>
      <w:r w:rsidR="00FC06D1">
        <w:rPr>
          <w:rFonts w:ascii="Calibri" w:eastAsia="Calibri" w:hAnsi="Calibri" w:cs="Calibri"/>
          <w:sz w:val="20"/>
          <w:szCs w:val="24"/>
          <w:lang w:val="pl-PL"/>
        </w:rPr>
        <w:t>em</w:t>
      </w:r>
      <w:r w:rsidR="00FC06D1" w:rsidRPr="00FC06D1">
        <w:rPr>
          <w:rFonts w:ascii="Calibri" w:eastAsia="Calibri" w:hAnsi="Calibri" w:cs="Calibri"/>
          <w:sz w:val="20"/>
          <w:szCs w:val="24"/>
          <w:lang w:val="pl-PL"/>
        </w:rPr>
        <w:t xml:space="preserve"> odpowiedzialna m.in. za ko</w:t>
      </w:r>
      <w:r w:rsidR="00FC06D1">
        <w:rPr>
          <w:rFonts w:ascii="Calibri" w:eastAsia="Calibri" w:hAnsi="Calibri" w:cs="Calibri"/>
          <w:sz w:val="20"/>
          <w:szCs w:val="24"/>
          <w:lang w:val="pl-PL"/>
        </w:rPr>
        <w:t>o</w:t>
      </w:r>
      <w:r w:rsidR="00FC06D1" w:rsidRPr="00FC06D1">
        <w:rPr>
          <w:rFonts w:ascii="Calibri" w:eastAsia="Calibri" w:hAnsi="Calibri" w:cs="Calibri"/>
          <w:sz w:val="20"/>
          <w:szCs w:val="24"/>
          <w:lang w:val="pl-PL"/>
        </w:rPr>
        <w:t>rdynację prac finansowo-księgowych między centrami Capgemini zlokalizowan</w:t>
      </w:r>
      <w:r w:rsidR="00FC06D1">
        <w:rPr>
          <w:rFonts w:ascii="Calibri" w:eastAsia="Calibri" w:hAnsi="Calibri" w:cs="Calibri"/>
          <w:sz w:val="20"/>
          <w:szCs w:val="24"/>
          <w:lang w:val="pl-PL"/>
        </w:rPr>
        <w:t xml:space="preserve">ymi w różnych częściach świata i właśnie </w:t>
      </w:r>
      <w:r w:rsidR="00FC06D1" w:rsidRPr="00FC06D1">
        <w:rPr>
          <w:rFonts w:ascii="Calibri" w:eastAsia="Calibri" w:hAnsi="Calibri" w:cs="Calibri"/>
          <w:sz w:val="20"/>
          <w:szCs w:val="24"/>
          <w:lang w:val="pl-PL"/>
        </w:rPr>
        <w:t>wdraża</w:t>
      </w:r>
      <w:r w:rsidR="00FC06D1">
        <w:rPr>
          <w:rFonts w:ascii="Calibri" w:eastAsia="Calibri" w:hAnsi="Calibri" w:cs="Calibri"/>
          <w:sz w:val="20"/>
          <w:szCs w:val="24"/>
          <w:lang w:val="pl-PL"/>
        </w:rPr>
        <w:t>nie</w:t>
      </w:r>
      <w:r w:rsidR="00FC06D1" w:rsidRPr="00FC06D1">
        <w:rPr>
          <w:rFonts w:ascii="Calibri" w:eastAsia="Calibri" w:hAnsi="Calibri" w:cs="Calibri"/>
          <w:sz w:val="20"/>
          <w:szCs w:val="24"/>
          <w:lang w:val="pl-PL"/>
        </w:rPr>
        <w:t xml:space="preserve"> </w:t>
      </w:r>
      <w:r w:rsidR="00FC06D1">
        <w:rPr>
          <w:rFonts w:ascii="Calibri" w:eastAsia="Calibri" w:hAnsi="Calibri" w:cs="Calibri"/>
          <w:sz w:val="20"/>
          <w:szCs w:val="24"/>
          <w:lang w:val="pl-PL"/>
        </w:rPr>
        <w:t>automatyzacji</w:t>
      </w:r>
      <w:r w:rsidR="00FC06D1" w:rsidRPr="00FC06D1">
        <w:rPr>
          <w:rFonts w:ascii="Calibri" w:eastAsia="Calibri" w:hAnsi="Calibri" w:cs="Calibri"/>
          <w:sz w:val="20"/>
          <w:szCs w:val="24"/>
          <w:lang w:val="pl-PL"/>
        </w:rPr>
        <w:t xml:space="preserve"> do projektów, by pr</w:t>
      </w:r>
      <w:r w:rsidR="00FC06D1">
        <w:rPr>
          <w:rFonts w:ascii="Calibri" w:eastAsia="Calibri" w:hAnsi="Calibri" w:cs="Calibri"/>
          <w:sz w:val="20"/>
          <w:szCs w:val="24"/>
          <w:lang w:val="pl-PL"/>
        </w:rPr>
        <w:t xml:space="preserve">acy manualnej było jak najmniej – dodaje </w:t>
      </w:r>
      <w:r w:rsidR="00527FD4">
        <w:rPr>
          <w:rFonts w:ascii="Calibri" w:eastAsia="Calibri" w:hAnsi="Calibri" w:cs="Calibri"/>
          <w:b/>
          <w:sz w:val="20"/>
          <w:szCs w:val="24"/>
          <w:lang w:val="pl-PL"/>
        </w:rPr>
        <w:t>Agnieszka Leśniak</w:t>
      </w:r>
      <w:r w:rsidR="00FC06D1" w:rsidRPr="00FC06D1">
        <w:rPr>
          <w:rFonts w:ascii="Calibri" w:eastAsia="Calibri" w:hAnsi="Calibri" w:cs="Calibri"/>
          <w:b/>
          <w:sz w:val="20"/>
          <w:szCs w:val="24"/>
          <w:lang w:val="pl-PL"/>
        </w:rPr>
        <w:t>.</w:t>
      </w:r>
    </w:p>
    <w:p w14:paraId="0B5566CF" w14:textId="77777777" w:rsidR="00660CAD" w:rsidRDefault="00660CAD" w:rsidP="00660CAD">
      <w:pPr>
        <w:jc w:val="both"/>
        <w:rPr>
          <w:rFonts w:ascii="Calibri" w:eastAsia="Calibri" w:hAnsi="Calibri" w:cs="Calibri"/>
          <w:sz w:val="20"/>
          <w:szCs w:val="24"/>
          <w:lang w:val="pl-PL"/>
        </w:rPr>
      </w:pPr>
    </w:p>
    <w:p w14:paraId="0D70E600" w14:textId="6BE503E1" w:rsidR="00D6080F" w:rsidRDefault="00FD2A38" w:rsidP="001403DF">
      <w:pPr>
        <w:jc w:val="both"/>
        <w:rPr>
          <w:rFonts w:ascii="Calibri" w:eastAsia="Calibri" w:hAnsi="Calibri" w:cs="Calibri"/>
          <w:sz w:val="20"/>
          <w:szCs w:val="24"/>
          <w:lang w:val="pl-PL"/>
        </w:rPr>
      </w:pPr>
      <w:r>
        <w:rPr>
          <w:rFonts w:ascii="Calibri" w:eastAsia="Calibri" w:hAnsi="Calibri" w:cs="Calibri"/>
          <w:sz w:val="20"/>
          <w:szCs w:val="24"/>
          <w:lang w:val="pl-PL"/>
        </w:rPr>
        <w:t xml:space="preserve">Rozwiązania technologiczne, które są dziś dostępne, są w stanie prowadzić dokładne księgi, obsługiwać rozliczenia, prognozować przychody i ostrzegać w momencie, gdy budżet może zostać przekroczony. Te narzędzia jednak nie mogłyby funkcjonować bez człowieka – polegają one bowiem na danych wyjściowych, które muszą zostać wypełnione przez zespoły finansowe. To od ludzi prowadzących proces zależy, jak wysoka będzie efektywność zautomatyzowanych rozwiązań – bez odpowiedniej adaptacji oprogramowania przez zespół, nie można mówić o dobrej automatyzacji. </w:t>
      </w:r>
    </w:p>
    <w:p w14:paraId="3D16CFC8" w14:textId="77777777" w:rsidR="00660CAD" w:rsidRPr="00660CAD" w:rsidRDefault="00660CAD" w:rsidP="00660CAD">
      <w:pPr>
        <w:jc w:val="both"/>
        <w:rPr>
          <w:rFonts w:ascii="Calibri" w:eastAsia="Calibri" w:hAnsi="Calibri" w:cs="Calibri"/>
          <w:sz w:val="20"/>
          <w:szCs w:val="24"/>
          <w:lang w:val="pl-PL"/>
        </w:rPr>
      </w:pPr>
    </w:p>
    <w:p w14:paraId="2F2E01D3" w14:textId="5F8761C4" w:rsidR="00660CAD" w:rsidRDefault="007F6BF8" w:rsidP="00BC6F5C">
      <w:pPr>
        <w:pStyle w:val="Akapitzlist"/>
        <w:numPr>
          <w:ilvl w:val="0"/>
          <w:numId w:val="1"/>
        </w:numPr>
        <w:jc w:val="both"/>
        <w:rPr>
          <w:rFonts w:ascii="Calibri" w:eastAsia="Calibri" w:hAnsi="Calibri" w:cs="Calibri"/>
          <w:sz w:val="20"/>
          <w:szCs w:val="24"/>
          <w:lang w:val="pl-PL"/>
        </w:rPr>
      </w:pPr>
      <w:r>
        <w:rPr>
          <w:rFonts w:ascii="Calibri" w:eastAsia="Calibri" w:hAnsi="Calibri" w:cs="Calibri"/>
          <w:sz w:val="20"/>
          <w:szCs w:val="24"/>
          <w:lang w:val="pl-PL"/>
        </w:rPr>
        <w:t xml:space="preserve">Przeprowadzając transformacje u naszych klientów, bardzo często wprowadzamy do procesów funkcjonujących w tych organizacjach automatyzacje, które pozwalają nam uwolnić cenne zasoby. </w:t>
      </w:r>
      <w:r w:rsidR="00660CAD" w:rsidRPr="00FC06D1">
        <w:rPr>
          <w:rFonts w:ascii="Calibri" w:eastAsia="Calibri" w:hAnsi="Calibri" w:cs="Calibri"/>
          <w:sz w:val="20"/>
          <w:szCs w:val="24"/>
          <w:lang w:val="pl-PL"/>
        </w:rPr>
        <w:t xml:space="preserve">Funkcje biznesowe można zautomatyzować, aby sprostać </w:t>
      </w:r>
      <w:r w:rsidR="006C3D68">
        <w:rPr>
          <w:rFonts w:ascii="Calibri" w:eastAsia="Calibri" w:hAnsi="Calibri" w:cs="Calibri"/>
          <w:sz w:val="20"/>
          <w:szCs w:val="24"/>
          <w:lang w:val="pl-PL"/>
        </w:rPr>
        <w:t>pojawiającym się</w:t>
      </w:r>
      <w:r w:rsidR="00660CAD" w:rsidRPr="00FC06D1">
        <w:rPr>
          <w:rFonts w:ascii="Calibri" w:eastAsia="Calibri" w:hAnsi="Calibri" w:cs="Calibri"/>
          <w:sz w:val="20"/>
          <w:szCs w:val="24"/>
          <w:lang w:val="pl-PL"/>
        </w:rPr>
        <w:t xml:space="preserve"> wyzwaniom, ale inteligentna automatyzacja idzie o krok dalej</w:t>
      </w:r>
      <w:r w:rsidR="00855786" w:rsidRPr="00FC06D1">
        <w:rPr>
          <w:rFonts w:ascii="Calibri" w:eastAsia="Calibri" w:hAnsi="Calibri" w:cs="Calibri"/>
          <w:sz w:val="20"/>
          <w:szCs w:val="24"/>
          <w:lang w:val="pl-PL"/>
        </w:rPr>
        <w:t xml:space="preserve"> – u</w:t>
      </w:r>
      <w:r w:rsidR="00660CAD" w:rsidRPr="00FC06D1">
        <w:rPr>
          <w:rFonts w:ascii="Calibri" w:eastAsia="Calibri" w:hAnsi="Calibri" w:cs="Calibri"/>
          <w:sz w:val="20"/>
          <w:szCs w:val="24"/>
          <w:lang w:val="pl-PL"/>
        </w:rPr>
        <w:t>czy się. Przejmu</w:t>
      </w:r>
      <w:r w:rsidR="006C3D68">
        <w:rPr>
          <w:rFonts w:ascii="Calibri" w:eastAsia="Calibri" w:hAnsi="Calibri" w:cs="Calibri"/>
          <w:sz w:val="20"/>
          <w:szCs w:val="24"/>
          <w:lang w:val="pl-PL"/>
        </w:rPr>
        <w:t>je inicjatywę, kiedy może</w:t>
      </w:r>
      <w:r w:rsidR="00660CAD" w:rsidRPr="00FC06D1">
        <w:rPr>
          <w:rFonts w:ascii="Calibri" w:eastAsia="Calibri" w:hAnsi="Calibri" w:cs="Calibri"/>
          <w:sz w:val="20"/>
          <w:szCs w:val="24"/>
          <w:lang w:val="pl-PL"/>
        </w:rPr>
        <w:t xml:space="preserve"> i zapewnia podstawę do podejmowania decyzji przez ekspertów, kiedy nie może. Dlatego AI ma na celu rozszerzenie i przekształcenie wkładu F&amp;A w organizacje poprzez porównywanie operacji w celu zapewnienia najwyższej wydajności, zmniejszenia całkowitego kosztu usług i wdrożenia docelowego modelu operacyjnego</w:t>
      </w:r>
      <w:r w:rsidR="006C3D68">
        <w:rPr>
          <w:rFonts w:ascii="Calibri" w:eastAsia="Calibri" w:hAnsi="Calibri" w:cs="Calibri"/>
          <w:sz w:val="20"/>
          <w:szCs w:val="24"/>
          <w:lang w:val="pl-PL"/>
        </w:rPr>
        <w:t xml:space="preserve">, który aktywnie wspiera biznes – mówi </w:t>
      </w:r>
      <w:r w:rsidR="00527FD4">
        <w:rPr>
          <w:rFonts w:ascii="Calibri" w:eastAsia="Calibri" w:hAnsi="Calibri" w:cs="Calibri"/>
          <w:b/>
          <w:sz w:val="20"/>
          <w:szCs w:val="24"/>
          <w:lang w:val="pl-PL"/>
        </w:rPr>
        <w:t>Adrianna Tomczyk</w:t>
      </w:r>
      <w:bookmarkStart w:id="0" w:name="_GoBack"/>
      <w:bookmarkEnd w:id="0"/>
      <w:r w:rsidR="00BC6F5C">
        <w:rPr>
          <w:rFonts w:ascii="Calibri" w:eastAsia="Calibri" w:hAnsi="Calibri" w:cs="Calibri"/>
          <w:b/>
          <w:sz w:val="20"/>
          <w:szCs w:val="24"/>
          <w:lang w:val="pl-PL"/>
        </w:rPr>
        <w:t>,</w:t>
      </w:r>
      <w:r w:rsidR="00BC6F5C" w:rsidRPr="00BC6F5C">
        <w:rPr>
          <w:rFonts w:ascii="Calibri" w:eastAsia="Calibri" w:hAnsi="Calibri" w:cs="Calibri"/>
          <w:b/>
          <w:sz w:val="20"/>
          <w:szCs w:val="24"/>
          <w:lang w:val="pl-PL"/>
        </w:rPr>
        <w:t xml:space="preserve"> </w:t>
      </w:r>
      <w:hyperlink r:id="rId12" w:history="1">
        <w:r w:rsidR="00BC6F5C" w:rsidRPr="00BC6F5C">
          <w:rPr>
            <w:rStyle w:val="Hipercze"/>
            <w:rFonts w:ascii="Calibri" w:eastAsia="Calibri" w:hAnsi="Calibri" w:cs="Calibri"/>
            <w:b/>
            <w:sz w:val="20"/>
            <w:szCs w:val="24"/>
            <w:lang w:val="pl-PL"/>
          </w:rPr>
          <w:t xml:space="preserve">Senior Business </w:t>
        </w:r>
        <w:proofErr w:type="spellStart"/>
        <w:r w:rsidR="00BC6F5C" w:rsidRPr="00BC6F5C">
          <w:rPr>
            <w:rStyle w:val="Hipercze"/>
            <w:rFonts w:ascii="Calibri" w:eastAsia="Calibri" w:hAnsi="Calibri" w:cs="Calibri"/>
            <w:b/>
            <w:sz w:val="20"/>
            <w:szCs w:val="24"/>
            <w:lang w:val="pl-PL"/>
          </w:rPr>
          <w:t>Process</w:t>
        </w:r>
        <w:proofErr w:type="spellEnd"/>
        <w:r w:rsidR="00BC6F5C" w:rsidRPr="00BC6F5C">
          <w:rPr>
            <w:rStyle w:val="Hipercze"/>
            <w:rFonts w:ascii="Calibri" w:eastAsia="Calibri" w:hAnsi="Calibri" w:cs="Calibri"/>
            <w:b/>
            <w:sz w:val="20"/>
            <w:szCs w:val="24"/>
            <w:lang w:val="pl-PL"/>
          </w:rPr>
          <w:t xml:space="preserve"> Consultant</w:t>
        </w:r>
      </w:hyperlink>
      <w:r w:rsidR="00BC6F5C">
        <w:rPr>
          <w:rFonts w:ascii="Calibri" w:eastAsia="Calibri" w:hAnsi="Calibri" w:cs="Calibri"/>
          <w:b/>
          <w:sz w:val="20"/>
          <w:szCs w:val="24"/>
          <w:lang w:val="pl-PL"/>
        </w:rPr>
        <w:t xml:space="preserve"> w Capgemini Polska.</w:t>
      </w:r>
    </w:p>
    <w:p w14:paraId="6007BF05" w14:textId="77777777" w:rsidR="006C3D68" w:rsidRDefault="006C3D68" w:rsidP="006C3D68">
      <w:pPr>
        <w:jc w:val="both"/>
        <w:rPr>
          <w:rFonts w:ascii="Calibri" w:eastAsia="Calibri" w:hAnsi="Calibri" w:cs="Calibri"/>
          <w:sz w:val="20"/>
          <w:szCs w:val="24"/>
          <w:lang w:val="pl-PL"/>
        </w:rPr>
      </w:pPr>
    </w:p>
    <w:p w14:paraId="1308D126" w14:textId="1A5BFB32" w:rsidR="00660CAD" w:rsidRPr="00863610" w:rsidRDefault="00FD2A38" w:rsidP="00660CAD">
      <w:pPr>
        <w:jc w:val="both"/>
        <w:rPr>
          <w:rFonts w:ascii="Calibri" w:eastAsia="Calibri" w:hAnsi="Calibri" w:cs="Calibri"/>
          <w:sz w:val="20"/>
          <w:szCs w:val="24"/>
          <w:lang w:val="pl-PL"/>
        </w:rPr>
      </w:pPr>
      <w:r>
        <w:rPr>
          <w:rFonts w:ascii="Calibri" w:eastAsia="Calibri" w:hAnsi="Calibri" w:cs="Calibri"/>
          <w:sz w:val="20"/>
          <w:szCs w:val="24"/>
          <w:lang w:val="pl-PL"/>
        </w:rPr>
        <w:t xml:space="preserve">Zmiana ról i obowiązków w obrębie zespołów finansowo-księgowych obejmuje zrozumienie sposobu, w jaki zmienia się charakter pracy i odpowiednie zaprojektowanie ich w nowej formie. Dochodzi wówczas do nowych podziałów, kształtowania nowych ról i eliminowania luki w kompetencjach pracowników. Dziś dodatkowo transformacji ulega miejsce, w którym można wykonywać te zadania – z uwagi na hybrydowy charakter zmieniającego się rynku pracy, zadania muszą być realizowane równie efektywnie z biur, domów czy z podróży. Księgowość historycznie zawsze wiązała się z danymi zarządzanymi przez ludzi, dziś technologia jest tak zaawansowana, że niemal całkowicie eliminuje zapotrzebowanie na te działania. </w:t>
      </w:r>
      <w:r w:rsidR="009C749A">
        <w:rPr>
          <w:rFonts w:ascii="Calibri" w:eastAsia="Calibri" w:hAnsi="Calibri" w:cs="Calibri"/>
          <w:sz w:val="20"/>
          <w:szCs w:val="24"/>
          <w:lang w:val="pl-PL"/>
        </w:rPr>
        <w:t>Kluczem staje się wówczas identyfikacja tych obszarów, które wymagają połączenie uczenia maszynowego z pracą ludzkich rąk.</w:t>
      </w:r>
      <w:r w:rsidR="00AC479D">
        <w:rPr>
          <w:rFonts w:ascii="Calibri" w:eastAsia="Calibri" w:hAnsi="Calibri" w:cs="Calibri"/>
          <w:sz w:val="20"/>
          <w:szCs w:val="24"/>
          <w:lang w:val="pl-PL"/>
        </w:rPr>
        <w:t xml:space="preserve"> Narzędzia potrzebują ludzi. Dokładność rozwiązań opartych o sztuczną inteligencję i uczenie maszynowe dopiero w połączeniu z doświadczeniem zespołu staje się przepisem na sukces finansowej automatyzacji.</w:t>
      </w:r>
      <w:r w:rsidR="009C749A">
        <w:rPr>
          <w:rFonts w:ascii="Calibri" w:eastAsia="Calibri" w:hAnsi="Calibri" w:cs="Calibri"/>
          <w:sz w:val="20"/>
          <w:szCs w:val="24"/>
          <w:lang w:val="pl-PL"/>
        </w:rPr>
        <w:t xml:space="preserve"> </w:t>
      </w:r>
    </w:p>
    <w:p w14:paraId="3F95568C" w14:textId="77777777" w:rsidR="00AC479D" w:rsidRDefault="00AC479D" w:rsidP="00660CAD">
      <w:pPr>
        <w:jc w:val="both"/>
        <w:rPr>
          <w:rFonts w:ascii="Calibri" w:eastAsia="Calibri" w:hAnsi="Calibri" w:cs="Calibri"/>
          <w:color w:val="1F497D" w:themeColor="text2"/>
          <w:sz w:val="20"/>
          <w:szCs w:val="24"/>
          <w:lang w:val="pl-PL"/>
        </w:rPr>
      </w:pPr>
    </w:p>
    <w:p w14:paraId="61A352A6" w14:textId="77777777" w:rsidR="00AC479D" w:rsidRPr="0018219D" w:rsidRDefault="00AC479D" w:rsidP="00660CAD">
      <w:pPr>
        <w:jc w:val="both"/>
        <w:rPr>
          <w:rFonts w:ascii="Calibri" w:eastAsia="Calibri" w:hAnsi="Calibri" w:cs="Calibri"/>
          <w:color w:val="1F497D" w:themeColor="text2"/>
          <w:sz w:val="20"/>
          <w:szCs w:val="24"/>
          <w:lang w:val="pl-PL"/>
        </w:rPr>
      </w:pPr>
    </w:p>
    <w:p w14:paraId="5B4B51FF" w14:textId="77777777" w:rsidR="00B24241" w:rsidRDefault="00B24241">
      <w:pPr>
        <w:rPr>
          <w:rFonts w:ascii="Calibri" w:eastAsia="Calibri" w:hAnsi="Calibri" w:cs="Calibri"/>
          <w:sz w:val="20"/>
          <w:szCs w:val="24"/>
          <w:lang w:val="pl-PL"/>
        </w:rPr>
      </w:pPr>
    </w:p>
    <w:p w14:paraId="4AF56C3B" w14:textId="77777777" w:rsidR="00B24241" w:rsidRPr="001C3D38" w:rsidRDefault="00B24241" w:rsidP="00B24241">
      <w:pPr>
        <w:pStyle w:val="null"/>
        <w:spacing w:before="0" w:beforeAutospacing="0" w:after="0" w:afterAutospacing="0"/>
        <w:jc w:val="both"/>
        <w:rPr>
          <w:rStyle w:val="null1"/>
          <w:rFonts w:ascii="Verdana" w:hAnsi="Verdana"/>
          <w:b/>
          <w:bCs/>
          <w:sz w:val="16"/>
          <w:szCs w:val="18"/>
          <w:lang w:val="pl-PL"/>
        </w:rPr>
      </w:pPr>
      <w:r w:rsidRPr="001C3D38">
        <w:rPr>
          <w:rStyle w:val="null1"/>
          <w:rFonts w:ascii="Verdana" w:hAnsi="Verdana"/>
          <w:b/>
          <w:bCs/>
          <w:sz w:val="16"/>
          <w:szCs w:val="18"/>
          <w:lang w:val="pl-PL"/>
        </w:rPr>
        <w:t xml:space="preserve">O Capgemini </w:t>
      </w:r>
    </w:p>
    <w:p w14:paraId="4445F092" w14:textId="77777777" w:rsidR="00B24241" w:rsidRPr="001C3D38" w:rsidRDefault="00B24241" w:rsidP="00B24241">
      <w:pPr>
        <w:pStyle w:val="null"/>
        <w:spacing w:before="0" w:beforeAutospacing="0" w:after="0" w:afterAutospacing="0"/>
        <w:jc w:val="both"/>
        <w:rPr>
          <w:rStyle w:val="null1"/>
          <w:rFonts w:ascii="Verdana" w:hAnsi="Verdana"/>
          <w:sz w:val="16"/>
          <w:szCs w:val="18"/>
          <w:lang w:val="pl-PL"/>
        </w:rPr>
      </w:pPr>
      <w:r w:rsidRPr="001C3D38">
        <w:rPr>
          <w:rStyle w:val="null1"/>
          <w:rFonts w:ascii="Verdana" w:hAnsi="Verdana"/>
          <w:sz w:val="16"/>
          <w:szCs w:val="18"/>
          <w:lang w:val="pl-PL"/>
        </w:rPr>
        <w:t>Capgemini to światowy lider w dziedzinie doradztwa w zakresie transformacji i zarządzania biznesem poprzez wykorzystanie mocy technologii. Celem Grupy jest dążenie do odpowiedzialnej społecznie, zintegrowanej i zrównoważonej przyszłości, w której potencjał ludzki jest wspierany nowymi technologiami. Capgemini jest odpowiedzialną i wielokulturową organizacją, liczącą ponad 325 000 pracowników zatrudnionych w ponad 50 krajach. Dzięki silnemu 55-letniemu dziedzictwu i szerokiej wiedzy branżowej cieszy się zaufaniem swoich klientów, a także jest zdolna kompleksowo zaspokoić ich potrzeby biznesowe: od strategii i projektowania rozwiązań po działania operacyjne napędzane przez dynamicznie rozwijający się i innowacyjny świat technologii chmury, danych, sztucznej inteligencji, łączności, oprogramowania, inżynierii cyfrowej i platform. W 2021 roku Grupa odnotowała globalne przychody w wysokości 18 miliardów euro.</w:t>
      </w:r>
    </w:p>
    <w:p w14:paraId="4A2AE269" w14:textId="77777777" w:rsidR="00B24241" w:rsidRPr="001C3D38" w:rsidRDefault="00B24241" w:rsidP="00B24241">
      <w:pPr>
        <w:pStyle w:val="null"/>
        <w:spacing w:before="0" w:beforeAutospacing="0" w:after="0" w:afterAutospacing="0"/>
        <w:jc w:val="both"/>
        <w:rPr>
          <w:rStyle w:val="null1"/>
          <w:rFonts w:ascii="Verdana" w:hAnsi="Verdana"/>
          <w:sz w:val="16"/>
          <w:szCs w:val="18"/>
          <w:lang w:val="pl-PL"/>
        </w:rPr>
      </w:pPr>
    </w:p>
    <w:p w14:paraId="73958AA9" w14:textId="10BFAF18" w:rsidR="00B24241" w:rsidRPr="00B24241" w:rsidRDefault="00B24241" w:rsidP="0018219D">
      <w:pPr>
        <w:pStyle w:val="null"/>
        <w:spacing w:before="0" w:beforeAutospacing="0" w:after="0" w:afterAutospacing="0"/>
        <w:jc w:val="both"/>
        <w:rPr>
          <w:rFonts w:eastAsia="Calibri"/>
          <w:sz w:val="20"/>
          <w:szCs w:val="24"/>
          <w:lang w:val="en-GB"/>
        </w:rPr>
      </w:pPr>
      <w:r w:rsidRPr="001C3D38">
        <w:rPr>
          <w:rStyle w:val="null1"/>
          <w:rFonts w:ascii="Verdana" w:hAnsi="Verdana"/>
          <w:sz w:val="16"/>
          <w:szCs w:val="18"/>
          <w:lang w:val="en-GB"/>
        </w:rPr>
        <w:t>Get The Future You Want | </w:t>
      </w:r>
      <w:hyperlink r:id="rId13" w:anchor="_blank" w:history="1">
        <w:r w:rsidRPr="001C3D38">
          <w:rPr>
            <w:rStyle w:val="null1"/>
            <w:rFonts w:ascii="Verdana" w:hAnsi="Verdana"/>
            <w:color w:val="0000FF"/>
            <w:sz w:val="16"/>
            <w:szCs w:val="18"/>
            <w:lang w:val="en-GB"/>
          </w:rPr>
          <w:t>www.capgemini.com</w:t>
        </w:r>
      </w:hyperlink>
    </w:p>
    <w:sectPr w:rsidR="00B24241" w:rsidRPr="00B24241" w:rsidSect="00B24241">
      <w:headerReference w:type="default" r:id="rId14"/>
      <w:footerReference w:type="default" r:id="rId15"/>
      <w:pgSz w:w="11909" w:h="16834"/>
      <w:pgMar w:top="1950" w:right="1440" w:bottom="1440" w:left="1440" w:header="720" w:footer="720" w:gutter="0"/>
      <w:pgNumType w:start="1"/>
      <w:cols w:space="708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C2800D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0BFC23" w16cex:dateUtc="2022-04-21T13:5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C2800D6" w16cid:durableId="260BFC2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D486EA" w14:textId="77777777" w:rsidR="00725814" w:rsidRDefault="00725814" w:rsidP="00B24241">
      <w:pPr>
        <w:spacing w:line="240" w:lineRule="auto"/>
      </w:pPr>
      <w:r>
        <w:separator/>
      </w:r>
    </w:p>
  </w:endnote>
  <w:endnote w:type="continuationSeparator" w:id="0">
    <w:p w14:paraId="5D95A017" w14:textId="77777777" w:rsidR="00725814" w:rsidRDefault="00725814" w:rsidP="00B242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FFDBEA" w14:textId="77777777" w:rsidR="00B24241" w:rsidRPr="00391164" w:rsidRDefault="00B24241" w:rsidP="00B24241">
    <w:pPr>
      <w:pStyle w:val="Stopka"/>
      <w:rPr>
        <w:i/>
        <w:color w:val="7F7F7F" w:themeColor="text1" w:themeTint="80"/>
        <w:sz w:val="20"/>
      </w:rPr>
    </w:pPr>
    <w:r>
      <w:rPr>
        <w:i/>
        <w:color w:val="7F7F7F" w:themeColor="text1" w:themeTint="80"/>
        <w:sz w:val="20"/>
      </w:rPr>
      <w:t>Informacja prasowa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91FACC" w14:textId="77777777" w:rsidR="00725814" w:rsidRDefault="00725814" w:rsidP="00B24241">
      <w:pPr>
        <w:spacing w:line="240" w:lineRule="auto"/>
      </w:pPr>
      <w:r>
        <w:separator/>
      </w:r>
    </w:p>
  </w:footnote>
  <w:footnote w:type="continuationSeparator" w:id="0">
    <w:p w14:paraId="56E5E680" w14:textId="77777777" w:rsidR="00725814" w:rsidRDefault="00725814" w:rsidP="00B2424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45ED0B" w14:textId="54EC3EBC" w:rsidR="00B24241" w:rsidRDefault="00B24241">
    <w:pPr>
      <w:pStyle w:val="Nagwek"/>
    </w:pPr>
    <w:r>
      <w:rPr>
        <w:noProof/>
        <w:lang w:val="pl-PL"/>
      </w:rPr>
      <w:drawing>
        <wp:inline distT="0" distB="0" distL="0" distR="0" wp14:anchorId="062FA012" wp14:editId="6C1C89FC">
          <wp:extent cx="2057400" cy="447675"/>
          <wp:effectExtent l="0" t="0" r="0" b="9525"/>
          <wp:docPr id="1" name="image1.png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image1.pn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57400" cy="447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9B5F0D"/>
    <w:multiLevelType w:val="hybridMultilevel"/>
    <w:tmpl w:val="897016AE"/>
    <w:lvl w:ilvl="0" w:tplc="28C6A4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uraszczyk, Agnieszka">
    <w15:presenceInfo w15:providerId="AD" w15:userId="S::agnieszka.juraszczyk@capgemini.com::ed5d006e-da48-4ea5-bf19-8d41993a015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2541D"/>
    <w:rsid w:val="000E0F32"/>
    <w:rsid w:val="001403DF"/>
    <w:rsid w:val="00145EF4"/>
    <w:rsid w:val="0018219D"/>
    <w:rsid w:val="0022541D"/>
    <w:rsid w:val="00225D73"/>
    <w:rsid w:val="00240ECD"/>
    <w:rsid w:val="00242B47"/>
    <w:rsid w:val="004E2524"/>
    <w:rsid w:val="00527FD4"/>
    <w:rsid w:val="0058177B"/>
    <w:rsid w:val="00660CAD"/>
    <w:rsid w:val="006C3D68"/>
    <w:rsid w:val="007167E8"/>
    <w:rsid w:val="00725814"/>
    <w:rsid w:val="0075178F"/>
    <w:rsid w:val="007518DD"/>
    <w:rsid w:val="007C6DB1"/>
    <w:rsid w:val="007F6BF8"/>
    <w:rsid w:val="007F6E29"/>
    <w:rsid w:val="00855786"/>
    <w:rsid w:val="00857411"/>
    <w:rsid w:val="00863610"/>
    <w:rsid w:val="008D2B9B"/>
    <w:rsid w:val="009C749A"/>
    <w:rsid w:val="009D66C2"/>
    <w:rsid w:val="00A31BFE"/>
    <w:rsid w:val="00A61C9B"/>
    <w:rsid w:val="00AC479D"/>
    <w:rsid w:val="00B24241"/>
    <w:rsid w:val="00BC6F5C"/>
    <w:rsid w:val="00C40E44"/>
    <w:rsid w:val="00D147F6"/>
    <w:rsid w:val="00D22725"/>
    <w:rsid w:val="00D6080F"/>
    <w:rsid w:val="00DA69C5"/>
    <w:rsid w:val="00E52C3F"/>
    <w:rsid w:val="00F20639"/>
    <w:rsid w:val="00F55CE0"/>
    <w:rsid w:val="00F61C1F"/>
    <w:rsid w:val="00FA618E"/>
    <w:rsid w:val="00FC06D1"/>
    <w:rsid w:val="00FD2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DA3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B2424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4241"/>
  </w:style>
  <w:style w:type="paragraph" w:styleId="Stopka">
    <w:name w:val="footer"/>
    <w:basedOn w:val="Normalny"/>
    <w:link w:val="StopkaZnak"/>
    <w:uiPriority w:val="99"/>
    <w:unhideWhenUsed/>
    <w:rsid w:val="00B2424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4241"/>
  </w:style>
  <w:style w:type="paragraph" w:styleId="Tekstdymka">
    <w:name w:val="Balloon Text"/>
    <w:basedOn w:val="Normalny"/>
    <w:link w:val="TekstdymkaZnak"/>
    <w:uiPriority w:val="99"/>
    <w:semiHidden/>
    <w:unhideWhenUsed/>
    <w:rsid w:val="00B242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424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24241"/>
    <w:rPr>
      <w:color w:val="0000FF"/>
      <w:u w:val="single"/>
    </w:rPr>
  </w:style>
  <w:style w:type="paragraph" w:customStyle="1" w:styleId="null">
    <w:name w:val="null"/>
    <w:basedOn w:val="Normalny"/>
    <w:rsid w:val="00B24241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val="en-US" w:eastAsia="en-US"/>
    </w:rPr>
  </w:style>
  <w:style w:type="character" w:customStyle="1" w:styleId="null1">
    <w:name w:val="null1"/>
    <w:basedOn w:val="Domylnaczcionkaakapitu"/>
    <w:rsid w:val="00B24241"/>
  </w:style>
  <w:style w:type="paragraph" w:styleId="Akapitzlist">
    <w:name w:val="List Paragraph"/>
    <w:basedOn w:val="Normalny"/>
    <w:uiPriority w:val="34"/>
    <w:qFormat/>
    <w:rsid w:val="007C6DB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40E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0E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0E4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0E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0E44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A61C9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B2424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4241"/>
  </w:style>
  <w:style w:type="paragraph" w:styleId="Stopka">
    <w:name w:val="footer"/>
    <w:basedOn w:val="Normalny"/>
    <w:link w:val="StopkaZnak"/>
    <w:uiPriority w:val="99"/>
    <w:unhideWhenUsed/>
    <w:rsid w:val="00B2424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4241"/>
  </w:style>
  <w:style w:type="paragraph" w:styleId="Tekstdymka">
    <w:name w:val="Balloon Text"/>
    <w:basedOn w:val="Normalny"/>
    <w:link w:val="TekstdymkaZnak"/>
    <w:uiPriority w:val="99"/>
    <w:semiHidden/>
    <w:unhideWhenUsed/>
    <w:rsid w:val="00B242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424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24241"/>
    <w:rPr>
      <w:color w:val="0000FF"/>
      <w:u w:val="single"/>
    </w:rPr>
  </w:style>
  <w:style w:type="paragraph" w:customStyle="1" w:styleId="null">
    <w:name w:val="null"/>
    <w:basedOn w:val="Normalny"/>
    <w:rsid w:val="00B24241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val="en-US" w:eastAsia="en-US"/>
    </w:rPr>
  </w:style>
  <w:style w:type="character" w:customStyle="1" w:styleId="null1">
    <w:name w:val="null1"/>
    <w:basedOn w:val="Domylnaczcionkaakapitu"/>
    <w:rsid w:val="00B24241"/>
  </w:style>
  <w:style w:type="paragraph" w:styleId="Akapitzlist">
    <w:name w:val="List Paragraph"/>
    <w:basedOn w:val="Normalny"/>
    <w:uiPriority w:val="34"/>
    <w:qFormat/>
    <w:rsid w:val="007C6DB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40E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0E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0E4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0E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0E44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A61C9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apgemini.com" TargetMode="External"/><Relationship Id="rId18" Type="http://schemas.microsoft.com/office/2011/relationships/people" Target="people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footnotes" Target="footnotes.xml"/><Relationship Id="rId12" Type="http://schemas.openxmlformats.org/officeDocument/2006/relationships/hyperlink" Target="https://www.capgemini.com/pl-pl/experts-business-process-consultant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capgemini.com/pl-pl/experts-p2p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aleksandra.witkowska@linkleaders.pl" TargetMode="External"/><Relationship Id="rId19" Type="http://schemas.microsoft.com/office/2018/08/relationships/commentsExtensible" Target="commentsExtensible.xml"/><Relationship Id="rId4" Type="http://schemas.microsoft.com/office/2007/relationships/stylesWithEffects" Target="stylesWithEffects.xml"/><Relationship Id="rId9" Type="http://schemas.openxmlformats.org/officeDocument/2006/relationships/hyperlink" Target="file:///C:\Users\ajuraszc\AppData\Local\Microsoft\Windows\INetCache\Content.Outlook\4TKWL6WX\agnieszka.juraszczyk@capgemini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83FD9-2081-4543-8679-6A85E52BA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2</Pages>
  <Words>1006</Words>
  <Characters>6039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Juraszczyk, Agnieszka</dc:creator>
  <cp:keywords/>
  <dc:description/>
  <cp:lastModifiedBy>Windows User</cp:lastModifiedBy>
  <cp:revision>9</cp:revision>
  <dcterms:created xsi:type="dcterms:W3CDTF">2022-04-12T12:24:00Z</dcterms:created>
  <dcterms:modified xsi:type="dcterms:W3CDTF">2022-04-27T16:51:00Z</dcterms:modified>
</cp:coreProperties>
</file>