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5BDC5" w14:textId="7DA19830" w:rsidR="00813799" w:rsidRDefault="00813799" w:rsidP="00E53441">
      <w:pPr>
        <w:ind w:right="-172"/>
        <w:jc w:val="right"/>
        <w:rPr>
          <w:lang w:val="pl-PL"/>
        </w:rPr>
      </w:pPr>
    </w:p>
    <w:p w14:paraId="387E69B4" w14:textId="77777777" w:rsidR="005C5807" w:rsidRDefault="004632E0" w:rsidP="005C5807">
      <w:pPr>
        <w:ind w:left="-567"/>
        <w:jc w:val="both"/>
        <w:rPr>
          <w:rFonts w:ascii="Arial" w:hAnsi="Arial" w:cs="Arial"/>
          <w:b/>
          <w:bCs/>
          <w:sz w:val="28"/>
          <w:szCs w:val="28"/>
          <w:lang w:val="en-GB"/>
        </w:rPr>
      </w:pPr>
      <w:r w:rsidRPr="00C350A1">
        <w:rPr>
          <w:rFonts w:ascii="Arial" w:hAnsi="Arial" w:cs="Arial"/>
          <w:b/>
          <w:bCs/>
          <w:sz w:val="28"/>
          <w:szCs w:val="28"/>
          <w:lang w:val="en-GB"/>
        </w:rPr>
        <w:t xml:space="preserve">Lakeside construction </w:t>
      </w:r>
      <w:r w:rsidR="00D378D9">
        <w:rPr>
          <w:rFonts w:ascii="Arial" w:hAnsi="Arial" w:cs="Arial"/>
          <w:b/>
          <w:bCs/>
          <w:sz w:val="28"/>
          <w:szCs w:val="28"/>
          <w:lang w:val="en-GB"/>
        </w:rPr>
        <w:t xml:space="preserve">now </w:t>
      </w:r>
      <w:r w:rsidRPr="00C350A1">
        <w:rPr>
          <w:rFonts w:ascii="Arial" w:hAnsi="Arial" w:cs="Arial"/>
          <w:b/>
          <w:bCs/>
          <w:sz w:val="28"/>
          <w:szCs w:val="28"/>
          <w:lang w:val="en-GB"/>
        </w:rPr>
        <w:t>fully powered by wind energy</w:t>
      </w:r>
    </w:p>
    <w:p w14:paraId="64B52F5E" w14:textId="1131A472" w:rsidR="006B329D" w:rsidRPr="005C5807" w:rsidRDefault="004632E0" w:rsidP="005C5807">
      <w:pPr>
        <w:ind w:left="-567"/>
        <w:jc w:val="both"/>
        <w:rPr>
          <w:rFonts w:ascii="Arial" w:hAnsi="Arial" w:cs="Arial"/>
          <w:b/>
          <w:bCs/>
          <w:sz w:val="28"/>
          <w:szCs w:val="28"/>
          <w:lang w:val="en-GB"/>
        </w:rPr>
      </w:pPr>
      <w:r w:rsidRPr="00C350A1">
        <w:rPr>
          <w:rFonts w:ascii="Arial" w:hAnsi="Arial" w:cs="Arial"/>
          <w:i/>
          <w:iCs/>
          <w:color w:val="000000"/>
          <w:sz w:val="22"/>
          <w:szCs w:val="22"/>
          <w:lang w:val="en-GB"/>
        </w:rPr>
        <w:t>100% of the electricity used during the construction of the Warsaw office project owned by ATENOR comes from wind turbines. The sustainable Lakeside project has also previously received pre-certifications from BRE</w:t>
      </w:r>
      <w:r w:rsidR="00E83B32">
        <w:rPr>
          <w:rFonts w:ascii="Arial" w:hAnsi="Arial" w:cs="Arial"/>
          <w:i/>
          <w:iCs/>
          <w:color w:val="000000"/>
          <w:sz w:val="22"/>
          <w:szCs w:val="22"/>
          <w:lang w:val="en-GB"/>
        </w:rPr>
        <w:t>E</w:t>
      </w:r>
      <w:r w:rsidRPr="00C350A1">
        <w:rPr>
          <w:rFonts w:ascii="Arial" w:hAnsi="Arial" w:cs="Arial"/>
          <w:i/>
          <w:iCs/>
          <w:color w:val="000000"/>
          <w:sz w:val="22"/>
          <w:szCs w:val="22"/>
          <w:lang w:val="en-GB"/>
        </w:rPr>
        <w:t>AM at the Outstanding level</w:t>
      </w:r>
      <w:r w:rsidR="0030139F">
        <w:rPr>
          <w:rFonts w:ascii="Arial" w:hAnsi="Arial" w:cs="Arial"/>
          <w:i/>
          <w:iCs/>
          <w:color w:val="000000"/>
          <w:sz w:val="22"/>
          <w:szCs w:val="22"/>
          <w:lang w:val="en-GB"/>
        </w:rPr>
        <w:t>,</w:t>
      </w:r>
      <w:r w:rsidRPr="00C350A1">
        <w:rPr>
          <w:rFonts w:ascii="Arial" w:hAnsi="Arial" w:cs="Arial"/>
          <w:i/>
          <w:iCs/>
          <w:color w:val="000000"/>
          <w:sz w:val="22"/>
          <w:szCs w:val="22"/>
          <w:lang w:val="en-GB"/>
        </w:rPr>
        <w:t xml:space="preserve"> and WELL at the Gold level.</w:t>
      </w:r>
    </w:p>
    <w:p w14:paraId="256A15DB" w14:textId="08EE5F0E" w:rsidR="008113A3" w:rsidRPr="00C350A1" w:rsidRDefault="008113A3" w:rsidP="00226F27">
      <w:pPr>
        <w:ind w:left="-567"/>
        <w:jc w:val="both"/>
        <w:rPr>
          <w:rFonts w:ascii="Arial" w:hAnsi="Arial" w:cs="Arial"/>
          <w:b/>
          <w:bCs/>
          <w:sz w:val="28"/>
          <w:szCs w:val="28"/>
          <w:lang w:val="en-GB"/>
        </w:rPr>
      </w:pPr>
    </w:p>
    <w:p w14:paraId="2D988540" w14:textId="7DF1754A" w:rsidR="004632E0" w:rsidRPr="00C350A1" w:rsidRDefault="00C350A1" w:rsidP="004E25C1">
      <w:pPr>
        <w:spacing w:after="140"/>
        <w:ind w:left="-567"/>
        <w:rPr>
          <w:rFonts w:ascii="Arial" w:hAnsi="Arial" w:cs="Arial"/>
          <w:color w:val="000000"/>
          <w:sz w:val="22"/>
          <w:szCs w:val="22"/>
          <w:lang w:val="en-GB"/>
        </w:rPr>
      </w:pPr>
      <w:r>
        <w:rPr>
          <w:rFonts w:ascii="Arial" w:hAnsi="Arial" w:cs="Arial"/>
          <w:b/>
          <w:bCs/>
          <w:color w:val="000000"/>
          <w:sz w:val="22"/>
          <w:szCs w:val="22"/>
          <w:lang w:val="en-GB"/>
        </w:rPr>
        <w:t>Warsaw</w:t>
      </w:r>
      <w:r w:rsidR="00E27857" w:rsidRPr="00C350A1">
        <w:rPr>
          <w:rFonts w:ascii="Arial" w:hAnsi="Arial" w:cs="Arial"/>
          <w:b/>
          <w:bCs/>
          <w:color w:val="000000"/>
          <w:sz w:val="22"/>
          <w:szCs w:val="22"/>
          <w:lang w:val="en-GB"/>
        </w:rPr>
        <w:t xml:space="preserve">, </w:t>
      </w:r>
      <w:r w:rsidR="00D34CE3">
        <w:rPr>
          <w:rFonts w:ascii="Arial" w:hAnsi="Arial" w:cs="Arial"/>
          <w:b/>
          <w:bCs/>
          <w:color w:val="000000"/>
          <w:sz w:val="22"/>
          <w:szCs w:val="22"/>
          <w:lang w:val="en-GB"/>
        </w:rPr>
        <w:t>10</w:t>
      </w:r>
      <w:r w:rsidR="00653FDF" w:rsidRPr="00C350A1">
        <w:rPr>
          <w:rFonts w:ascii="Arial" w:hAnsi="Arial" w:cs="Arial"/>
          <w:b/>
          <w:bCs/>
          <w:color w:val="000000"/>
          <w:sz w:val="22"/>
          <w:szCs w:val="22"/>
          <w:lang w:val="en-GB"/>
        </w:rPr>
        <w:t xml:space="preserve"> </w:t>
      </w:r>
      <w:r w:rsidR="00D34CE3">
        <w:rPr>
          <w:rFonts w:ascii="Arial" w:hAnsi="Arial" w:cs="Arial"/>
          <w:b/>
          <w:bCs/>
          <w:color w:val="000000"/>
          <w:sz w:val="22"/>
          <w:szCs w:val="22"/>
          <w:lang w:val="en-GB"/>
        </w:rPr>
        <w:t>May</w:t>
      </w:r>
      <w:r w:rsidR="00D34CE3" w:rsidRPr="00C350A1">
        <w:rPr>
          <w:rFonts w:ascii="Arial" w:hAnsi="Arial" w:cs="Arial"/>
          <w:b/>
          <w:bCs/>
          <w:color w:val="000000"/>
          <w:sz w:val="22"/>
          <w:szCs w:val="22"/>
          <w:lang w:val="en-GB"/>
        </w:rPr>
        <w:t xml:space="preserve"> </w:t>
      </w:r>
      <w:r w:rsidR="00E27857" w:rsidRPr="00C350A1">
        <w:rPr>
          <w:rFonts w:ascii="Arial" w:hAnsi="Arial" w:cs="Arial"/>
          <w:b/>
          <w:bCs/>
          <w:color w:val="000000"/>
          <w:sz w:val="22"/>
          <w:szCs w:val="22"/>
          <w:lang w:val="en-GB"/>
        </w:rPr>
        <w:t>202</w:t>
      </w:r>
      <w:r w:rsidR="00560CCF" w:rsidRPr="00C350A1">
        <w:rPr>
          <w:rFonts w:ascii="Arial" w:hAnsi="Arial" w:cs="Arial"/>
          <w:b/>
          <w:bCs/>
          <w:color w:val="000000"/>
          <w:sz w:val="22"/>
          <w:szCs w:val="22"/>
          <w:lang w:val="en-GB"/>
        </w:rPr>
        <w:t>2</w:t>
      </w:r>
      <w:r w:rsidR="00E27857" w:rsidRPr="00C350A1">
        <w:rPr>
          <w:rFonts w:ascii="Arial" w:hAnsi="Arial" w:cs="Arial"/>
          <w:b/>
          <w:bCs/>
          <w:color w:val="000000"/>
          <w:sz w:val="22"/>
          <w:szCs w:val="22"/>
          <w:lang w:val="en-GB"/>
        </w:rPr>
        <w:t xml:space="preserve"> –</w:t>
      </w:r>
      <w:r w:rsidR="00FD2DFF" w:rsidRPr="00C350A1">
        <w:rPr>
          <w:rFonts w:ascii="Arial" w:hAnsi="Arial" w:cs="Arial"/>
          <w:b/>
          <w:bCs/>
          <w:color w:val="000000"/>
          <w:sz w:val="22"/>
          <w:szCs w:val="22"/>
          <w:lang w:val="en-GB"/>
        </w:rPr>
        <w:t xml:space="preserve"> </w:t>
      </w:r>
      <w:r w:rsidR="004632E0" w:rsidRPr="00C350A1">
        <w:rPr>
          <w:rFonts w:ascii="Arial" w:hAnsi="Arial" w:cs="Arial"/>
          <w:color w:val="000000"/>
          <w:sz w:val="22"/>
          <w:szCs w:val="22"/>
          <w:lang w:val="en-GB"/>
        </w:rPr>
        <w:t xml:space="preserve">The construction of the Lakeside office building in Warsaw's </w:t>
      </w:r>
      <w:proofErr w:type="spellStart"/>
      <w:r w:rsidR="004632E0" w:rsidRPr="00C350A1">
        <w:rPr>
          <w:rFonts w:ascii="Arial" w:hAnsi="Arial" w:cs="Arial"/>
          <w:color w:val="000000"/>
          <w:sz w:val="22"/>
          <w:szCs w:val="22"/>
          <w:lang w:val="en-GB"/>
        </w:rPr>
        <w:t>Mokotów</w:t>
      </w:r>
      <w:proofErr w:type="spellEnd"/>
      <w:r w:rsidR="004632E0" w:rsidRPr="00C350A1">
        <w:rPr>
          <w:rFonts w:ascii="Arial" w:hAnsi="Arial" w:cs="Arial"/>
          <w:color w:val="000000"/>
          <w:sz w:val="22"/>
          <w:szCs w:val="22"/>
          <w:lang w:val="en-GB"/>
        </w:rPr>
        <w:t xml:space="preserve"> district, is </w:t>
      </w:r>
      <w:r w:rsidR="0030139F">
        <w:rPr>
          <w:rFonts w:ascii="Arial" w:hAnsi="Arial" w:cs="Arial"/>
          <w:color w:val="000000"/>
          <w:sz w:val="22"/>
          <w:szCs w:val="22"/>
          <w:lang w:val="en-GB"/>
        </w:rPr>
        <w:t xml:space="preserve">being completely </w:t>
      </w:r>
      <w:r w:rsidR="004632E0" w:rsidRPr="00C350A1">
        <w:rPr>
          <w:rFonts w:ascii="Arial" w:hAnsi="Arial" w:cs="Arial"/>
          <w:color w:val="000000"/>
          <w:sz w:val="22"/>
          <w:szCs w:val="22"/>
          <w:lang w:val="en-GB"/>
        </w:rPr>
        <w:t>powered by clean energy from renewable sources.</w:t>
      </w:r>
      <w:r w:rsidR="0015410C" w:rsidRPr="0015410C">
        <w:t xml:space="preserve"> </w:t>
      </w:r>
      <w:r w:rsidR="0015410C" w:rsidRPr="0015410C">
        <w:rPr>
          <w:rFonts w:ascii="Arial" w:hAnsi="Arial" w:cs="Arial"/>
          <w:color w:val="000000"/>
          <w:sz w:val="22"/>
          <w:szCs w:val="22"/>
          <w:lang w:val="en-GB"/>
        </w:rPr>
        <w:t xml:space="preserve">The building has been certified by </w:t>
      </w:r>
      <w:proofErr w:type="gramStart"/>
      <w:r w:rsidR="0015410C" w:rsidRPr="0015410C">
        <w:rPr>
          <w:rFonts w:ascii="Arial" w:hAnsi="Arial" w:cs="Arial"/>
          <w:color w:val="000000"/>
          <w:sz w:val="22"/>
          <w:szCs w:val="22"/>
          <w:lang w:val="en-GB"/>
        </w:rPr>
        <w:t>E.ON</w:t>
      </w:r>
      <w:proofErr w:type="gramEnd"/>
      <w:r w:rsidR="0015410C" w:rsidRPr="0015410C">
        <w:rPr>
          <w:rFonts w:ascii="Arial" w:hAnsi="Arial" w:cs="Arial"/>
          <w:color w:val="000000"/>
          <w:sz w:val="22"/>
          <w:szCs w:val="22"/>
          <w:lang w:val="en-GB"/>
        </w:rPr>
        <w:t xml:space="preserve"> Polska S.A. </w:t>
      </w:r>
      <w:r w:rsidR="00016730">
        <w:rPr>
          <w:rFonts w:ascii="Arial" w:hAnsi="Arial" w:cs="Arial"/>
          <w:color w:val="000000"/>
          <w:sz w:val="22"/>
          <w:szCs w:val="22"/>
          <w:lang w:val="en-GB"/>
        </w:rPr>
        <w:t xml:space="preserve">confirming that </w:t>
      </w:r>
      <w:r w:rsidR="0015410C" w:rsidRPr="0015410C">
        <w:rPr>
          <w:rFonts w:ascii="Arial" w:hAnsi="Arial" w:cs="Arial"/>
          <w:color w:val="000000"/>
          <w:sz w:val="22"/>
          <w:szCs w:val="22"/>
          <w:lang w:val="en-GB"/>
        </w:rPr>
        <w:t>electricity</w:t>
      </w:r>
      <w:r w:rsidR="0030139F">
        <w:rPr>
          <w:rFonts w:ascii="Arial" w:hAnsi="Arial" w:cs="Arial"/>
          <w:color w:val="000000"/>
          <w:sz w:val="22"/>
          <w:szCs w:val="22"/>
          <w:lang w:val="en-GB"/>
        </w:rPr>
        <w:t xml:space="preserve"> uses in the project’s construction</w:t>
      </w:r>
      <w:r w:rsidR="0015410C" w:rsidRPr="0015410C">
        <w:rPr>
          <w:rFonts w:ascii="Arial" w:hAnsi="Arial" w:cs="Arial"/>
          <w:color w:val="000000"/>
          <w:sz w:val="22"/>
          <w:szCs w:val="22"/>
          <w:lang w:val="en-GB"/>
        </w:rPr>
        <w:t xml:space="preserve"> </w:t>
      </w:r>
      <w:r w:rsidR="00016730">
        <w:rPr>
          <w:rFonts w:ascii="Arial" w:hAnsi="Arial" w:cs="Arial"/>
          <w:color w:val="000000"/>
          <w:sz w:val="22"/>
          <w:szCs w:val="22"/>
          <w:lang w:val="en-GB"/>
        </w:rPr>
        <w:t>is completely generated by renewable energy sources (</w:t>
      </w:r>
      <w:r w:rsidR="0015410C" w:rsidRPr="0015410C">
        <w:rPr>
          <w:rFonts w:ascii="Arial" w:hAnsi="Arial" w:cs="Arial"/>
          <w:color w:val="000000"/>
          <w:sz w:val="22"/>
          <w:szCs w:val="22"/>
          <w:lang w:val="en-GB"/>
        </w:rPr>
        <w:t>RES</w:t>
      </w:r>
      <w:r w:rsidR="00016730">
        <w:rPr>
          <w:rFonts w:ascii="Arial" w:hAnsi="Arial" w:cs="Arial"/>
          <w:color w:val="000000"/>
          <w:sz w:val="22"/>
          <w:szCs w:val="22"/>
          <w:lang w:val="en-GB"/>
        </w:rPr>
        <w:t>)</w:t>
      </w:r>
      <w:r w:rsidR="0015410C" w:rsidRPr="0015410C">
        <w:rPr>
          <w:rFonts w:ascii="Arial" w:hAnsi="Arial" w:cs="Arial"/>
          <w:color w:val="000000"/>
          <w:sz w:val="22"/>
          <w:szCs w:val="22"/>
          <w:lang w:val="en-GB"/>
        </w:rPr>
        <w:t xml:space="preserve"> installations, </w:t>
      </w:r>
      <w:r w:rsidR="00016730">
        <w:rPr>
          <w:rFonts w:ascii="Arial" w:hAnsi="Arial" w:cs="Arial"/>
          <w:color w:val="000000"/>
          <w:sz w:val="22"/>
          <w:szCs w:val="22"/>
          <w:lang w:val="en-GB"/>
        </w:rPr>
        <w:t>in this case from</w:t>
      </w:r>
      <w:r w:rsidR="0015410C" w:rsidRPr="0015410C">
        <w:rPr>
          <w:rFonts w:ascii="Arial" w:hAnsi="Arial" w:cs="Arial"/>
          <w:color w:val="000000"/>
          <w:sz w:val="22"/>
          <w:szCs w:val="22"/>
          <w:lang w:val="en-GB"/>
        </w:rPr>
        <w:t xml:space="preserve"> onshore wind farms.</w:t>
      </w:r>
      <w:r w:rsidR="0015410C">
        <w:rPr>
          <w:rFonts w:ascii="Arial" w:hAnsi="Arial" w:cs="Arial"/>
          <w:color w:val="000000"/>
          <w:sz w:val="22"/>
          <w:szCs w:val="22"/>
          <w:lang w:val="en-GB"/>
        </w:rPr>
        <w:t xml:space="preserve"> </w:t>
      </w:r>
      <w:r w:rsidR="0015410C" w:rsidRPr="0015410C">
        <w:rPr>
          <w:rFonts w:ascii="Arial" w:hAnsi="Arial" w:cs="Arial"/>
          <w:color w:val="000000"/>
          <w:sz w:val="22"/>
          <w:szCs w:val="22"/>
          <w:lang w:val="en-GB"/>
        </w:rPr>
        <w:t xml:space="preserve">From the very first stage of its development, ATENOR </w:t>
      </w:r>
      <w:r w:rsidR="0030139F">
        <w:rPr>
          <w:rFonts w:ascii="Arial" w:hAnsi="Arial" w:cs="Arial"/>
          <w:color w:val="000000"/>
          <w:sz w:val="22"/>
          <w:szCs w:val="22"/>
          <w:lang w:val="en-GB"/>
        </w:rPr>
        <w:t xml:space="preserve">has </w:t>
      </w:r>
      <w:r w:rsidR="00016730">
        <w:rPr>
          <w:rFonts w:ascii="Arial" w:hAnsi="Arial" w:cs="Arial"/>
          <w:color w:val="000000"/>
          <w:sz w:val="22"/>
          <w:szCs w:val="22"/>
          <w:lang w:val="en-GB"/>
        </w:rPr>
        <w:t>taken</w:t>
      </w:r>
      <w:r w:rsidR="00016730" w:rsidRPr="0015410C">
        <w:rPr>
          <w:rFonts w:ascii="Arial" w:hAnsi="Arial" w:cs="Arial"/>
          <w:color w:val="000000"/>
          <w:sz w:val="22"/>
          <w:szCs w:val="22"/>
          <w:lang w:val="en-GB"/>
        </w:rPr>
        <w:t xml:space="preserve"> </w:t>
      </w:r>
      <w:r w:rsidR="0015410C" w:rsidRPr="0015410C">
        <w:rPr>
          <w:rFonts w:ascii="Arial" w:hAnsi="Arial" w:cs="Arial"/>
          <w:color w:val="000000"/>
          <w:sz w:val="22"/>
          <w:szCs w:val="22"/>
          <w:lang w:val="en-GB"/>
        </w:rPr>
        <w:t xml:space="preserve">a responsible approach to sustainable construction, </w:t>
      </w:r>
      <w:r w:rsidR="00016730">
        <w:rPr>
          <w:rFonts w:ascii="Arial" w:hAnsi="Arial" w:cs="Arial"/>
          <w:color w:val="000000"/>
          <w:sz w:val="22"/>
          <w:szCs w:val="22"/>
          <w:lang w:val="en-GB"/>
        </w:rPr>
        <w:t>making</w:t>
      </w:r>
      <w:r w:rsidR="0015410C" w:rsidRPr="0015410C">
        <w:rPr>
          <w:rFonts w:ascii="Arial" w:hAnsi="Arial" w:cs="Arial"/>
          <w:color w:val="000000"/>
          <w:sz w:val="22"/>
          <w:szCs w:val="22"/>
          <w:lang w:val="en-GB"/>
        </w:rPr>
        <w:t xml:space="preserve"> it possible to reduce its carbon footprint and create spaces that are friendly to people and the environment.</w:t>
      </w:r>
    </w:p>
    <w:p w14:paraId="56BD1446" w14:textId="0ECC3E71" w:rsidR="00AD1B52" w:rsidRDefault="00AD1B52" w:rsidP="004A6138">
      <w:pPr>
        <w:pStyle w:val="Akapitzlist"/>
        <w:ind w:left="-567"/>
        <w:jc w:val="both"/>
        <w:rPr>
          <w:rFonts w:ascii="Arial" w:hAnsi="Arial" w:cs="Arial"/>
          <w:color w:val="000000" w:themeColor="text1"/>
          <w:sz w:val="22"/>
          <w:szCs w:val="22"/>
          <w:lang w:val="en-GB"/>
        </w:rPr>
      </w:pPr>
      <w:r w:rsidRPr="00C350A1">
        <w:rPr>
          <w:rFonts w:ascii="Arial" w:hAnsi="Arial" w:cs="Arial"/>
          <w:color w:val="000000"/>
          <w:sz w:val="22"/>
          <w:szCs w:val="22"/>
          <w:lang w:val="en-GB"/>
        </w:rPr>
        <w:t>Completion of the</w:t>
      </w:r>
      <w:r w:rsidR="00016730">
        <w:rPr>
          <w:rFonts w:ascii="Arial" w:hAnsi="Arial" w:cs="Arial"/>
          <w:color w:val="000000"/>
          <w:sz w:val="22"/>
          <w:szCs w:val="22"/>
          <w:lang w:val="en-GB"/>
        </w:rPr>
        <w:t xml:space="preserve"> </w:t>
      </w:r>
      <w:r w:rsidR="00016730" w:rsidRPr="00C350A1">
        <w:rPr>
          <w:rFonts w:ascii="Arial" w:hAnsi="Arial" w:cs="Arial"/>
          <w:color w:val="000000"/>
          <w:sz w:val="22"/>
          <w:szCs w:val="22"/>
          <w:lang w:val="en-GB"/>
        </w:rPr>
        <w:t>ATENOR</w:t>
      </w:r>
      <w:r w:rsidRPr="00C350A1">
        <w:rPr>
          <w:rFonts w:ascii="Arial" w:hAnsi="Arial" w:cs="Arial"/>
          <w:color w:val="000000"/>
          <w:sz w:val="22"/>
          <w:szCs w:val="22"/>
          <w:lang w:val="en-GB"/>
        </w:rPr>
        <w:t xml:space="preserve"> investment is </w:t>
      </w:r>
      <w:r>
        <w:rPr>
          <w:rFonts w:ascii="Arial" w:hAnsi="Arial" w:cs="Arial"/>
          <w:color w:val="000000"/>
          <w:sz w:val="22"/>
          <w:szCs w:val="22"/>
          <w:lang w:val="en-GB"/>
        </w:rPr>
        <w:t>scheduled for</w:t>
      </w:r>
      <w:r w:rsidRPr="00C350A1">
        <w:rPr>
          <w:rFonts w:ascii="Arial" w:hAnsi="Arial" w:cs="Arial"/>
          <w:color w:val="000000"/>
          <w:sz w:val="22"/>
          <w:szCs w:val="22"/>
          <w:lang w:val="en-GB"/>
        </w:rPr>
        <w:t xml:space="preserve"> </w:t>
      </w:r>
      <w:r>
        <w:rPr>
          <w:rFonts w:ascii="Arial" w:hAnsi="Arial" w:cs="Arial"/>
          <w:color w:val="000000"/>
          <w:sz w:val="22"/>
          <w:szCs w:val="22"/>
          <w:lang w:val="en-GB"/>
        </w:rPr>
        <w:t>Q4</w:t>
      </w:r>
      <w:r w:rsidRPr="00C350A1">
        <w:rPr>
          <w:rFonts w:ascii="Arial" w:hAnsi="Arial" w:cs="Arial"/>
          <w:color w:val="000000"/>
          <w:sz w:val="22"/>
          <w:szCs w:val="22"/>
          <w:lang w:val="en-GB"/>
        </w:rPr>
        <w:t xml:space="preserve"> 2023.</w:t>
      </w:r>
      <w:r>
        <w:rPr>
          <w:rFonts w:ascii="Arial" w:hAnsi="Arial" w:cs="Arial"/>
          <w:color w:val="000000"/>
          <w:sz w:val="22"/>
          <w:szCs w:val="22"/>
          <w:lang w:val="en-GB"/>
        </w:rPr>
        <w:t xml:space="preserve"> </w:t>
      </w:r>
      <w:r w:rsidRPr="00EC30E0">
        <w:rPr>
          <w:rFonts w:ascii="Arial" w:hAnsi="Arial" w:cs="Arial"/>
          <w:color w:val="000000" w:themeColor="text1"/>
          <w:sz w:val="22"/>
          <w:szCs w:val="22"/>
          <w:lang w:val="en-GB"/>
        </w:rPr>
        <w:t>The general contractor of the project is PORR.</w:t>
      </w:r>
      <w:r w:rsidRPr="00AD1B52">
        <w:t xml:space="preserve"> </w:t>
      </w:r>
      <w:r w:rsidRPr="00AD1B52">
        <w:rPr>
          <w:rFonts w:ascii="Arial" w:hAnsi="Arial" w:cs="Arial"/>
          <w:color w:val="000000" w:themeColor="text1"/>
          <w:sz w:val="22"/>
          <w:szCs w:val="22"/>
          <w:lang w:val="en-GB"/>
        </w:rPr>
        <w:t xml:space="preserve">The international </w:t>
      </w:r>
      <w:r w:rsidR="000E59CE">
        <w:rPr>
          <w:rFonts w:ascii="Arial" w:hAnsi="Arial" w:cs="Arial"/>
          <w:color w:val="000000" w:themeColor="text1"/>
          <w:sz w:val="22"/>
          <w:szCs w:val="22"/>
          <w:lang w:val="en-GB"/>
        </w:rPr>
        <w:t>advisory</w:t>
      </w:r>
      <w:r w:rsidR="000E59CE" w:rsidRPr="00AD1B52">
        <w:rPr>
          <w:rFonts w:ascii="Arial" w:hAnsi="Arial" w:cs="Arial"/>
          <w:color w:val="000000" w:themeColor="text1"/>
          <w:sz w:val="22"/>
          <w:szCs w:val="22"/>
          <w:lang w:val="en-GB"/>
        </w:rPr>
        <w:t xml:space="preserve"> </w:t>
      </w:r>
      <w:r w:rsidRPr="00AD1B52">
        <w:rPr>
          <w:rFonts w:ascii="Arial" w:hAnsi="Arial" w:cs="Arial"/>
          <w:color w:val="000000" w:themeColor="text1"/>
          <w:sz w:val="22"/>
          <w:szCs w:val="22"/>
          <w:lang w:val="en-GB"/>
        </w:rPr>
        <w:t>firm JLL is responsible for the commercialisation of the Lakeside office building.</w:t>
      </w:r>
    </w:p>
    <w:p w14:paraId="4C842FCB" w14:textId="77777777" w:rsidR="007D7286" w:rsidRPr="00C350A1" w:rsidRDefault="007D7286" w:rsidP="004A6138">
      <w:pPr>
        <w:pStyle w:val="Akapitzlist"/>
        <w:ind w:left="-567"/>
        <w:jc w:val="both"/>
        <w:rPr>
          <w:rFonts w:ascii="Arial" w:hAnsi="Arial" w:cs="Arial"/>
          <w:color w:val="000000"/>
          <w:sz w:val="22"/>
          <w:szCs w:val="22"/>
          <w:lang w:val="en-GB"/>
        </w:rPr>
      </w:pPr>
    </w:p>
    <w:p w14:paraId="513C3BBA" w14:textId="6D3E8FC7" w:rsidR="007D7286" w:rsidRPr="005505C7" w:rsidRDefault="007D7286" w:rsidP="007D7286">
      <w:pPr>
        <w:pStyle w:val="Akapitzlist"/>
        <w:ind w:left="-567"/>
        <w:jc w:val="both"/>
        <w:rPr>
          <w:rFonts w:ascii="Arial" w:hAnsi="Arial" w:cs="Arial"/>
          <w:color w:val="000000"/>
          <w:sz w:val="22"/>
          <w:szCs w:val="22"/>
          <w:lang w:val="en-GB"/>
        </w:rPr>
      </w:pPr>
      <w:r w:rsidRPr="005505C7">
        <w:rPr>
          <w:rFonts w:ascii="Arial" w:hAnsi="Arial" w:cs="Arial"/>
          <w:sz w:val="22"/>
          <w:szCs w:val="22"/>
        </w:rPr>
        <w:t xml:space="preserve">ATENOR </w:t>
      </w:r>
      <w:r w:rsidR="00681AF2">
        <w:rPr>
          <w:rFonts w:ascii="Arial" w:hAnsi="Arial" w:cs="Arial"/>
          <w:sz w:val="22"/>
          <w:szCs w:val="22"/>
        </w:rPr>
        <w:t>set up</w:t>
      </w:r>
      <w:r w:rsidRPr="005505C7">
        <w:rPr>
          <w:rFonts w:ascii="Arial" w:hAnsi="Arial" w:cs="Arial"/>
          <w:sz w:val="22"/>
          <w:szCs w:val="22"/>
        </w:rPr>
        <w:t xml:space="preserve"> its own </w:t>
      </w:r>
      <w:r w:rsidR="00296F16" w:rsidRPr="005505C7">
        <w:rPr>
          <w:rFonts w:ascii="Arial" w:hAnsi="Arial" w:cs="Arial"/>
          <w:sz w:val="22"/>
          <w:szCs w:val="22"/>
        </w:rPr>
        <w:t xml:space="preserve">sustainability policy </w:t>
      </w:r>
      <w:r w:rsidRPr="005505C7">
        <w:rPr>
          <w:rFonts w:ascii="Arial" w:hAnsi="Arial" w:cs="Arial"/>
          <w:sz w:val="22"/>
          <w:szCs w:val="22"/>
        </w:rPr>
        <w:t xml:space="preserve">trajectory </w:t>
      </w:r>
      <w:r w:rsidR="00BC7D83" w:rsidRPr="005505C7">
        <w:rPr>
          <w:rFonts w:ascii="Arial" w:hAnsi="Arial" w:cs="Arial"/>
          <w:sz w:val="22"/>
          <w:szCs w:val="22"/>
        </w:rPr>
        <w:t>and</w:t>
      </w:r>
      <w:r w:rsidR="00296F16" w:rsidRPr="005505C7">
        <w:rPr>
          <w:rFonts w:ascii="Arial" w:hAnsi="Arial" w:cs="Arial"/>
          <w:sz w:val="22"/>
          <w:szCs w:val="22"/>
        </w:rPr>
        <w:t xml:space="preserve"> fully integrat</w:t>
      </w:r>
      <w:r w:rsidR="00BC7D83" w:rsidRPr="005505C7">
        <w:rPr>
          <w:rFonts w:ascii="Arial" w:hAnsi="Arial" w:cs="Arial"/>
          <w:sz w:val="22"/>
          <w:szCs w:val="22"/>
        </w:rPr>
        <w:t>ed</w:t>
      </w:r>
      <w:r w:rsidR="00296F16" w:rsidRPr="005505C7">
        <w:rPr>
          <w:rFonts w:ascii="Arial" w:hAnsi="Arial" w:cs="Arial"/>
          <w:sz w:val="22"/>
          <w:szCs w:val="22"/>
        </w:rPr>
        <w:t xml:space="preserve"> it in</w:t>
      </w:r>
      <w:r w:rsidR="007D2BD7">
        <w:rPr>
          <w:rFonts w:ascii="Arial" w:hAnsi="Arial" w:cs="Arial"/>
          <w:sz w:val="22"/>
          <w:szCs w:val="22"/>
        </w:rPr>
        <w:t>to</w:t>
      </w:r>
      <w:r w:rsidR="00296F16" w:rsidRPr="005505C7">
        <w:rPr>
          <w:rFonts w:ascii="Arial" w:hAnsi="Arial" w:cs="Arial"/>
          <w:sz w:val="22"/>
          <w:szCs w:val="22"/>
        </w:rPr>
        <w:t xml:space="preserve"> </w:t>
      </w:r>
      <w:r w:rsidR="00CE0658">
        <w:rPr>
          <w:rFonts w:ascii="Arial" w:hAnsi="Arial" w:cs="Arial"/>
          <w:sz w:val="22"/>
          <w:szCs w:val="22"/>
        </w:rPr>
        <w:t>the company’s</w:t>
      </w:r>
      <w:r w:rsidR="00296F16" w:rsidRPr="005505C7">
        <w:rPr>
          <w:rFonts w:ascii="Arial" w:hAnsi="Arial" w:cs="Arial"/>
          <w:sz w:val="22"/>
          <w:szCs w:val="22"/>
        </w:rPr>
        <w:t xml:space="preserve"> global strategy</w:t>
      </w:r>
      <w:r w:rsidRPr="005505C7">
        <w:rPr>
          <w:rFonts w:ascii="Arial" w:hAnsi="Arial" w:cs="Arial"/>
          <w:sz w:val="22"/>
          <w:szCs w:val="22"/>
        </w:rPr>
        <w:t xml:space="preserve">. Zero carbon goal is one of </w:t>
      </w:r>
      <w:r w:rsidR="00296F16" w:rsidRPr="005505C7">
        <w:rPr>
          <w:rFonts w:ascii="Arial" w:hAnsi="Arial" w:cs="Arial"/>
          <w:sz w:val="22"/>
          <w:szCs w:val="22"/>
        </w:rPr>
        <w:t>ATENOR</w:t>
      </w:r>
      <w:r w:rsidRPr="005505C7">
        <w:rPr>
          <w:rFonts w:ascii="Arial" w:hAnsi="Arial" w:cs="Arial"/>
          <w:sz w:val="22"/>
          <w:szCs w:val="22"/>
        </w:rPr>
        <w:t xml:space="preserve"> challenges identified for </w:t>
      </w:r>
      <w:r w:rsidR="00296F16" w:rsidRPr="005505C7">
        <w:rPr>
          <w:rFonts w:ascii="Arial" w:hAnsi="Arial" w:cs="Arial"/>
          <w:sz w:val="22"/>
          <w:szCs w:val="22"/>
        </w:rPr>
        <w:t>its</w:t>
      </w:r>
      <w:r w:rsidR="00430F20">
        <w:rPr>
          <w:rFonts w:ascii="Arial" w:hAnsi="Arial" w:cs="Arial"/>
          <w:sz w:val="22"/>
          <w:szCs w:val="22"/>
        </w:rPr>
        <w:t xml:space="preserve"> </w:t>
      </w:r>
      <w:r w:rsidRPr="005505C7">
        <w:rPr>
          <w:rFonts w:ascii="Arial" w:hAnsi="Arial" w:cs="Arial"/>
          <w:sz w:val="22"/>
          <w:szCs w:val="22"/>
        </w:rPr>
        <w:t xml:space="preserve">environmental contribution. </w:t>
      </w:r>
      <w:r w:rsidR="00CE0658">
        <w:rPr>
          <w:rFonts w:ascii="Arial" w:hAnsi="Arial" w:cs="Arial"/>
          <w:sz w:val="22"/>
          <w:szCs w:val="22"/>
        </w:rPr>
        <w:t xml:space="preserve">The </w:t>
      </w:r>
      <w:r w:rsidRPr="005505C7">
        <w:rPr>
          <w:rFonts w:ascii="Arial" w:hAnsi="Arial" w:cs="Arial"/>
          <w:color w:val="000000"/>
          <w:sz w:val="22"/>
          <w:szCs w:val="22"/>
          <w:lang w:val="en-GB"/>
        </w:rPr>
        <w:t>Lakeside</w:t>
      </w:r>
      <w:r w:rsidRPr="005505C7">
        <w:rPr>
          <w:rFonts w:ascii="Arial" w:hAnsi="Arial" w:cs="Arial"/>
          <w:sz w:val="22"/>
          <w:szCs w:val="22"/>
        </w:rPr>
        <w:t xml:space="preserve"> project is </w:t>
      </w:r>
      <w:r w:rsidR="007D2BD7">
        <w:rPr>
          <w:rFonts w:ascii="Arial" w:hAnsi="Arial" w:cs="Arial"/>
          <w:sz w:val="22"/>
          <w:szCs w:val="22"/>
        </w:rPr>
        <w:t>one such</w:t>
      </w:r>
      <w:r w:rsidRPr="005505C7">
        <w:rPr>
          <w:rFonts w:ascii="Arial" w:hAnsi="Arial" w:cs="Arial"/>
          <w:sz w:val="22"/>
          <w:szCs w:val="22"/>
        </w:rPr>
        <w:t xml:space="preserve"> illustration of this ambition. </w:t>
      </w:r>
      <w:r w:rsidRPr="005505C7">
        <w:rPr>
          <w:rFonts w:ascii="Arial" w:hAnsi="Arial" w:cs="Arial"/>
          <w:color w:val="000000"/>
          <w:sz w:val="22"/>
          <w:szCs w:val="22"/>
          <w:lang w:val="en-GB"/>
        </w:rPr>
        <w:t>The BRE</w:t>
      </w:r>
      <w:r w:rsidR="00E83B32">
        <w:rPr>
          <w:rFonts w:ascii="Arial" w:hAnsi="Arial" w:cs="Arial"/>
          <w:color w:val="000000"/>
          <w:sz w:val="22"/>
          <w:szCs w:val="22"/>
          <w:lang w:val="en-GB"/>
        </w:rPr>
        <w:t>E</w:t>
      </w:r>
      <w:r w:rsidRPr="005505C7">
        <w:rPr>
          <w:rFonts w:ascii="Arial" w:hAnsi="Arial" w:cs="Arial"/>
          <w:color w:val="000000"/>
          <w:sz w:val="22"/>
          <w:szCs w:val="22"/>
          <w:lang w:val="en-GB"/>
        </w:rPr>
        <w:t xml:space="preserve">AM and WELL pre-certification, obtained earlier for the Lakeside building, combined with the confirmation of the use of clean energy at the construction stage, confirm that the investment is beneficial for both society and the environment. </w:t>
      </w:r>
    </w:p>
    <w:p w14:paraId="54A40892" w14:textId="77777777" w:rsidR="004A6138" w:rsidRPr="00C350A1" w:rsidRDefault="004A6138" w:rsidP="003051B6">
      <w:pPr>
        <w:ind w:left="-567"/>
        <w:jc w:val="both"/>
        <w:rPr>
          <w:rFonts w:ascii="Arial" w:hAnsi="Arial" w:cs="Arial"/>
          <w:color w:val="000000"/>
          <w:sz w:val="22"/>
          <w:szCs w:val="22"/>
          <w:lang w:val="en-GB"/>
        </w:rPr>
      </w:pPr>
    </w:p>
    <w:p w14:paraId="5069446F" w14:textId="33622F38" w:rsidR="00091D36" w:rsidRPr="00C350A1" w:rsidRDefault="00091D36" w:rsidP="00091D36">
      <w:pPr>
        <w:ind w:left="-567"/>
        <w:jc w:val="both"/>
        <w:rPr>
          <w:rFonts w:ascii="Arial" w:hAnsi="Arial" w:cs="Arial"/>
          <w:b/>
          <w:bCs/>
          <w:color w:val="000000"/>
          <w:sz w:val="22"/>
          <w:szCs w:val="22"/>
          <w:lang w:val="en-GB"/>
        </w:rPr>
      </w:pPr>
      <w:r>
        <w:rPr>
          <w:rFonts w:ascii="Arial" w:hAnsi="Arial" w:cs="Arial"/>
          <w:color w:val="000000"/>
          <w:sz w:val="22"/>
          <w:szCs w:val="22"/>
          <w:lang w:val="en-GB"/>
        </w:rPr>
        <w:t>“</w:t>
      </w:r>
      <w:r w:rsidRPr="00C350A1">
        <w:rPr>
          <w:rFonts w:ascii="Arial" w:hAnsi="Arial" w:cs="Arial"/>
          <w:color w:val="000000"/>
          <w:sz w:val="22"/>
          <w:szCs w:val="22"/>
          <w:lang w:val="en-GB"/>
        </w:rPr>
        <w:t xml:space="preserve">ATENOR's sustainable approach to architecture and construction, and the resulting reliance on the highest quality standards, allow us to shape the urban </w:t>
      </w:r>
      <w:r w:rsidR="00016730">
        <w:rPr>
          <w:rFonts w:ascii="Arial" w:hAnsi="Arial" w:cs="Arial"/>
          <w:color w:val="000000"/>
          <w:sz w:val="22"/>
          <w:szCs w:val="22"/>
          <w:lang w:val="en-GB"/>
        </w:rPr>
        <w:t>landscape</w:t>
      </w:r>
      <w:r w:rsidR="00016730" w:rsidRPr="00C350A1">
        <w:rPr>
          <w:rFonts w:ascii="Arial" w:hAnsi="Arial" w:cs="Arial"/>
          <w:color w:val="000000"/>
          <w:sz w:val="22"/>
          <w:szCs w:val="22"/>
          <w:lang w:val="en-GB"/>
        </w:rPr>
        <w:t xml:space="preserve"> </w:t>
      </w:r>
      <w:r w:rsidRPr="00C350A1">
        <w:rPr>
          <w:rFonts w:ascii="Arial" w:hAnsi="Arial" w:cs="Arial"/>
          <w:color w:val="000000"/>
          <w:sz w:val="22"/>
          <w:szCs w:val="22"/>
          <w:lang w:val="en-GB"/>
        </w:rPr>
        <w:t xml:space="preserve">with the present and future needs of </w:t>
      </w:r>
      <w:r w:rsidR="00343459">
        <w:rPr>
          <w:rFonts w:ascii="Arial" w:hAnsi="Arial" w:cs="Arial"/>
          <w:color w:val="000000"/>
          <w:sz w:val="22"/>
          <w:szCs w:val="22"/>
          <w:lang w:val="en-GB"/>
        </w:rPr>
        <w:t xml:space="preserve">the city’s </w:t>
      </w:r>
      <w:r w:rsidRPr="00C350A1">
        <w:rPr>
          <w:rFonts w:ascii="Arial" w:hAnsi="Arial" w:cs="Arial"/>
          <w:color w:val="000000"/>
          <w:sz w:val="22"/>
          <w:szCs w:val="22"/>
          <w:lang w:val="en-GB"/>
        </w:rPr>
        <w:t>residents in mind.</w:t>
      </w:r>
      <w:r>
        <w:rPr>
          <w:rFonts w:ascii="Arial" w:hAnsi="Arial" w:cs="Arial"/>
          <w:color w:val="000000"/>
          <w:sz w:val="22"/>
          <w:szCs w:val="22"/>
          <w:lang w:val="en-GB"/>
        </w:rPr>
        <w:t xml:space="preserve"> </w:t>
      </w:r>
      <w:r w:rsidRPr="00091D36">
        <w:rPr>
          <w:rFonts w:ascii="Arial" w:hAnsi="Arial" w:cs="Arial"/>
          <w:color w:val="000000"/>
          <w:sz w:val="22"/>
          <w:szCs w:val="22"/>
          <w:lang w:val="en-GB"/>
        </w:rPr>
        <w:t>In our projects</w:t>
      </w:r>
      <w:r w:rsidR="00016730">
        <w:rPr>
          <w:rFonts w:ascii="Arial" w:hAnsi="Arial" w:cs="Arial"/>
          <w:color w:val="000000"/>
          <w:sz w:val="22"/>
          <w:szCs w:val="22"/>
          <w:lang w:val="en-GB"/>
        </w:rPr>
        <w:t>,</w:t>
      </w:r>
      <w:r w:rsidRPr="00091D36">
        <w:rPr>
          <w:rFonts w:ascii="Arial" w:hAnsi="Arial" w:cs="Arial"/>
          <w:color w:val="000000"/>
          <w:sz w:val="22"/>
          <w:szCs w:val="22"/>
          <w:lang w:val="en-GB"/>
        </w:rPr>
        <w:t xml:space="preserve"> we focus on the comfort, </w:t>
      </w:r>
      <w:proofErr w:type="gramStart"/>
      <w:r w:rsidRPr="00091D36">
        <w:rPr>
          <w:rFonts w:ascii="Arial" w:hAnsi="Arial" w:cs="Arial"/>
          <w:color w:val="000000"/>
          <w:sz w:val="22"/>
          <w:szCs w:val="22"/>
          <w:lang w:val="en-GB"/>
        </w:rPr>
        <w:t>health</w:t>
      </w:r>
      <w:proofErr w:type="gramEnd"/>
      <w:r w:rsidRPr="00091D36">
        <w:rPr>
          <w:rFonts w:ascii="Arial" w:hAnsi="Arial" w:cs="Arial"/>
          <w:color w:val="000000"/>
          <w:sz w:val="22"/>
          <w:szCs w:val="22"/>
          <w:lang w:val="en-GB"/>
        </w:rPr>
        <w:t xml:space="preserve"> and well-being of the occupants in line with the principles of respect for the environment. It was therefore extremely important for us to be able to reduce our carbon footprint as early as </w:t>
      </w:r>
      <w:r w:rsidR="00CE5E21">
        <w:rPr>
          <w:rFonts w:ascii="Arial" w:hAnsi="Arial" w:cs="Arial"/>
          <w:color w:val="000000"/>
          <w:sz w:val="22"/>
          <w:szCs w:val="22"/>
          <w:lang w:val="en-GB"/>
        </w:rPr>
        <w:t>Lakeside’s</w:t>
      </w:r>
      <w:r w:rsidR="00CE5E21" w:rsidRPr="00091D36">
        <w:rPr>
          <w:rFonts w:ascii="Arial" w:hAnsi="Arial" w:cs="Arial"/>
          <w:color w:val="000000"/>
          <w:sz w:val="22"/>
          <w:szCs w:val="22"/>
          <w:lang w:val="en-GB"/>
        </w:rPr>
        <w:t xml:space="preserve"> </w:t>
      </w:r>
      <w:r w:rsidRPr="00091D36">
        <w:rPr>
          <w:rFonts w:ascii="Arial" w:hAnsi="Arial" w:cs="Arial"/>
          <w:color w:val="000000"/>
          <w:sz w:val="22"/>
          <w:szCs w:val="22"/>
          <w:lang w:val="en-GB"/>
        </w:rPr>
        <w:t xml:space="preserve">construction phase, as </w:t>
      </w:r>
      <w:r w:rsidR="00CE5E21">
        <w:rPr>
          <w:rFonts w:ascii="Arial" w:hAnsi="Arial" w:cs="Arial"/>
          <w:color w:val="000000"/>
          <w:sz w:val="22"/>
          <w:szCs w:val="22"/>
          <w:lang w:val="en-GB"/>
        </w:rPr>
        <w:t>illustrated</w:t>
      </w:r>
      <w:r w:rsidR="00CE5E21" w:rsidRPr="00091D36">
        <w:rPr>
          <w:rFonts w:ascii="Arial" w:hAnsi="Arial" w:cs="Arial"/>
          <w:color w:val="000000"/>
          <w:sz w:val="22"/>
          <w:szCs w:val="22"/>
          <w:lang w:val="en-GB"/>
        </w:rPr>
        <w:t xml:space="preserve"> </w:t>
      </w:r>
      <w:proofErr w:type="gramStart"/>
      <w:r w:rsidRPr="00091D36">
        <w:rPr>
          <w:rFonts w:ascii="Arial" w:hAnsi="Arial" w:cs="Arial"/>
          <w:color w:val="000000"/>
          <w:sz w:val="22"/>
          <w:szCs w:val="22"/>
          <w:lang w:val="en-GB"/>
        </w:rPr>
        <w:t>by the use of</w:t>
      </w:r>
      <w:proofErr w:type="gramEnd"/>
      <w:r w:rsidRPr="00091D36">
        <w:rPr>
          <w:rFonts w:ascii="Arial" w:hAnsi="Arial" w:cs="Arial"/>
          <w:color w:val="000000"/>
          <w:sz w:val="22"/>
          <w:szCs w:val="22"/>
          <w:lang w:val="en-GB"/>
        </w:rPr>
        <w:t xml:space="preserve"> renewable energy sources.</w:t>
      </w:r>
      <w:r>
        <w:rPr>
          <w:rFonts w:ascii="Arial" w:hAnsi="Arial" w:cs="Arial"/>
          <w:color w:val="000000"/>
          <w:sz w:val="22"/>
          <w:szCs w:val="22"/>
          <w:lang w:val="en-GB"/>
        </w:rPr>
        <w:t xml:space="preserve"> </w:t>
      </w:r>
      <w:r w:rsidRPr="00091D36">
        <w:rPr>
          <w:rFonts w:ascii="Arial" w:hAnsi="Arial" w:cs="Arial"/>
          <w:color w:val="000000"/>
          <w:sz w:val="22"/>
          <w:szCs w:val="22"/>
          <w:lang w:val="en-GB"/>
        </w:rPr>
        <w:t xml:space="preserve">Our actions are a natural consequence of the ESG strategy we have adopted, which guides </w:t>
      </w:r>
      <w:proofErr w:type="gramStart"/>
      <w:r w:rsidRPr="00091D36">
        <w:rPr>
          <w:rFonts w:ascii="Arial" w:hAnsi="Arial" w:cs="Arial"/>
          <w:color w:val="000000"/>
          <w:sz w:val="22"/>
          <w:szCs w:val="22"/>
          <w:lang w:val="en-GB"/>
        </w:rPr>
        <w:t xml:space="preserve">all </w:t>
      </w:r>
      <w:r w:rsidR="00CE5E21">
        <w:rPr>
          <w:rFonts w:ascii="Arial" w:hAnsi="Arial" w:cs="Arial"/>
          <w:color w:val="000000"/>
          <w:sz w:val="22"/>
          <w:szCs w:val="22"/>
          <w:lang w:val="en-GB"/>
        </w:rPr>
        <w:t>of</w:t>
      </w:r>
      <w:proofErr w:type="gramEnd"/>
      <w:r w:rsidR="00CE5E21">
        <w:rPr>
          <w:rFonts w:ascii="Arial" w:hAnsi="Arial" w:cs="Arial"/>
          <w:color w:val="000000"/>
          <w:sz w:val="22"/>
          <w:szCs w:val="22"/>
          <w:lang w:val="en-GB"/>
        </w:rPr>
        <w:t xml:space="preserve"> </w:t>
      </w:r>
      <w:r w:rsidRPr="00091D36">
        <w:rPr>
          <w:rFonts w:ascii="Arial" w:hAnsi="Arial" w:cs="Arial"/>
          <w:color w:val="000000"/>
          <w:sz w:val="22"/>
          <w:szCs w:val="22"/>
          <w:lang w:val="en-GB"/>
        </w:rPr>
        <w:t>our European investments</w:t>
      </w:r>
      <w:r>
        <w:rPr>
          <w:rFonts w:ascii="Arial" w:hAnsi="Arial" w:cs="Arial"/>
          <w:color w:val="000000"/>
          <w:sz w:val="22"/>
          <w:szCs w:val="22"/>
          <w:lang w:val="en-GB"/>
        </w:rPr>
        <w:t xml:space="preserve">”, </w:t>
      </w:r>
      <w:r w:rsidR="009805B9">
        <w:rPr>
          <w:rFonts w:ascii="Arial" w:hAnsi="Arial" w:cs="Arial"/>
          <w:color w:val="000000"/>
          <w:sz w:val="22"/>
          <w:szCs w:val="22"/>
          <w:lang w:val="en-GB"/>
        </w:rPr>
        <w:t>comments</w:t>
      </w:r>
      <w:r>
        <w:rPr>
          <w:rFonts w:ascii="Arial" w:hAnsi="Arial" w:cs="Arial"/>
          <w:color w:val="000000"/>
          <w:sz w:val="22"/>
          <w:szCs w:val="22"/>
          <w:lang w:val="en-GB"/>
        </w:rPr>
        <w:t xml:space="preserve"> </w:t>
      </w:r>
      <w:r w:rsidR="007D7286" w:rsidRPr="00712BBB">
        <w:rPr>
          <w:rFonts w:ascii="Arial" w:hAnsi="Arial" w:cs="Arial"/>
          <w:b/>
          <w:bCs/>
          <w:color w:val="000000"/>
          <w:sz w:val="22"/>
          <w:szCs w:val="22"/>
          <w:lang w:val="en-GB"/>
        </w:rPr>
        <w:t xml:space="preserve">Sven </w:t>
      </w:r>
      <w:proofErr w:type="spellStart"/>
      <w:r w:rsidR="007D7286" w:rsidRPr="00712BBB">
        <w:rPr>
          <w:rFonts w:ascii="Arial" w:hAnsi="Arial" w:cs="Arial"/>
          <w:b/>
          <w:bCs/>
          <w:color w:val="000000"/>
          <w:sz w:val="22"/>
          <w:szCs w:val="22"/>
          <w:lang w:val="en-GB"/>
        </w:rPr>
        <w:t>Lemme</w:t>
      </w:r>
      <w:r w:rsidR="00F70891" w:rsidRPr="00712BBB">
        <w:rPr>
          <w:rFonts w:ascii="Arial" w:hAnsi="Arial" w:cs="Arial"/>
          <w:b/>
          <w:bCs/>
          <w:color w:val="000000"/>
          <w:sz w:val="22"/>
          <w:szCs w:val="22"/>
          <w:lang w:val="en-GB"/>
        </w:rPr>
        <w:t>s</w:t>
      </w:r>
      <w:proofErr w:type="spellEnd"/>
      <w:r w:rsidR="00F70891" w:rsidRPr="00712BBB">
        <w:rPr>
          <w:rFonts w:ascii="Arial" w:hAnsi="Arial" w:cs="Arial"/>
          <w:b/>
          <w:bCs/>
          <w:color w:val="000000"/>
          <w:sz w:val="22"/>
          <w:szCs w:val="22"/>
          <w:lang w:val="en-GB"/>
        </w:rPr>
        <w:t>, Executive Officer</w:t>
      </w:r>
      <w:r w:rsidRPr="00712BBB">
        <w:rPr>
          <w:rFonts w:ascii="Arial" w:hAnsi="Arial" w:cs="Arial"/>
          <w:b/>
          <w:bCs/>
          <w:color w:val="000000"/>
          <w:sz w:val="22"/>
          <w:szCs w:val="22"/>
          <w:lang w:val="en-GB"/>
        </w:rPr>
        <w:t>,</w:t>
      </w:r>
      <w:r w:rsidRPr="00F70891">
        <w:rPr>
          <w:rFonts w:ascii="Arial" w:hAnsi="Arial" w:cs="Arial"/>
          <w:b/>
          <w:bCs/>
          <w:color w:val="000000"/>
          <w:sz w:val="22"/>
          <w:szCs w:val="22"/>
          <w:lang w:val="en-GB"/>
        </w:rPr>
        <w:t xml:space="preserve"> ATENOR.</w:t>
      </w:r>
      <w:r w:rsidRPr="00C350A1">
        <w:rPr>
          <w:rFonts w:ascii="Arial" w:hAnsi="Arial" w:cs="Arial"/>
          <w:b/>
          <w:bCs/>
          <w:color w:val="000000"/>
          <w:sz w:val="22"/>
          <w:szCs w:val="22"/>
          <w:lang w:val="en-GB"/>
        </w:rPr>
        <w:t xml:space="preserve"> </w:t>
      </w:r>
    </w:p>
    <w:p w14:paraId="0717B41A" w14:textId="71733C60" w:rsidR="00091D36" w:rsidRPr="00C350A1" w:rsidRDefault="00091D36" w:rsidP="003051B6">
      <w:pPr>
        <w:ind w:left="-567"/>
        <w:jc w:val="both"/>
        <w:rPr>
          <w:rFonts w:ascii="Arial" w:hAnsi="Arial" w:cs="Arial"/>
          <w:color w:val="000000"/>
          <w:sz w:val="22"/>
          <w:szCs w:val="22"/>
          <w:lang w:val="en-GB"/>
        </w:rPr>
      </w:pPr>
    </w:p>
    <w:p w14:paraId="15922F49" w14:textId="77777777" w:rsidR="007D7286" w:rsidRPr="00D378D9" w:rsidRDefault="007D7286" w:rsidP="007D7286">
      <w:pPr>
        <w:pStyle w:val="Akapitzlist"/>
        <w:ind w:left="-567"/>
        <w:jc w:val="both"/>
        <w:rPr>
          <w:rStyle w:val="jlqj4b"/>
          <w:rFonts w:ascii="Arial" w:hAnsi="Arial" w:cs="Arial"/>
          <w:sz w:val="22"/>
          <w:szCs w:val="22"/>
          <w:lang w:val="en-GB"/>
        </w:rPr>
      </w:pPr>
      <w:r w:rsidRPr="00C350A1">
        <w:rPr>
          <w:rStyle w:val="jlqj4b"/>
          <w:rFonts w:ascii="Arial" w:hAnsi="Arial" w:cs="Arial"/>
          <w:sz w:val="22"/>
          <w:szCs w:val="22"/>
          <w:lang w:val="en-GB"/>
        </w:rPr>
        <w:t xml:space="preserve">The Lakeside office building is being constructed in the southern part of </w:t>
      </w:r>
      <w:proofErr w:type="spellStart"/>
      <w:r w:rsidRPr="00C350A1">
        <w:rPr>
          <w:rStyle w:val="jlqj4b"/>
          <w:rFonts w:ascii="Arial" w:hAnsi="Arial" w:cs="Arial"/>
          <w:sz w:val="22"/>
          <w:szCs w:val="22"/>
          <w:lang w:val="en-GB"/>
        </w:rPr>
        <w:t>Mokotów</w:t>
      </w:r>
      <w:proofErr w:type="spellEnd"/>
      <w:r w:rsidRPr="00C350A1">
        <w:rPr>
          <w:rStyle w:val="jlqj4b"/>
          <w:rFonts w:ascii="Arial" w:hAnsi="Arial" w:cs="Arial"/>
          <w:sz w:val="22"/>
          <w:szCs w:val="22"/>
          <w:lang w:val="en-GB"/>
        </w:rPr>
        <w:t>. The uniqueness of the building is emphasised by its exceptional architecture and its location by a lake, surrounded by greenery.</w:t>
      </w:r>
      <w:r>
        <w:rPr>
          <w:rStyle w:val="jlqj4b"/>
          <w:rFonts w:ascii="Arial" w:hAnsi="Arial" w:cs="Arial"/>
          <w:sz w:val="22"/>
          <w:szCs w:val="22"/>
          <w:lang w:val="en-GB"/>
        </w:rPr>
        <w:t xml:space="preserve"> </w:t>
      </w:r>
      <w:r w:rsidRPr="00C43347">
        <w:rPr>
          <w:rStyle w:val="jlqj4b"/>
          <w:rFonts w:ascii="Arial" w:hAnsi="Arial" w:cs="Arial"/>
          <w:sz w:val="22"/>
          <w:szCs w:val="22"/>
          <w:lang w:val="en-GB"/>
        </w:rPr>
        <w:t xml:space="preserve">The class A office building offers approx. 24,000 sqm of space and </w:t>
      </w:r>
      <w:r>
        <w:rPr>
          <w:rStyle w:val="jlqj4b"/>
          <w:rFonts w:ascii="Arial" w:hAnsi="Arial" w:cs="Arial"/>
          <w:sz w:val="22"/>
          <w:szCs w:val="22"/>
          <w:lang w:val="en-GB"/>
        </w:rPr>
        <w:t>being in the vicinity of</w:t>
      </w:r>
      <w:r w:rsidRPr="00C43347">
        <w:rPr>
          <w:rStyle w:val="jlqj4b"/>
          <w:rFonts w:ascii="Arial" w:hAnsi="Arial" w:cs="Arial"/>
          <w:sz w:val="22"/>
          <w:szCs w:val="22"/>
          <w:lang w:val="en-GB"/>
        </w:rPr>
        <w:t xml:space="preserve"> </w:t>
      </w:r>
      <w:proofErr w:type="spellStart"/>
      <w:r w:rsidRPr="00C43347">
        <w:rPr>
          <w:rStyle w:val="jlqj4b"/>
          <w:rFonts w:ascii="Arial" w:hAnsi="Arial" w:cs="Arial"/>
          <w:sz w:val="22"/>
          <w:szCs w:val="22"/>
          <w:lang w:val="en-GB"/>
        </w:rPr>
        <w:t>Puławska</w:t>
      </w:r>
      <w:proofErr w:type="spellEnd"/>
      <w:r w:rsidRPr="00C43347">
        <w:rPr>
          <w:rStyle w:val="jlqj4b"/>
          <w:rFonts w:ascii="Arial" w:hAnsi="Arial" w:cs="Arial"/>
          <w:sz w:val="22"/>
          <w:szCs w:val="22"/>
          <w:lang w:val="en-GB"/>
        </w:rPr>
        <w:t xml:space="preserve"> and </w:t>
      </w:r>
      <w:proofErr w:type="spellStart"/>
      <w:r w:rsidRPr="00C43347">
        <w:rPr>
          <w:rStyle w:val="jlqj4b"/>
          <w:rFonts w:ascii="Arial" w:hAnsi="Arial" w:cs="Arial"/>
          <w:sz w:val="22"/>
          <w:szCs w:val="22"/>
          <w:lang w:val="en-GB"/>
        </w:rPr>
        <w:t>Rzymowskiego</w:t>
      </w:r>
      <w:proofErr w:type="spellEnd"/>
      <w:r w:rsidRPr="00C43347">
        <w:rPr>
          <w:rStyle w:val="jlqj4b"/>
          <w:rFonts w:ascii="Arial" w:hAnsi="Arial" w:cs="Arial"/>
          <w:sz w:val="22"/>
          <w:szCs w:val="22"/>
          <w:lang w:val="en-GB"/>
        </w:rPr>
        <w:t xml:space="preserve"> Streets, </w:t>
      </w:r>
      <w:r>
        <w:rPr>
          <w:rStyle w:val="jlqj4b"/>
          <w:rFonts w:ascii="Arial" w:hAnsi="Arial" w:cs="Arial"/>
          <w:sz w:val="22"/>
          <w:szCs w:val="22"/>
          <w:lang w:val="en-GB"/>
        </w:rPr>
        <w:t>is well-served by public transport and only</w:t>
      </w:r>
      <w:r w:rsidRPr="00C43347">
        <w:rPr>
          <w:rStyle w:val="jlqj4b"/>
          <w:rFonts w:ascii="Arial" w:hAnsi="Arial" w:cs="Arial"/>
          <w:sz w:val="22"/>
          <w:szCs w:val="22"/>
          <w:lang w:val="en-GB"/>
        </w:rPr>
        <w:t xml:space="preserve"> three stops away from the </w:t>
      </w:r>
      <w:proofErr w:type="spellStart"/>
      <w:r w:rsidRPr="00C43347">
        <w:rPr>
          <w:rStyle w:val="jlqj4b"/>
          <w:rFonts w:ascii="Arial" w:hAnsi="Arial" w:cs="Arial"/>
          <w:sz w:val="22"/>
          <w:szCs w:val="22"/>
          <w:lang w:val="en-GB"/>
        </w:rPr>
        <w:t>Wilanowska</w:t>
      </w:r>
      <w:proofErr w:type="spellEnd"/>
      <w:r w:rsidRPr="00C43347">
        <w:rPr>
          <w:rStyle w:val="jlqj4b"/>
          <w:rFonts w:ascii="Arial" w:hAnsi="Arial" w:cs="Arial"/>
          <w:sz w:val="22"/>
          <w:szCs w:val="22"/>
          <w:lang w:val="en-GB"/>
        </w:rPr>
        <w:t xml:space="preserve"> Metro station. </w:t>
      </w:r>
      <w:r w:rsidRPr="00D378D9">
        <w:rPr>
          <w:rStyle w:val="jlqj4b"/>
          <w:rFonts w:ascii="Arial" w:hAnsi="Arial" w:cs="Arial"/>
          <w:sz w:val="22"/>
          <w:szCs w:val="22"/>
          <w:lang w:val="en-GB"/>
        </w:rPr>
        <w:t xml:space="preserve">The Lakeside building was designed by </w:t>
      </w:r>
      <w:proofErr w:type="spellStart"/>
      <w:r w:rsidRPr="00D378D9">
        <w:rPr>
          <w:rStyle w:val="jlqj4b"/>
          <w:rFonts w:ascii="Arial" w:hAnsi="Arial" w:cs="Arial"/>
          <w:sz w:val="22"/>
          <w:szCs w:val="22"/>
          <w:lang w:val="en-GB"/>
        </w:rPr>
        <w:t>Grupa</w:t>
      </w:r>
      <w:proofErr w:type="spellEnd"/>
      <w:r w:rsidRPr="00D378D9">
        <w:rPr>
          <w:rStyle w:val="jlqj4b"/>
          <w:rFonts w:ascii="Arial" w:hAnsi="Arial" w:cs="Arial"/>
          <w:sz w:val="22"/>
          <w:szCs w:val="22"/>
          <w:lang w:val="en-GB"/>
        </w:rPr>
        <w:t xml:space="preserve"> 5 </w:t>
      </w:r>
      <w:proofErr w:type="spellStart"/>
      <w:r w:rsidRPr="00D378D9">
        <w:rPr>
          <w:rStyle w:val="jlqj4b"/>
          <w:rFonts w:ascii="Arial" w:hAnsi="Arial" w:cs="Arial"/>
          <w:sz w:val="22"/>
          <w:szCs w:val="22"/>
          <w:lang w:val="en-GB"/>
        </w:rPr>
        <w:t>Architekci</w:t>
      </w:r>
      <w:proofErr w:type="spellEnd"/>
      <w:r w:rsidRPr="00D378D9">
        <w:rPr>
          <w:rStyle w:val="jlqj4b"/>
          <w:rFonts w:ascii="Arial" w:hAnsi="Arial" w:cs="Arial"/>
          <w:sz w:val="22"/>
          <w:szCs w:val="22"/>
          <w:lang w:val="en-GB"/>
        </w:rPr>
        <w:t>.</w:t>
      </w:r>
    </w:p>
    <w:p w14:paraId="39591631" w14:textId="77777777" w:rsidR="007D7286" w:rsidRDefault="007D7286" w:rsidP="007E43D0">
      <w:pPr>
        <w:pStyle w:val="Akapitzlist"/>
        <w:ind w:left="-567"/>
        <w:jc w:val="both"/>
        <w:rPr>
          <w:rFonts w:ascii="Arial" w:hAnsi="Arial" w:cs="Arial"/>
          <w:color w:val="000000"/>
          <w:sz w:val="22"/>
          <w:szCs w:val="22"/>
          <w:lang w:val="en-GB"/>
        </w:rPr>
      </w:pPr>
    </w:p>
    <w:p w14:paraId="70338EE8" w14:textId="6C848C4C" w:rsidR="00C660FC" w:rsidRPr="00C350A1" w:rsidRDefault="005505C7" w:rsidP="007E43D0">
      <w:pPr>
        <w:pStyle w:val="Akapitzlist"/>
        <w:ind w:left="-567"/>
        <w:jc w:val="both"/>
        <w:rPr>
          <w:rFonts w:ascii="Arial" w:hAnsi="Arial" w:cs="Arial"/>
          <w:color w:val="000000"/>
          <w:sz w:val="22"/>
          <w:szCs w:val="22"/>
          <w:lang w:val="en-GB"/>
        </w:rPr>
      </w:pPr>
      <w:r>
        <w:rPr>
          <w:rFonts w:ascii="Arial" w:hAnsi="Arial" w:cs="Arial"/>
          <w:color w:val="000000"/>
          <w:sz w:val="22"/>
          <w:szCs w:val="22"/>
          <w:lang w:val="en-GB"/>
        </w:rPr>
        <w:t>“</w:t>
      </w:r>
      <w:r w:rsidR="00C660FC" w:rsidRPr="00C660FC">
        <w:rPr>
          <w:rFonts w:ascii="Arial" w:hAnsi="Arial" w:cs="Arial"/>
          <w:color w:val="000000"/>
          <w:sz w:val="22"/>
          <w:szCs w:val="22"/>
          <w:lang w:val="en-GB"/>
        </w:rPr>
        <w:t xml:space="preserve">The developer's </w:t>
      </w:r>
      <w:r w:rsidR="00B5548C">
        <w:rPr>
          <w:rFonts w:ascii="Arial" w:hAnsi="Arial" w:cs="Arial"/>
          <w:color w:val="000000"/>
          <w:sz w:val="22"/>
          <w:szCs w:val="22"/>
          <w:lang w:val="en-GB"/>
        </w:rPr>
        <w:t>meticulous</w:t>
      </w:r>
      <w:r w:rsidR="00B5548C" w:rsidRPr="00C660FC">
        <w:rPr>
          <w:rFonts w:ascii="Arial" w:hAnsi="Arial" w:cs="Arial"/>
          <w:color w:val="000000"/>
          <w:sz w:val="22"/>
          <w:szCs w:val="22"/>
          <w:lang w:val="en-GB"/>
        </w:rPr>
        <w:t xml:space="preserve"> </w:t>
      </w:r>
      <w:r w:rsidR="00C660FC" w:rsidRPr="00C660FC">
        <w:rPr>
          <w:rFonts w:ascii="Arial" w:hAnsi="Arial" w:cs="Arial"/>
          <w:color w:val="000000"/>
          <w:sz w:val="22"/>
          <w:szCs w:val="22"/>
          <w:lang w:val="en-GB"/>
        </w:rPr>
        <w:t xml:space="preserve">attention to achieving the goals set out in the ESG strategy is in line with our thinking as </w:t>
      </w:r>
      <w:r w:rsidR="003434E9" w:rsidRPr="00C660FC">
        <w:rPr>
          <w:rFonts w:ascii="Arial" w:hAnsi="Arial" w:cs="Arial"/>
          <w:color w:val="000000"/>
          <w:sz w:val="22"/>
          <w:szCs w:val="22"/>
          <w:lang w:val="en-GB"/>
        </w:rPr>
        <w:t>an</w:t>
      </w:r>
      <w:r w:rsidR="00C660FC" w:rsidRPr="00C660FC">
        <w:rPr>
          <w:rFonts w:ascii="Arial" w:hAnsi="Arial" w:cs="Arial"/>
          <w:color w:val="000000"/>
          <w:sz w:val="22"/>
          <w:szCs w:val="22"/>
          <w:lang w:val="en-GB"/>
        </w:rPr>
        <w:t xml:space="preserve"> </w:t>
      </w:r>
      <w:r w:rsidR="003434E9">
        <w:rPr>
          <w:rFonts w:ascii="Arial" w:hAnsi="Arial" w:cs="Arial"/>
          <w:color w:val="000000"/>
          <w:sz w:val="22"/>
          <w:szCs w:val="22"/>
          <w:lang w:val="en-GB"/>
        </w:rPr>
        <w:t>advisory</w:t>
      </w:r>
      <w:r w:rsidR="003434E9" w:rsidRPr="00C660FC">
        <w:rPr>
          <w:rFonts w:ascii="Arial" w:hAnsi="Arial" w:cs="Arial"/>
          <w:color w:val="000000"/>
          <w:sz w:val="22"/>
          <w:szCs w:val="22"/>
          <w:lang w:val="en-GB"/>
        </w:rPr>
        <w:t xml:space="preserve"> </w:t>
      </w:r>
      <w:r w:rsidR="00C660FC" w:rsidRPr="00C660FC">
        <w:rPr>
          <w:rFonts w:ascii="Arial" w:hAnsi="Arial" w:cs="Arial"/>
          <w:color w:val="000000"/>
          <w:sz w:val="22"/>
          <w:szCs w:val="22"/>
          <w:lang w:val="en-GB"/>
        </w:rPr>
        <w:t>firm</w:t>
      </w:r>
      <w:r w:rsidR="00184F61">
        <w:rPr>
          <w:rFonts w:ascii="Arial" w:hAnsi="Arial" w:cs="Arial"/>
          <w:color w:val="000000"/>
          <w:sz w:val="22"/>
          <w:szCs w:val="22"/>
          <w:lang w:val="en-GB"/>
        </w:rPr>
        <w:t>, which is the creation</w:t>
      </w:r>
      <w:r w:rsidR="00C660FC" w:rsidRPr="00C660FC">
        <w:rPr>
          <w:rFonts w:ascii="Arial" w:hAnsi="Arial" w:cs="Arial"/>
          <w:color w:val="000000"/>
          <w:sz w:val="22"/>
          <w:szCs w:val="22"/>
          <w:lang w:val="en-GB"/>
        </w:rPr>
        <w:t xml:space="preserve"> </w:t>
      </w:r>
      <w:r w:rsidR="00184F61">
        <w:rPr>
          <w:rFonts w:ascii="Arial" w:hAnsi="Arial" w:cs="Arial"/>
          <w:color w:val="000000"/>
          <w:sz w:val="22"/>
          <w:szCs w:val="22"/>
          <w:lang w:val="en-GB"/>
        </w:rPr>
        <w:t xml:space="preserve">of </w:t>
      </w:r>
      <w:r w:rsidR="00C660FC" w:rsidRPr="00C660FC">
        <w:rPr>
          <w:rFonts w:ascii="Arial" w:hAnsi="Arial" w:cs="Arial"/>
          <w:color w:val="000000"/>
          <w:sz w:val="22"/>
          <w:szCs w:val="22"/>
          <w:lang w:val="en-GB"/>
        </w:rPr>
        <w:t xml:space="preserve">a responsible business </w:t>
      </w:r>
      <w:r w:rsidR="00184F61">
        <w:rPr>
          <w:rFonts w:ascii="Arial" w:hAnsi="Arial" w:cs="Arial"/>
          <w:color w:val="000000"/>
          <w:sz w:val="22"/>
          <w:szCs w:val="22"/>
          <w:lang w:val="en-GB"/>
        </w:rPr>
        <w:t>fit for</w:t>
      </w:r>
      <w:r w:rsidR="00184F61" w:rsidRPr="00C660FC">
        <w:rPr>
          <w:rFonts w:ascii="Arial" w:hAnsi="Arial" w:cs="Arial"/>
          <w:color w:val="000000"/>
          <w:sz w:val="22"/>
          <w:szCs w:val="22"/>
          <w:lang w:val="en-GB"/>
        </w:rPr>
        <w:t xml:space="preserve"> </w:t>
      </w:r>
      <w:r w:rsidR="00C660FC" w:rsidRPr="00C660FC">
        <w:rPr>
          <w:rFonts w:ascii="Arial" w:hAnsi="Arial" w:cs="Arial"/>
          <w:color w:val="000000"/>
          <w:sz w:val="22"/>
          <w:szCs w:val="22"/>
          <w:lang w:val="en-GB"/>
        </w:rPr>
        <w:t>the future.</w:t>
      </w:r>
      <w:r w:rsidR="00C660FC">
        <w:rPr>
          <w:rFonts w:ascii="Arial" w:hAnsi="Arial" w:cs="Arial"/>
          <w:color w:val="000000"/>
          <w:sz w:val="22"/>
          <w:szCs w:val="22"/>
          <w:lang w:val="en-GB"/>
        </w:rPr>
        <w:t xml:space="preserve"> </w:t>
      </w:r>
      <w:r w:rsidR="00C660FC" w:rsidRPr="00C660FC">
        <w:rPr>
          <w:rFonts w:ascii="Arial" w:hAnsi="Arial" w:cs="Arial"/>
          <w:color w:val="000000"/>
          <w:sz w:val="22"/>
          <w:szCs w:val="22"/>
          <w:lang w:val="en-GB"/>
        </w:rPr>
        <w:t xml:space="preserve">I am </w:t>
      </w:r>
      <w:proofErr w:type="gramStart"/>
      <w:r w:rsidR="00C660FC" w:rsidRPr="00C660FC">
        <w:rPr>
          <w:rFonts w:ascii="Arial" w:hAnsi="Arial" w:cs="Arial"/>
          <w:color w:val="000000"/>
          <w:sz w:val="22"/>
          <w:szCs w:val="22"/>
          <w:lang w:val="en-GB"/>
        </w:rPr>
        <w:t>all the more</w:t>
      </w:r>
      <w:proofErr w:type="gramEnd"/>
      <w:r w:rsidR="00C660FC" w:rsidRPr="00C660FC">
        <w:rPr>
          <w:rFonts w:ascii="Arial" w:hAnsi="Arial" w:cs="Arial"/>
          <w:color w:val="000000"/>
          <w:sz w:val="22"/>
          <w:szCs w:val="22"/>
          <w:lang w:val="en-GB"/>
        </w:rPr>
        <w:t xml:space="preserve"> pleased that our team is responsible for the commercialisation of this undoubtedly trend-setting project. We observe that an increasing number of tenants consciously opt for sustainable, </w:t>
      </w:r>
      <w:proofErr w:type="gramStart"/>
      <w:r w:rsidR="00C660FC" w:rsidRPr="00C660FC">
        <w:rPr>
          <w:rFonts w:ascii="Arial" w:hAnsi="Arial" w:cs="Arial"/>
          <w:color w:val="000000"/>
          <w:sz w:val="22"/>
          <w:szCs w:val="22"/>
          <w:lang w:val="en-GB"/>
        </w:rPr>
        <w:t>comfortable</w:t>
      </w:r>
      <w:proofErr w:type="gramEnd"/>
      <w:r w:rsidR="00C660FC" w:rsidRPr="00C660FC">
        <w:rPr>
          <w:rFonts w:ascii="Arial" w:hAnsi="Arial" w:cs="Arial"/>
          <w:color w:val="000000"/>
          <w:sz w:val="22"/>
          <w:szCs w:val="22"/>
          <w:lang w:val="en-GB"/>
        </w:rPr>
        <w:t xml:space="preserve"> and environmentally efficient office buildings, creating modern workplaces </w:t>
      </w:r>
      <w:r w:rsidR="00B5548C">
        <w:rPr>
          <w:rFonts w:ascii="Arial" w:hAnsi="Arial" w:cs="Arial"/>
          <w:color w:val="000000"/>
          <w:sz w:val="22"/>
          <w:szCs w:val="22"/>
          <w:lang w:val="en-GB"/>
        </w:rPr>
        <w:t>that are</w:t>
      </w:r>
      <w:r w:rsidR="00C660FC" w:rsidRPr="00C660FC">
        <w:rPr>
          <w:rFonts w:ascii="Arial" w:hAnsi="Arial" w:cs="Arial"/>
          <w:color w:val="000000"/>
          <w:sz w:val="22"/>
          <w:szCs w:val="22"/>
          <w:lang w:val="en-GB"/>
        </w:rPr>
        <w:t xml:space="preserve"> based on the current needs and expectations of their employees</w:t>
      </w:r>
      <w:r w:rsidR="00C660FC">
        <w:rPr>
          <w:rFonts w:ascii="Arial" w:hAnsi="Arial" w:cs="Arial"/>
          <w:color w:val="000000"/>
          <w:sz w:val="22"/>
          <w:szCs w:val="22"/>
          <w:lang w:val="en-GB"/>
        </w:rPr>
        <w:t>”,</w:t>
      </w:r>
      <w:r w:rsidR="009805B9">
        <w:rPr>
          <w:rFonts w:ascii="Arial" w:hAnsi="Arial" w:cs="Arial"/>
          <w:color w:val="000000"/>
          <w:sz w:val="22"/>
          <w:szCs w:val="22"/>
          <w:lang w:val="en-GB"/>
        </w:rPr>
        <w:t xml:space="preserve"> says </w:t>
      </w:r>
      <w:r w:rsidR="009805B9" w:rsidRPr="00BD5F09">
        <w:rPr>
          <w:rFonts w:ascii="Arial" w:hAnsi="Arial" w:cs="Arial"/>
          <w:b/>
          <w:bCs/>
          <w:color w:val="000000"/>
          <w:sz w:val="22"/>
          <w:szCs w:val="22"/>
          <w:lang w:val="en-GB"/>
        </w:rPr>
        <w:t>Ilona Danelczyk, Director, Office Agency, JLL.</w:t>
      </w:r>
      <w:r w:rsidR="009805B9">
        <w:rPr>
          <w:rFonts w:ascii="Arial" w:hAnsi="Arial" w:cs="Arial"/>
          <w:color w:val="000000"/>
          <w:sz w:val="22"/>
          <w:szCs w:val="22"/>
          <w:lang w:val="en-GB"/>
        </w:rPr>
        <w:t xml:space="preserve"> </w:t>
      </w:r>
    </w:p>
    <w:p w14:paraId="371A7B8B" w14:textId="77777777" w:rsidR="00995289" w:rsidRPr="00C350A1" w:rsidRDefault="00995289" w:rsidP="00E732DD">
      <w:pPr>
        <w:pStyle w:val="Akapitzlist"/>
        <w:ind w:left="-567"/>
        <w:rPr>
          <w:rFonts w:ascii="Arial" w:hAnsi="Arial" w:cs="Arial"/>
          <w:color w:val="000000"/>
          <w:sz w:val="22"/>
          <w:szCs w:val="22"/>
          <w:lang w:val="en-GB"/>
        </w:rPr>
      </w:pPr>
    </w:p>
    <w:p w14:paraId="02D70411" w14:textId="66A78772" w:rsidR="005505C7" w:rsidRDefault="009805B9" w:rsidP="009805B9">
      <w:pPr>
        <w:pStyle w:val="Akapitzlist"/>
        <w:ind w:left="-567" w:right="56"/>
        <w:jc w:val="both"/>
        <w:rPr>
          <w:rFonts w:ascii="Arial" w:hAnsi="Arial" w:cs="Arial"/>
          <w:color w:val="000000"/>
          <w:sz w:val="22"/>
          <w:szCs w:val="22"/>
          <w:lang w:val="en-GB"/>
        </w:rPr>
      </w:pPr>
      <w:r w:rsidRPr="006B6D1B">
        <w:rPr>
          <w:rFonts w:ascii="Arial" w:hAnsi="Arial" w:cs="Arial"/>
          <w:color w:val="000000"/>
          <w:sz w:val="22"/>
          <w:szCs w:val="22"/>
          <w:lang w:val="en-GB"/>
        </w:rPr>
        <w:t xml:space="preserve">ATENOR is a real estate development company </w:t>
      </w:r>
      <w:r w:rsidR="00B5548C">
        <w:rPr>
          <w:rFonts w:ascii="Arial" w:hAnsi="Arial" w:cs="Arial"/>
          <w:color w:val="000000"/>
          <w:sz w:val="22"/>
          <w:szCs w:val="22"/>
          <w:lang w:val="en-GB"/>
        </w:rPr>
        <w:t xml:space="preserve">that is </w:t>
      </w:r>
      <w:r w:rsidRPr="006B6D1B">
        <w:rPr>
          <w:rFonts w:ascii="Arial" w:hAnsi="Arial" w:cs="Arial"/>
          <w:color w:val="000000"/>
          <w:sz w:val="22"/>
          <w:szCs w:val="22"/>
          <w:lang w:val="en-GB"/>
        </w:rPr>
        <w:t xml:space="preserve">quoted on </w:t>
      </w:r>
      <w:r w:rsidR="00B5548C">
        <w:rPr>
          <w:rFonts w:ascii="Arial" w:hAnsi="Arial" w:cs="Arial"/>
          <w:color w:val="000000"/>
          <w:sz w:val="22"/>
          <w:szCs w:val="22"/>
          <w:lang w:val="en-GB"/>
        </w:rPr>
        <w:t xml:space="preserve">the </w:t>
      </w:r>
      <w:r w:rsidRPr="006B6D1B">
        <w:rPr>
          <w:rFonts w:ascii="Arial" w:hAnsi="Arial" w:cs="Arial"/>
          <w:color w:val="000000"/>
          <w:sz w:val="22"/>
          <w:szCs w:val="22"/>
          <w:lang w:val="en-GB"/>
        </w:rPr>
        <w:t>Euronext Brussels</w:t>
      </w:r>
      <w:r w:rsidR="00B5548C">
        <w:rPr>
          <w:rFonts w:ascii="Arial" w:hAnsi="Arial" w:cs="Arial"/>
          <w:color w:val="000000"/>
          <w:sz w:val="22"/>
          <w:szCs w:val="22"/>
          <w:lang w:val="en-GB"/>
        </w:rPr>
        <w:t xml:space="preserve"> stock exchange</w:t>
      </w:r>
      <w:r w:rsidRPr="006B6D1B">
        <w:rPr>
          <w:rFonts w:ascii="Arial" w:hAnsi="Arial" w:cs="Arial"/>
          <w:color w:val="000000"/>
          <w:sz w:val="22"/>
          <w:szCs w:val="22"/>
          <w:lang w:val="en-GB"/>
        </w:rPr>
        <w:t xml:space="preserve">. Through </w:t>
      </w:r>
      <w:r>
        <w:rPr>
          <w:rFonts w:ascii="Arial" w:hAnsi="Arial" w:cs="Arial"/>
          <w:color w:val="000000"/>
          <w:sz w:val="22"/>
          <w:szCs w:val="22"/>
          <w:lang w:val="en-GB"/>
        </w:rPr>
        <w:t>its</w:t>
      </w:r>
      <w:r w:rsidRPr="006B6D1B">
        <w:rPr>
          <w:rFonts w:ascii="Arial" w:hAnsi="Arial" w:cs="Arial"/>
          <w:color w:val="000000"/>
          <w:sz w:val="22"/>
          <w:szCs w:val="22"/>
          <w:lang w:val="en-GB"/>
        </w:rPr>
        <w:t xml:space="preserve"> urban planning and architectural approach, </w:t>
      </w:r>
      <w:r w:rsidR="00B5548C">
        <w:rPr>
          <w:rFonts w:ascii="Arial" w:hAnsi="Arial" w:cs="Arial"/>
          <w:color w:val="000000"/>
          <w:sz w:val="22"/>
          <w:szCs w:val="22"/>
          <w:lang w:val="en-GB"/>
        </w:rPr>
        <w:t>the company</w:t>
      </w:r>
      <w:r w:rsidR="0030139F">
        <w:rPr>
          <w:rFonts w:ascii="Arial" w:hAnsi="Arial" w:cs="Arial"/>
          <w:color w:val="000000"/>
          <w:sz w:val="22"/>
          <w:szCs w:val="22"/>
          <w:lang w:val="en-GB"/>
        </w:rPr>
        <w:t>’s</w:t>
      </w:r>
      <w:r w:rsidR="00B5548C" w:rsidRPr="006B6D1B">
        <w:rPr>
          <w:rFonts w:ascii="Arial" w:hAnsi="Arial" w:cs="Arial"/>
          <w:color w:val="000000"/>
          <w:sz w:val="22"/>
          <w:szCs w:val="22"/>
          <w:lang w:val="en-GB"/>
        </w:rPr>
        <w:t xml:space="preserve"> </w:t>
      </w:r>
      <w:r w:rsidRPr="006B6D1B">
        <w:rPr>
          <w:rFonts w:ascii="Arial" w:hAnsi="Arial" w:cs="Arial"/>
          <w:color w:val="000000"/>
          <w:sz w:val="22"/>
          <w:szCs w:val="22"/>
          <w:lang w:val="en-GB"/>
        </w:rPr>
        <w:t>aim</w:t>
      </w:r>
      <w:r>
        <w:rPr>
          <w:rFonts w:ascii="Arial" w:hAnsi="Arial" w:cs="Arial"/>
          <w:color w:val="000000"/>
          <w:sz w:val="22"/>
          <w:szCs w:val="22"/>
          <w:lang w:val="en-GB"/>
        </w:rPr>
        <w:t>s</w:t>
      </w:r>
      <w:r w:rsidRPr="006B6D1B">
        <w:rPr>
          <w:rFonts w:ascii="Arial" w:hAnsi="Arial" w:cs="Arial"/>
          <w:color w:val="000000"/>
          <w:sz w:val="22"/>
          <w:szCs w:val="22"/>
          <w:lang w:val="en-GB"/>
        </w:rPr>
        <w:t xml:space="preserve"> </w:t>
      </w:r>
      <w:r w:rsidR="0030139F">
        <w:rPr>
          <w:rFonts w:ascii="Arial" w:hAnsi="Arial" w:cs="Arial"/>
          <w:color w:val="000000"/>
          <w:sz w:val="22"/>
          <w:szCs w:val="22"/>
          <w:lang w:val="en-GB"/>
        </w:rPr>
        <w:t xml:space="preserve">are </w:t>
      </w:r>
      <w:r w:rsidRPr="006B6D1B">
        <w:rPr>
          <w:rFonts w:ascii="Arial" w:hAnsi="Arial" w:cs="Arial"/>
          <w:color w:val="000000"/>
          <w:sz w:val="22"/>
          <w:szCs w:val="22"/>
          <w:lang w:val="en-GB"/>
        </w:rPr>
        <w:t xml:space="preserve">to provide appropriate responses to the new requirements being imposed by developments in urban and professional life. </w:t>
      </w:r>
      <w:r w:rsidR="00B5548C">
        <w:rPr>
          <w:rFonts w:ascii="Arial" w:hAnsi="Arial" w:cs="Arial"/>
          <w:color w:val="000000"/>
          <w:sz w:val="22"/>
          <w:szCs w:val="22"/>
          <w:lang w:val="en-GB"/>
        </w:rPr>
        <w:t>The company is currently</w:t>
      </w:r>
      <w:r w:rsidR="00B5548C" w:rsidRPr="006B6D1B">
        <w:rPr>
          <w:rFonts w:ascii="Arial" w:hAnsi="Arial" w:cs="Arial"/>
          <w:color w:val="000000"/>
          <w:sz w:val="22"/>
          <w:szCs w:val="22"/>
          <w:lang w:val="en-GB"/>
        </w:rPr>
        <w:t xml:space="preserve"> </w:t>
      </w:r>
      <w:r w:rsidRPr="006B6D1B">
        <w:rPr>
          <w:rFonts w:ascii="Arial" w:hAnsi="Arial" w:cs="Arial"/>
          <w:color w:val="000000"/>
          <w:sz w:val="22"/>
          <w:szCs w:val="22"/>
          <w:lang w:val="en-GB"/>
        </w:rPr>
        <w:t>present in 10 European countries with a portfolio of 3</w:t>
      </w:r>
      <w:r>
        <w:rPr>
          <w:rFonts w:ascii="Arial" w:hAnsi="Arial" w:cs="Arial"/>
          <w:color w:val="000000"/>
          <w:sz w:val="22"/>
          <w:szCs w:val="22"/>
          <w:lang w:val="en-GB"/>
        </w:rPr>
        <w:t>2</w:t>
      </w:r>
      <w:r w:rsidRPr="006B6D1B">
        <w:rPr>
          <w:rFonts w:ascii="Arial" w:hAnsi="Arial" w:cs="Arial"/>
          <w:color w:val="000000"/>
          <w:sz w:val="22"/>
          <w:szCs w:val="22"/>
          <w:lang w:val="en-GB"/>
        </w:rPr>
        <w:t xml:space="preserve"> </w:t>
      </w:r>
      <w:r w:rsidRPr="006B6D1B">
        <w:rPr>
          <w:rFonts w:ascii="Arial" w:hAnsi="Arial" w:cs="Arial"/>
          <w:color w:val="000000"/>
          <w:sz w:val="22"/>
          <w:szCs w:val="22"/>
          <w:lang w:val="en-GB"/>
        </w:rPr>
        <w:lastRenderedPageBreak/>
        <w:t>projects representing approx. 1</w:t>
      </w:r>
      <w:r>
        <w:rPr>
          <w:rFonts w:ascii="Arial" w:hAnsi="Arial" w:cs="Arial"/>
          <w:color w:val="000000"/>
          <w:sz w:val="22"/>
          <w:szCs w:val="22"/>
          <w:lang w:val="en-GB"/>
        </w:rPr>
        <w:t>.</w:t>
      </w:r>
      <w:r w:rsidRPr="006B6D1B">
        <w:rPr>
          <w:rFonts w:ascii="Arial" w:hAnsi="Arial" w:cs="Arial"/>
          <w:color w:val="000000"/>
          <w:sz w:val="22"/>
          <w:szCs w:val="22"/>
          <w:lang w:val="en-GB"/>
        </w:rPr>
        <w:t xml:space="preserve">3 </w:t>
      </w:r>
      <w:r>
        <w:rPr>
          <w:rFonts w:ascii="Arial" w:hAnsi="Arial" w:cs="Arial"/>
          <w:bCs/>
          <w:color w:val="000000"/>
          <w:sz w:val="22"/>
          <w:szCs w:val="22"/>
          <w:lang w:val="en-GB"/>
        </w:rPr>
        <w:t>million</w:t>
      </w:r>
      <w:r w:rsidRPr="006B6D1B">
        <w:rPr>
          <w:rFonts w:ascii="Arial" w:hAnsi="Arial" w:cs="Arial"/>
          <w:color w:val="000000"/>
          <w:sz w:val="22"/>
          <w:szCs w:val="22"/>
          <w:lang w:val="en-GB"/>
        </w:rPr>
        <w:t xml:space="preserve"> sqm. ATENOR invests in large scale property projects </w:t>
      </w:r>
      <w:r w:rsidR="00B5548C">
        <w:rPr>
          <w:rFonts w:ascii="Arial" w:hAnsi="Arial" w:cs="Arial"/>
          <w:color w:val="000000"/>
          <w:sz w:val="22"/>
          <w:szCs w:val="22"/>
          <w:lang w:val="en-GB"/>
        </w:rPr>
        <w:t>that meet</w:t>
      </w:r>
      <w:r w:rsidR="00B5548C" w:rsidRPr="006B6D1B">
        <w:rPr>
          <w:rFonts w:ascii="Arial" w:hAnsi="Arial" w:cs="Arial"/>
          <w:color w:val="000000"/>
          <w:sz w:val="22"/>
          <w:szCs w:val="22"/>
          <w:lang w:val="en-GB"/>
        </w:rPr>
        <w:t xml:space="preserve"> </w:t>
      </w:r>
      <w:r w:rsidRPr="006B6D1B">
        <w:rPr>
          <w:rFonts w:ascii="Arial" w:hAnsi="Arial" w:cs="Arial"/>
          <w:color w:val="000000"/>
          <w:sz w:val="22"/>
          <w:szCs w:val="22"/>
          <w:lang w:val="en-GB"/>
        </w:rPr>
        <w:t xml:space="preserve">strict criteria in terms of location, economic </w:t>
      </w:r>
      <w:proofErr w:type="gramStart"/>
      <w:r w:rsidRPr="006B6D1B">
        <w:rPr>
          <w:rFonts w:ascii="Arial" w:hAnsi="Arial" w:cs="Arial"/>
          <w:color w:val="000000"/>
          <w:sz w:val="22"/>
          <w:szCs w:val="22"/>
          <w:lang w:val="en-GB"/>
        </w:rPr>
        <w:t>efficiency</w:t>
      </w:r>
      <w:proofErr w:type="gramEnd"/>
      <w:r w:rsidRPr="006B6D1B">
        <w:rPr>
          <w:rFonts w:ascii="Arial" w:hAnsi="Arial" w:cs="Arial"/>
          <w:color w:val="000000"/>
          <w:sz w:val="22"/>
          <w:szCs w:val="22"/>
          <w:lang w:val="en-GB"/>
        </w:rPr>
        <w:t xml:space="preserve"> and respect for the environment. </w:t>
      </w:r>
    </w:p>
    <w:p w14:paraId="1BC2720B" w14:textId="77777777" w:rsidR="005505C7" w:rsidRDefault="005505C7" w:rsidP="005505C7">
      <w:pPr>
        <w:pStyle w:val="Akapitzlist"/>
        <w:ind w:left="-567" w:right="56"/>
        <w:jc w:val="both"/>
        <w:rPr>
          <w:rFonts w:ascii="Arial" w:hAnsi="Arial" w:cs="Arial"/>
          <w:color w:val="000000"/>
          <w:sz w:val="22"/>
          <w:szCs w:val="22"/>
          <w:lang w:val="en-GB"/>
        </w:rPr>
      </w:pPr>
    </w:p>
    <w:p w14:paraId="5B61D5A1" w14:textId="0C9BA52A" w:rsidR="00357A10" w:rsidRPr="005505C7" w:rsidRDefault="005505C7" w:rsidP="00902329">
      <w:pPr>
        <w:pStyle w:val="Akapitzlist"/>
        <w:ind w:left="3600" w:firstLine="720"/>
        <w:rPr>
          <w:lang w:val="en-GB"/>
        </w:rPr>
      </w:pPr>
      <w:r>
        <w:rPr>
          <w:rFonts w:ascii="Arial" w:hAnsi="Arial" w:cs="Arial"/>
          <w:color w:val="000000"/>
          <w:sz w:val="22"/>
          <w:szCs w:val="22"/>
          <w:lang w:val="en-GB"/>
        </w:rPr>
        <w:t xml:space="preserve">– </w:t>
      </w:r>
      <w:r w:rsidR="00357A10" w:rsidRPr="005505C7">
        <w:rPr>
          <w:lang w:val="en-GB"/>
        </w:rPr>
        <w:t>ends –</w:t>
      </w:r>
    </w:p>
    <w:p w14:paraId="534D5841" w14:textId="77777777" w:rsidR="00357A10" w:rsidRPr="00703DE3" w:rsidRDefault="00357A10" w:rsidP="00357A10">
      <w:pPr>
        <w:pStyle w:val="Akapitzlist"/>
        <w:ind w:left="-567"/>
        <w:rPr>
          <w:rFonts w:ascii="Arial" w:eastAsia="Arial" w:hAnsi="Arial" w:cs="Arial"/>
          <w:b/>
          <w:bCs/>
          <w:i/>
          <w:iCs/>
          <w:sz w:val="22"/>
          <w:szCs w:val="22"/>
          <w:lang w:val="en-GB"/>
        </w:rPr>
      </w:pPr>
      <w:r w:rsidRPr="00703DE3">
        <w:rPr>
          <w:rFonts w:ascii="Arial" w:eastAsia="Arial" w:hAnsi="Arial" w:cs="Arial"/>
          <w:b/>
          <w:bCs/>
          <w:i/>
          <w:iCs/>
          <w:sz w:val="22"/>
          <w:szCs w:val="22"/>
          <w:lang w:val="en-GB"/>
        </w:rPr>
        <w:t>About JLL</w:t>
      </w:r>
    </w:p>
    <w:p w14:paraId="593F9C7D" w14:textId="77777777" w:rsidR="00357A10" w:rsidRPr="00703DE3" w:rsidRDefault="00357A10" w:rsidP="00357A10">
      <w:pPr>
        <w:pStyle w:val="Akapitzlist"/>
        <w:ind w:left="-567"/>
        <w:rPr>
          <w:rFonts w:ascii="Arial" w:eastAsia="Arial" w:hAnsi="Arial" w:cs="Arial"/>
          <w:kern w:val="16"/>
          <w:sz w:val="22"/>
          <w:szCs w:val="22"/>
          <w:lang w:val="en-GB" w:eastAsia="en-US"/>
        </w:rPr>
      </w:pPr>
      <w:r w:rsidRPr="00703DE3">
        <w:rPr>
          <w:rFonts w:ascii="Arial" w:eastAsia="Times New Roman" w:hAnsi="Arial" w:cs="Arial"/>
          <w:bCs/>
          <w:color w:val="000000"/>
          <w:sz w:val="22"/>
          <w:szCs w:val="22"/>
        </w:rPr>
        <w:t xml:space="preserve">JLL (NYSE: JLL) is a leading professional services firm that specializes in real estate and investment management. JLL shapes the future of real estate for a better world by using the most advanced technology to create rewarding opportunities, amazing spaces and sustainable real estate solutions for our customers, our </w:t>
      </w:r>
      <w:proofErr w:type="gramStart"/>
      <w:r w:rsidRPr="00703DE3">
        <w:rPr>
          <w:rFonts w:ascii="Arial" w:eastAsia="Times New Roman" w:hAnsi="Arial" w:cs="Arial"/>
          <w:bCs/>
          <w:color w:val="000000"/>
          <w:sz w:val="22"/>
          <w:szCs w:val="22"/>
        </w:rPr>
        <w:t>people</w:t>
      </w:r>
      <w:proofErr w:type="gramEnd"/>
      <w:r w:rsidRPr="00703DE3">
        <w:rPr>
          <w:rFonts w:ascii="Arial" w:eastAsia="Times New Roman" w:hAnsi="Arial" w:cs="Arial"/>
          <w:bCs/>
          <w:color w:val="000000"/>
          <w:sz w:val="22"/>
          <w:szCs w:val="22"/>
        </w:rPr>
        <w:t xml:space="preserve"> and our communities. JLL is a Fortune 500 company with annual revenue of $16.6 billion in 2020, operations in over 80 countries and a global workforce of more than 95,000 as of September 30, 2021. JLL is the brand name, and a registered trademark, of Jones Lang LaSalle Incorporated. For further information, visit </w:t>
      </w:r>
      <w:hyperlink r:id="rId11" w:history="1">
        <w:r w:rsidRPr="00703DE3">
          <w:rPr>
            <w:rStyle w:val="Hipercze"/>
            <w:rFonts w:ascii="Arial" w:eastAsia="Arial" w:hAnsi="Arial" w:cs="Arial"/>
            <w:kern w:val="16"/>
            <w:sz w:val="22"/>
            <w:szCs w:val="22"/>
            <w:lang w:val="en-GB" w:eastAsia="en-US"/>
          </w:rPr>
          <w:t>www.jll.pl</w:t>
        </w:r>
      </w:hyperlink>
      <w:r w:rsidRPr="00703DE3">
        <w:rPr>
          <w:rFonts w:ascii="Arial" w:eastAsia="Arial" w:hAnsi="Arial" w:cs="Arial"/>
          <w:kern w:val="16"/>
          <w:sz w:val="22"/>
          <w:szCs w:val="22"/>
          <w:lang w:val="en-GB" w:eastAsia="en-US"/>
        </w:rPr>
        <w:t>.</w:t>
      </w:r>
    </w:p>
    <w:p w14:paraId="7863504F" w14:textId="77777777" w:rsidR="00357A10" w:rsidRPr="00E97325" w:rsidRDefault="00357A10" w:rsidP="00357A10">
      <w:pPr>
        <w:ind w:right="-618"/>
        <w:rPr>
          <w:rFonts w:ascii="Arial" w:hAnsi="Arial" w:cs="Arial"/>
          <w:sz w:val="22"/>
          <w:szCs w:val="22"/>
          <w:u w:val="single"/>
          <w:lang w:val="en-GB"/>
        </w:rPr>
      </w:pPr>
    </w:p>
    <w:p w14:paraId="150CCBEE" w14:textId="77777777" w:rsidR="00357A10" w:rsidRPr="00FA1356" w:rsidRDefault="00357A10" w:rsidP="00357A10">
      <w:pPr>
        <w:ind w:left="-567" w:right="-618"/>
        <w:rPr>
          <w:rFonts w:ascii="Arial" w:eastAsia="Calibri" w:hAnsi="Arial" w:cs="Arial"/>
          <w:sz w:val="22"/>
          <w:szCs w:val="22"/>
          <w:lang w:val="en-GB" w:eastAsia="en-US"/>
        </w:rPr>
      </w:pPr>
      <w:r w:rsidRPr="00FA1356">
        <w:rPr>
          <w:rFonts w:ascii="Arial" w:eastAsia="Calibri" w:hAnsi="Arial" w:cs="Arial"/>
          <w:b/>
          <w:bCs/>
          <w:sz w:val="22"/>
          <w:szCs w:val="22"/>
          <w:lang w:val="en-GB" w:eastAsia="en-US"/>
        </w:rPr>
        <w:t>Contact:</w:t>
      </w:r>
      <w:r w:rsidRPr="00FA1356">
        <w:rPr>
          <w:rFonts w:ascii="Arial" w:eastAsia="Calibri" w:hAnsi="Arial" w:cs="Arial"/>
          <w:sz w:val="22"/>
          <w:szCs w:val="22"/>
          <w:lang w:val="en-GB" w:eastAsia="en-US"/>
        </w:rPr>
        <w:t xml:space="preserve"> Ewa Tęczak</w:t>
      </w:r>
    </w:p>
    <w:p w14:paraId="26F82C39" w14:textId="77777777" w:rsidR="00357A10" w:rsidRPr="00FA1356" w:rsidRDefault="00357A10" w:rsidP="00357A10">
      <w:pPr>
        <w:ind w:left="-567" w:right="-618"/>
        <w:rPr>
          <w:rFonts w:ascii="Arial" w:eastAsia="Calibri" w:hAnsi="Arial" w:cs="Arial"/>
          <w:sz w:val="22"/>
          <w:szCs w:val="22"/>
          <w:lang w:val="en-GB" w:eastAsia="en-US"/>
        </w:rPr>
      </w:pPr>
      <w:r w:rsidRPr="00FA1356">
        <w:rPr>
          <w:rFonts w:ascii="Arial" w:eastAsia="Calibri" w:hAnsi="Arial" w:cs="Arial"/>
          <w:b/>
          <w:bCs/>
          <w:sz w:val="22"/>
          <w:szCs w:val="22"/>
          <w:lang w:val="en-GB" w:eastAsia="en-US"/>
        </w:rPr>
        <w:t>Mobile:</w:t>
      </w:r>
      <w:r w:rsidRPr="00FA1356">
        <w:rPr>
          <w:rFonts w:ascii="Arial" w:eastAsia="Calibri" w:hAnsi="Arial" w:cs="Arial"/>
          <w:sz w:val="22"/>
          <w:szCs w:val="22"/>
          <w:lang w:val="en-GB" w:eastAsia="en-US"/>
        </w:rPr>
        <w:t xml:space="preserve"> +48 </w:t>
      </w:r>
      <w:r w:rsidRPr="00FA1356">
        <w:rPr>
          <w:rFonts w:ascii="Arial" w:eastAsia="Calibri" w:hAnsi="Arial" w:cs="Arial"/>
          <w:noProof/>
          <w:sz w:val="22"/>
          <w:szCs w:val="22"/>
          <w:lang w:val="en-GB"/>
        </w:rPr>
        <w:t>664 088 220</w:t>
      </w:r>
    </w:p>
    <w:p w14:paraId="19C55A7B" w14:textId="77777777" w:rsidR="00357A10" w:rsidRPr="003B7E24" w:rsidRDefault="00357A10" w:rsidP="00357A10">
      <w:pPr>
        <w:ind w:left="-567" w:right="-618"/>
        <w:rPr>
          <w:rFonts w:ascii="Arial" w:eastAsia="Calibri" w:hAnsi="Arial" w:cs="Arial"/>
          <w:sz w:val="22"/>
          <w:szCs w:val="22"/>
          <w:lang w:val="de-DE" w:eastAsia="en-US"/>
        </w:rPr>
      </w:pPr>
      <w:proofErr w:type="spellStart"/>
      <w:r w:rsidRPr="003B7E24">
        <w:rPr>
          <w:rFonts w:ascii="Arial" w:eastAsia="Calibri" w:hAnsi="Arial" w:cs="Arial"/>
          <w:b/>
          <w:bCs/>
          <w:sz w:val="22"/>
          <w:szCs w:val="22"/>
          <w:lang w:val="de-DE" w:eastAsia="en-US"/>
        </w:rPr>
        <w:t>E-mail</w:t>
      </w:r>
      <w:proofErr w:type="spellEnd"/>
      <w:r w:rsidRPr="003B7E24">
        <w:rPr>
          <w:rFonts w:ascii="Arial" w:eastAsia="Calibri" w:hAnsi="Arial" w:cs="Arial"/>
          <w:b/>
          <w:bCs/>
          <w:sz w:val="22"/>
          <w:szCs w:val="22"/>
          <w:lang w:val="de-DE" w:eastAsia="en-US"/>
        </w:rPr>
        <w:t>:</w:t>
      </w:r>
      <w:r w:rsidRPr="003B7E24">
        <w:rPr>
          <w:rFonts w:ascii="Arial" w:eastAsia="Calibri" w:hAnsi="Arial" w:cs="Arial"/>
          <w:sz w:val="22"/>
          <w:szCs w:val="22"/>
          <w:lang w:val="de-DE" w:eastAsia="en-US"/>
        </w:rPr>
        <w:t xml:space="preserve"> </w:t>
      </w:r>
      <w:r w:rsidRPr="00FA1356">
        <w:rPr>
          <w:rFonts w:eastAsia="Calibri" w:cs="Calibri"/>
          <w:lang w:eastAsia="en-US"/>
        </w:rPr>
        <w:fldChar w:fldCharType="begin"/>
      </w:r>
      <w:r w:rsidRPr="00FA1356">
        <w:rPr>
          <w:rFonts w:eastAsia="Calibri" w:cs="Calibri"/>
          <w:lang w:eastAsia="en-US"/>
        </w:rPr>
        <w:fldChar w:fldCharType="separate"/>
      </w:r>
      <w:r w:rsidRPr="003B7E24">
        <w:rPr>
          <w:rFonts w:ascii="Arial" w:eastAsia="Calibri" w:hAnsi="Arial" w:cs="Arial"/>
          <w:color w:val="0000FF"/>
          <w:sz w:val="22"/>
          <w:szCs w:val="22"/>
          <w:u w:val="single"/>
          <w:lang w:val="de-DE" w:eastAsia="en-US"/>
        </w:rPr>
        <w:t>ewa.teczak@eu.jll.com</w:t>
      </w:r>
      <w:r w:rsidRPr="00FA1356">
        <w:rPr>
          <w:rFonts w:ascii="Arial" w:eastAsia="Calibri" w:hAnsi="Arial" w:cs="Arial"/>
          <w:color w:val="0000FF"/>
          <w:sz w:val="22"/>
          <w:szCs w:val="22"/>
          <w:u w:val="single"/>
          <w:lang w:eastAsia="en-US"/>
        </w:rPr>
        <w:fldChar w:fldCharType="end"/>
      </w:r>
      <w:r w:rsidRPr="003B7E24">
        <w:rPr>
          <w:rFonts w:ascii="Arial" w:eastAsia="Calibri" w:hAnsi="Arial" w:cs="Arial"/>
          <w:sz w:val="22"/>
          <w:szCs w:val="22"/>
          <w:lang w:val="de-DE" w:eastAsia="en-US"/>
        </w:rPr>
        <w:t xml:space="preserve"> </w:t>
      </w:r>
      <w:hyperlink r:id="rId12" w:history="1">
        <w:r w:rsidRPr="003B7E24">
          <w:rPr>
            <w:rStyle w:val="Hipercze"/>
            <w:rFonts w:ascii="Arial" w:eastAsia="Calibri" w:hAnsi="Arial" w:cs="Arial"/>
            <w:sz w:val="22"/>
            <w:szCs w:val="22"/>
            <w:lang w:val="de-DE" w:eastAsia="en-US"/>
          </w:rPr>
          <w:t>ewa.teczak@eu.jll.com</w:t>
        </w:r>
      </w:hyperlink>
    </w:p>
    <w:p w14:paraId="432CD702" w14:textId="77777777" w:rsidR="00357A10" w:rsidRPr="003B7E24" w:rsidRDefault="00357A10" w:rsidP="00357A10">
      <w:pPr>
        <w:ind w:left="-567"/>
        <w:jc w:val="both"/>
        <w:rPr>
          <w:rFonts w:eastAsia="Calibri"/>
          <w:b/>
          <w:color w:val="000000"/>
          <w:lang w:val="de-DE" w:eastAsia="en-US"/>
        </w:rPr>
      </w:pPr>
    </w:p>
    <w:p w14:paraId="2A4135A7" w14:textId="64A9F262" w:rsidR="00357A10" w:rsidRPr="00F75072" w:rsidRDefault="00357A10" w:rsidP="00357A10">
      <w:pPr>
        <w:ind w:left="-567" w:right="-618"/>
        <w:jc w:val="both"/>
        <w:rPr>
          <w:rFonts w:ascii="Arial" w:hAnsi="Arial" w:cs="Arial"/>
          <w:bCs/>
          <w:color w:val="000000"/>
          <w:sz w:val="22"/>
          <w:szCs w:val="22"/>
          <w:lang w:val="pl-PL"/>
        </w:rPr>
      </w:pPr>
      <w:r w:rsidRPr="00F75072">
        <w:rPr>
          <w:rFonts w:ascii="Arial" w:hAnsi="Arial" w:cs="Arial"/>
          <w:b/>
          <w:bCs/>
          <w:sz w:val="22"/>
          <w:lang w:val="pl-PL"/>
        </w:rPr>
        <w:t>Contact:</w:t>
      </w:r>
      <w:r w:rsidRPr="00F75072">
        <w:rPr>
          <w:rFonts w:ascii="Arial" w:hAnsi="Arial" w:cs="Arial"/>
          <w:sz w:val="22"/>
          <w:lang w:val="pl-PL"/>
        </w:rPr>
        <w:t xml:space="preserve"> </w:t>
      </w:r>
      <w:r w:rsidRPr="00F75072">
        <w:rPr>
          <w:rFonts w:ascii="Arial" w:hAnsi="Arial" w:cs="Arial"/>
          <w:sz w:val="22"/>
          <w:szCs w:val="22"/>
          <w:lang w:val="pl-PL"/>
        </w:rPr>
        <w:t>Magdalena Ossowska</w:t>
      </w:r>
      <w:r w:rsidRPr="00F75072">
        <w:rPr>
          <w:rFonts w:ascii="Arial" w:hAnsi="Arial" w:cs="Arial"/>
          <w:sz w:val="22"/>
          <w:szCs w:val="22"/>
          <w:lang w:val="pl-PL"/>
        </w:rPr>
        <w:tab/>
      </w:r>
      <w:r w:rsidRPr="00F75072">
        <w:rPr>
          <w:rFonts w:ascii="Arial" w:hAnsi="Arial" w:cs="Arial"/>
          <w:sz w:val="22"/>
          <w:szCs w:val="22"/>
          <w:lang w:val="pl-PL"/>
        </w:rPr>
        <w:tab/>
      </w:r>
      <w:r w:rsidRPr="00F75072">
        <w:rPr>
          <w:rFonts w:ascii="Arial" w:hAnsi="Arial" w:cs="Arial"/>
          <w:sz w:val="22"/>
          <w:szCs w:val="22"/>
          <w:lang w:val="pl-PL"/>
        </w:rPr>
        <w:tab/>
      </w:r>
    </w:p>
    <w:p w14:paraId="22B41DEA" w14:textId="66C48B31" w:rsidR="00357A10" w:rsidRDefault="00357A10" w:rsidP="00357A10">
      <w:pPr>
        <w:ind w:left="-567" w:right="-618"/>
        <w:jc w:val="both"/>
        <w:rPr>
          <w:rFonts w:ascii="Arial" w:hAnsi="Arial" w:cs="Arial"/>
          <w:bCs/>
          <w:color w:val="000000"/>
          <w:sz w:val="22"/>
          <w:szCs w:val="22"/>
        </w:rPr>
      </w:pPr>
      <w:r>
        <w:rPr>
          <w:rFonts w:ascii="Arial" w:hAnsi="Arial" w:cs="Arial"/>
          <w:b/>
          <w:bCs/>
          <w:sz w:val="22"/>
          <w:lang w:val="en-GB"/>
        </w:rPr>
        <w:t>Phone:</w:t>
      </w:r>
      <w:r>
        <w:rPr>
          <w:rFonts w:ascii="Arial" w:hAnsi="Arial" w:cs="Arial"/>
          <w:sz w:val="22"/>
          <w:lang w:val="en-GB"/>
        </w:rPr>
        <w:t xml:space="preserve"> </w:t>
      </w:r>
      <w:r>
        <w:rPr>
          <w:rFonts w:ascii="Arial" w:hAnsi="Arial" w:cs="Arial"/>
          <w:sz w:val="22"/>
          <w:szCs w:val="22"/>
          <w:lang w:val="en-GB"/>
        </w:rPr>
        <w:t>+48 502 556 846</w:t>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p>
    <w:p w14:paraId="33A2E887" w14:textId="1D1CBEBB" w:rsidR="00724C00" w:rsidRPr="00C350A1" w:rsidRDefault="00357A10" w:rsidP="005C5807">
      <w:pPr>
        <w:ind w:left="-567" w:right="-618"/>
        <w:jc w:val="both"/>
        <w:rPr>
          <w:rFonts w:ascii="Arial" w:eastAsia="Times New Roman" w:hAnsi="Arial" w:cs="Arial"/>
          <w:b/>
          <w:i/>
          <w:iCs/>
          <w:color w:val="000000"/>
          <w:sz w:val="22"/>
          <w:szCs w:val="22"/>
          <w:lang w:val="en-GB"/>
        </w:rPr>
      </w:pPr>
      <w:r>
        <w:rPr>
          <w:rFonts w:ascii="Arial" w:hAnsi="Arial" w:cs="Arial"/>
          <w:b/>
          <w:bCs/>
          <w:sz w:val="22"/>
          <w:lang w:val="en-GB"/>
        </w:rPr>
        <w:t>Email:</w:t>
      </w:r>
      <w:r>
        <w:rPr>
          <w:rFonts w:ascii="Arial" w:hAnsi="Arial" w:cs="Arial"/>
          <w:sz w:val="22"/>
          <w:lang w:val="en-GB"/>
        </w:rPr>
        <w:t xml:space="preserve"> </w:t>
      </w:r>
      <w:hyperlink r:id="rId13" w:history="1">
        <w:r>
          <w:rPr>
            <w:rStyle w:val="Hipercze"/>
            <w:rFonts w:ascii="Arial" w:hAnsi="Arial" w:cs="Arial"/>
            <w:sz w:val="22"/>
            <w:szCs w:val="22"/>
            <w:lang w:val="en-GB"/>
          </w:rPr>
          <w:t>magdalena.ossowska@linkleaders.pl</w:t>
        </w:r>
      </w:hyperlink>
      <w:r w:rsidRPr="00FA1356">
        <w:rPr>
          <w:rStyle w:val="Hipercze"/>
          <w:rFonts w:ascii="Arial" w:hAnsi="Arial" w:cs="Arial"/>
          <w:sz w:val="22"/>
          <w:szCs w:val="22"/>
          <w:u w:val="none"/>
          <w:lang w:val="en-GB"/>
        </w:rPr>
        <w:tab/>
      </w:r>
    </w:p>
    <w:p w14:paraId="77DFEE90" w14:textId="77777777" w:rsidR="009B2126" w:rsidRPr="00C350A1" w:rsidRDefault="009B2126">
      <w:pPr>
        <w:ind w:right="-618"/>
        <w:rPr>
          <w:rFonts w:ascii="Arial" w:eastAsia="Times New Roman" w:hAnsi="Arial" w:cs="Arial"/>
          <w:b/>
          <w:i/>
          <w:iCs/>
          <w:color w:val="000000"/>
          <w:sz w:val="22"/>
          <w:szCs w:val="22"/>
          <w:lang w:val="en-GB"/>
        </w:rPr>
      </w:pPr>
    </w:p>
    <w:sectPr w:rsidR="009B2126" w:rsidRPr="00C350A1" w:rsidSect="00AF48FB">
      <w:headerReference w:type="default" r:id="rId14"/>
      <w:headerReference w:type="first" r:id="rId15"/>
      <w:pgSz w:w="11900" w:h="16840"/>
      <w:pgMar w:top="1440" w:right="1440" w:bottom="1440" w:left="1134" w:header="330" w:footer="708" w:gutter="0"/>
      <w:cols w:space="708"/>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984A6" w14:textId="77777777" w:rsidR="009C0B07" w:rsidRDefault="009C0B07" w:rsidP="0045426F">
      <w:r>
        <w:separator/>
      </w:r>
    </w:p>
  </w:endnote>
  <w:endnote w:type="continuationSeparator" w:id="0">
    <w:p w14:paraId="31B99D76" w14:textId="77777777" w:rsidR="009C0B07" w:rsidRDefault="009C0B07" w:rsidP="0045426F">
      <w:r>
        <w:continuationSeparator/>
      </w:r>
    </w:p>
  </w:endnote>
  <w:endnote w:type="continuationNotice" w:id="1">
    <w:p w14:paraId="31AD7A1A" w14:textId="77777777" w:rsidR="009C0B07" w:rsidRDefault="009C0B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ource Sans Pro Light">
    <w:altName w:val="Arial"/>
    <w:panose1 w:val="020B0403030403020204"/>
    <w:charset w:val="00"/>
    <w:family w:val="swiss"/>
    <w:pitch w:val="variable"/>
    <w:sig w:usb0="600002F7" w:usb1="02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ource Sans Pro SemiBold">
    <w:altName w:val="Arial"/>
    <w:panose1 w:val="020B0603030403020204"/>
    <w:charset w:val="00"/>
    <w:family w:val="swiss"/>
    <w:pitch w:val="variable"/>
    <w:sig w:usb0="600002F7" w:usb1="02000001"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Segoe UI">
    <w:panose1 w:val="020B0604020202020204"/>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0FC08" w14:textId="77777777" w:rsidR="009C0B07" w:rsidRDefault="009C0B07" w:rsidP="0045426F">
      <w:r>
        <w:separator/>
      </w:r>
    </w:p>
  </w:footnote>
  <w:footnote w:type="continuationSeparator" w:id="0">
    <w:p w14:paraId="391F64AA" w14:textId="77777777" w:rsidR="009C0B07" w:rsidRDefault="009C0B07" w:rsidP="0045426F">
      <w:r>
        <w:continuationSeparator/>
      </w:r>
    </w:p>
  </w:footnote>
  <w:footnote w:type="continuationNotice" w:id="1">
    <w:p w14:paraId="470A1639" w14:textId="77777777" w:rsidR="009C0B07" w:rsidRDefault="009C0B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19AE7" w14:textId="77777777" w:rsidR="0029481E" w:rsidRDefault="0029481E" w:rsidP="00F12B14">
    <w:pPr>
      <w:pStyle w:val="Nagwek"/>
      <w:tabs>
        <w:tab w:val="clear" w:pos="9026"/>
      </w:tabs>
      <w:ind w:left="-851" w:right="-1045"/>
    </w:pPr>
    <w:r w:rsidRPr="00293E5E">
      <w:rPr>
        <w:noProof/>
        <w:lang w:val="pl-PL" w:eastAsia="pl-PL"/>
      </w:rPr>
      <w:drawing>
        <wp:inline distT="0" distB="0" distL="0" distR="0" wp14:anchorId="76431593" wp14:editId="069F913C">
          <wp:extent cx="7200900" cy="914400"/>
          <wp:effectExtent l="0" t="0" r="0" b="0"/>
          <wp:docPr id="11" name="Picture 9" descr="/Users/karakeough/Box Sync/2016/Brand/New Materials/Press Release/PressRelease-Header-0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karakeough/Box Sync/2016/Brand/New Materials/Press Release/PressRelease-Header-02-01.png"/>
                  <pic:cNvPicPr>
                    <a:picLocks noChangeAspect="1" noChangeArrowheads="1"/>
                  </pic:cNvPicPr>
                </pic:nvPicPr>
                <pic:blipFill>
                  <a:blip r:embed="rId1">
                    <a:extLst>
                      <a:ext uri="{28A0092B-C50C-407E-A947-70E740481C1C}">
                        <a14:useLocalDpi xmlns:a14="http://schemas.microsoft.com/office/drawing/2010/main" val="0"/>
                      </a:ext>
                    </a:extLst>
                  </a:blip>
                  <a:srcRect b="33150"/>
                  <a:stretch>
                    <a:fillRect/>
                  </a:stretch>
                </pic:blipFill>
                <pic:spPr bwMode="auto">
                  <a:xfrm>
                    <a:off x="0" y="0"/>
                    <a:ext cx="7200900" cy="9144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B1698" w14:textId="3F3508A3" w:rsidR="0029481E" w:rsidRDefault="000F2E3F" w:rsidP="00F30A2E">
    <w:pPr>
      <w:pStyle w:val="Nagwek"/>
      <w:ind w:left="-851"/>
    </w:pPr>
    <w:r>
      <w:rPr>
        <w:rFonts w:ascii="Arial" w:eastAsia="Times New Roman" w:hAnsi="Arial" w:cs="Arial"/>
        <w:b/>
        <w:i/>
        <w:iCs/>
        <w:noProof/>
        <w:color w:val="000000"/>
        <w:sz w:val="22"/>
        <w:szCs w:val="22"/>
        <w:lang w:val="en-GB"/>
      </w:rPr>
      <w:drawing>
        <wp:anchor distT="0" distB="0" distL="114300" distR="114300" simplePos="0" relativeHeight="251658241" behindDoc="0" locked="0" layoutInCell="1" allowOverlap="1" wp14:anchorId="6CA18FCF" wp14:editId="24EBE759">
          <wp:simplePos x="0" y="0"/>
          <wp:positionH relativeFrom="margin">
            <wp:posOffset>4775835</wp:posOffset>
          </wp:positionH>
          <wp:positionV relativeFrom="paragraph">
            <wp:posOffset>904875</wp:posOffset>
          </wp:positionV>
          <wp:extent cx="1202400" cy="51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400" cy="51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81E">
      <w:rPr>
        <w:noProof/>
        <w:lang w:val="pl-PL" w:eastAsia="pl-PL"/>
      </w:rPr>
      <mc:AlternateContent>
        <mc:Choice Requires="wps">
          <w:drawing>
            <wp:anchor distT="0" distB="0" distL="114300" distR="114300" simplePos="0" relativeHeight="251658240" behindDoc="0" locked="0" layoutInCell="1" allowOverlap="1" wp14:anchorId="32935356" wp14:editId="7D44CF06">
              <wp:simplePos x="0" y="0"/>
              <wp:positionH relativeFrom="column">
                <wp:posOffset>-442127</wp:posOffset>
              </wp:positionH>
              <wp:positionV relativeFrom="paragraph">
                <wp:posOffset>544076</wp:posOffset>
              </wp:positionV>
              <wp:extent cx="3788228" cy="63246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8228" cy="632460"/>
                      </a:xfrm>
                      <a:prstGeom prst="rect">
                        <a:avLst/>
                      </a:prstGeom>
                      <a:noFill/>
                      <a:ln>
                        <a:noFill/>
                      </a:ln>
                      <a:effectLst/>
                    </wps:spPr>
                    <wps:txbx>
                      <w:txbxContent>
                        <w:p w14:paraId="69979BF8" w14:textId="384CC7C8" w:rsidR="0029481E" w:rsidRPr="00D5237E" w:rsidRDefault="00ED2D14">
                          <w:pPr>
                            <w:rPr>
                              <w:rFonts w:ascii="Arial" w:hAnsi="Arial" w:cs="Arial"/>
                              <w:sz w:val="60"/>
                              <w:szCs w:val="60"/>
                              <w:lang w:val="pl-PL"/>
                            </w:rPr>
                          </w:pPr>
                          <w:r>
                            <w:rPr>
                              <w:rFonts w:ascii="Arial" w:hAnsi="Arial" w:cs="Arial"/>
                              <w:sz w:val="60"/>
                              <w:szCs w:val="60"/>
                              <w:lang w:val="pl-PL"/>
                            </w:rPr>
                            <w:t>News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935356" id="_x0000_t202" coordsize="21600,21600" o:spt="202" path="m,l,21600r21600,l21600,xe">
              <v:stroke joinstyle="miter"/>
              <v:path gradientshapeok="t" o:connecttype="rect"/>
            </v:shapetype>
            <v:shape id="Text Box 14" o:spid="_x0000_s1026" type="#_x0000_t202" style="position:absolute;left:0;text-align:left;margin-left:-34.8pt;margin-top:42.85pt;width:298.3pt;height:4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" filled="f" stroked="f">
              <v:textbox>
                <w:txbxContent>
                  <w:p w14:paraId="69979BF8" w14:textId="384CC7C8" w:rsidR="0029481E" w:rsidRPr="00D5237E" w:rsidRDefault="00ED2D14">
                    <w:pPr>
                      <w:rPr>
                        <w:rFonts w:ascii="Arial" w:hAnsi="Arial" w:cs="Arial"/>
                        <w:sz w:val="60"/>
                        <w:szCs w:val="60"/>
                        <w:lang w:val="pl-PL"/>
                      </w:rPr>
                    </w:pPr>
                    <w:r>
                      <w:rPr>
                        <w:rFonts w:ascii="Arial" w:hAnsi="Arial" w:cs="Arial"/>
                        <w:sz w:val="60"/>
                        <w:szCs w:val="60"/>
                        <w:lang w:val="pl-PL"/>
                      </w:rPr>
                      <w:t>News Release</w:t>
                    </w:r>
                  </w:p>
                </w:txbxContent>
              </v:textbox>
            </v:shape>
          </w:pict>
        </mc:Fallback>
      </mc:AlternateContent>
    </w:r>
    <w:r w:rsidR="0029481E" w:rsidRPr="00293E5E">
      <w:rPr>
        <w:noProof/>
        <w:lang w:val="pl-PL" w:eastAsia="pl-PL"/>
      </w:rPr>
      <w:drawing>
        <wp:inline distT="0" distB="0" distL="0" distR="0" wp14:anchorId="2834DBCD" wp14:editId="0EE1055E">
          <wp:extent cx="6832600" cy="1143000"/>
          <wp:effectExtent l="0" t="0" r="0" b="0"/>
          <wp:docPr id="12" name="Picture 13" descr="/Users/karakeough/Box Sync/2016/Brand/New Materials/Press Release/PR-Header-FINA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karakeough/Box Sync/2016/Brand/New Materials/Press Release/PR-Header-FINAL-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32600" cy="1143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261FE"/>
    <w:multiLevelType w:val="hybridMultilevel"/>
    <w:tmpl w:val="2B7A3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74DEF"/>
    <w:multiLevelType w:val="hybridMultilevel"/>
    <w:tmpl w:val="7A825FC0"/>
    <w:lvl w:ilvl="0" w:tplc="1284D07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4A401CD"/>
    <w:multiLevelType w:val="hybridMultilevel"/>
    <w:tmpl w:val="053C2168"/>
    <w:lvl w:ilvl="0" w:tplc="A2EA7CBE">
      <w:start w:val="1"/>
      <w:numFmt w:val="bullet"/>
      <w:lvlText w:val="-"/>
      <w:lvlJc w:val="left"/>
      <w:pPr>
        <w:ind w:left="-207" w:hanging="360"/>
      </w:pPr>
      <w:rPr>
        <w:rFonts w:ascii="Source Sans Pro Light" w:eastAsia="DengXian" w:hAnsi="Source Sans Pro Light" w:cs="Times New Roman"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3" w15:restartNumberingAfterBreak="0">
    <w:nsid w:val="264A19AD"/>
    <w:multiLevelType w:val="hybridMultilevel"/>
    <w:tmpl w:val="2766DB50"/>
    <w:lvl w:ilvl="0" w:tplc="2962EE14">
      <w:numFmt w:val="bullet"/>
      <w:lvlText w:val="–"/>
      <w:lvlJc w:val="left"/>
      <w:pPr>
        <w:ind w:left="-207" w:hanging="360"/>
      </w:pPr>
      <w:rPr>
        <w:rFonts w:ascii="Arial" w:eastAsia="DengXian" w:hAnsi="Arial" w:cs="Arial" w:hint="default"/>
      </w:rPr>
    </w:lvl>
    <w:lvl w:ilvl="1" w:tplc="04150003" w:tentative="1">
      <w:start w:val="1"/>
      <w:numFmt w:val="bullet"/>
      <w:lvlText w:val="o"/>
      <w:lvlJc w:val="left"/>
      <w:pPr>
        <w:ind w:left="513" w:hanging="360"/>
      </w:pPr>
      <w:rPr>
        <w:rFonts w:ascii="Courier New" w:hAnsi="Courier New" w:cs="Courier New" w:hint="default"/>
      </w:rPr>
    </w:lvl>
    <w:lvl w:ilvl="2" w:tplc="04150005" w:tentative="1">
      <w:start w:val="1"/>
      <w:numFmt w:val="bullet"/>
      <w:lvlText w:val=""/>
      <w:lvlJc w:val="left"/>
      <w:pPr>
        <w:ind w:left="1233" w:hanging="360"/>
      </w:pPr>
      <w:rPr>
        <w:rFonts w:ascii="Wingdings" w:hAnsi="Wingdings" w:hint="default"/>
      </w:rPr>
    </w:lvl>
    <w:lvl w:ilvl="3" w:tplc="04150001" w:tentative="1">
      <w:start w:val="1"/>
      <w:numFmt w:val="bullet"/>
      <w:lvlText w:val=""/>
      <w:lvlJc w:val="left"/>
      <w:pPr>
        <w:ind w:left="1953" w:hanging="360"/>
      </w:pPr>
      <w:rPr>
        <w:rFonts w:ascii="Symbol" w:hAnsi="Symbol" w:hint="default"/>
      </w:rPr>
    </w:lvl>
    <w:lvl w:ilvl="4" w:tplc="04150003" w:tentative="1">
      <w:start w:val="1"/>
      <w:numFmt w:val="bullet"/>
      <w:lvlText w:val="o"/>
      <w:lvlJc w:val="left"/>
      <w:pPr>
        <w:ind w:left="2673" w:hanging="360"/>
      </w:pPr>
      <w:rPr>
        <w:rFonts w:ascii="Courier New" w:hAnsi="Courier New" w:cs="Courier New" w:hint="default"/>
      </w:rPr>
    </w:lvl>
    <w:lvl w:ilvl="5" w:tplc="04150005" w:tentative="1">
      <w:start w:val="1"/>
      <w:numFmt w:val="bullet"/>
      <w:lvlText w:val=""/>
      <w:lvlJc w:val="left"/>
      <w:pPr>
        <w:ind w:left="3393" w:hanging="360"/>
      </w:pPr>
      <w:rPr>
        <w:rFonts w:ascii="Wingdings" w:hAnsi="Wingdings" w:hint="default"/>
      </w:rPr>
    </w:lvl>
    <w:lvl w:ilvl="6" w:tplc="04150001" w:tentative="1">
      <w:start w:val="1"/>
      <w:numFmt w:val="bullet"/>
      <w:lvlText w:val=""/>
      <w:lvlJc w:val="left"/>
      <w:pPr>
        <w:ind w:left="4113" w:hanging="360"/>
      </w:pPr>
      <w:rPr>
        <w:rFonts w:ascii="Symbol" w:hAnsi="Symbol" w:hint="default"/>
      </w:rPr>
    </w:lvl>
    <w:lvl w:ilvl="7" w:tplc="04150003" w:tentative="1">
      <w:start w:val="1"/>
      <w:numFmt w:val="bullet"/>
      <w:lvlText w:val="o"/>
      <w:lvlJc w:val="left"/>
      <w:pPr>
        <w:ind w:left="4833" w:hanging="360"/>
      </w:pPr>
      <w:rPr>
        <w:rFonts w:ascii="Courier New" w:hAnsi="Courier New" w:cs="Courier New" w:hint="default"/>
      </w:rPr>
    </w:lvl>
    <w:lvl w:ilvl="8" w:tplc="04150005" w:tentative="1">
      <w:start w:val="1"/>
      <w:numFmt w:val="bullet"/>
      <w:lvlText w:val=""/>
      <w:lvlJc w:val="left"/>
      <w:pPr>
        <w:ind w:left="5553" w:hanging="360"/>
      </w:pPr>
      <w:rPr>
        <w:rFonts w:ascii="Wingdings" w:hAnsi="Wingdings" w:hint="default"/>
      </w:rPr>
    </w:lvl>
  </w:abstractNum>
  <w:abstractNum w:abstractNumId="4" w15:restartNumberingAfterBreak="0">
    <w:nsid w:val="29A97656"/>
    <w:multiLevelType w:val="hybridMultilevel"/>
    <w:tmpl w:val="32F8A838"/>
    <w:lvl w:ilvl="0" w:tplc="414A35B8">
      <w:start w:val="1"/>
      <w:numFmt w:val="bullet"/>
      <w:lvlText w:val="-"/>
      <w:lvlJc w:val="left"/>
      <w:pPr>
        <w:ind w:left="420" w:hanging="360"/>
      </w:pPr>
      <w:rPr>
        <w:rFonts w:ascii="Source Sans Pro Light" w:eastAsia="DengXian" w:hAnsi="Source Sans Pro Light"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4480231E"/>
    <w:multiLevelType w:val="hybridMultilevel"/>
    <w:tmpl w:val="E8E08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708D330D"/>
    <w:multiLevelType w:val="hybridMultilevel"/>
    <w:tmpl w:val="224E6456"/>
    <w:lvl w:ilvl="0" w:tplc="2056DE34">
      <w:start w:val="1"/>
      <w:numFmt w:val="bullet"/>
      <w:lvlText w:val="-"/>
      <w:lvlJc w:val="left"/>
      <w:pPr>
        <w:ind w:left="780" w:hanging="360"/>
      </w:pPr>
      <w:rPr>
        <w:rFonts w:ascii="Source Sans Pro Light" w:eastAsia="DengXian" w:hAnsi="Source Sans Pro Light"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7EB07508"/>
    <w:multiLevelType w:val="hybridMultilevel"/>
    <w:tmpl w:val="20D633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818569583">
    <w:abstractNumId w:val="2"/>
  </w:num>
  <w:num w:numId="2" w16cid:durableId="944732222">
    <w:abstractNumId w:val="4"/>
  </w:num>
  <w:num w:numId="3" w16cid:durableId="1240287688">
    <w:abstractNumId w:val="6"/>
  </w:num>
  <w:num w:numId="4" w16cid:durableId="2110811525">
    <w:abstractNumId w:val="0"/>
  </w:num>
  <w:num w:numId="5" w16cid:durableId="747966546">
    <w:abstractNumId w:val="7"/>
  </w:num>
  <w:num w:numId="6" w16cid:durableId="1663968456">
    <w:abstractNumId w:val="5"/>
  </w:num>
  <w:num w:numId="7" w16cid:durableId="730616011">
    <w:abstractNumId w:val="1"/>
  </w:num>
  <w:num w:numId="8" w16cid:durableId="21262696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hyphenationZone w:val="425"/>
  <w:drawingGridHorizontalSpacing w:val="120"/>
  <w:drawingGridVerticalSpacing w:val="2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677"/>
    <w:rsid w:val="000025D2"/>
    <w:rsid w:val="00002B40"/>
    <w:rsid w:val="0001091F"/>
    <w:rsid w:val="00012670"/>
    <w:rsid w:val="0001337E"/>
    <w:rsid w:val="000133FC"/>
    <w:rsid w:val="00015A1F"/>
    <w:rsid w:val="00016730"/>
    <w:rsid w:val="0001709A"/>
    <w:rsid w:val="00027CB5"/>
    <w:rsid w:val="00031E31"/>
    <w:rsid w:val="00032318"/>
    <w:rsid w:val="00033AC4"/>
    <w:rsid w:val="00033CDA"/>
    <w:rsid w:val="00033D77"/>
    <w:rsid w:val="00035DCC"/>
    <w:rsid w:val="0003625C"/>
    <w:rsid w:val="000416B7"/>
    <w:rsid w:val="00042473"/>
    <w:rsid w:val="00044388"/>
    <w:rsid w:val="00045387"/>
    <w:rsid w:val="000505A1"/>
    <w:rsid w:val="0005066C"/>
    <w:rsid w:val="00052EE2"/>
    <w:rsid w:val="0006021D"/>
    <w:rsid w:val="00062C6B"/>
    <w:rsid w:val="000642B0"/>
    <w:rsid w:val="00064806"/>
    <w:rsid w:val="0006509D"/>
    <w:rsid w:val="0006688B"/>
    <w:rsid w:val="00066FAB"/>
    <w:rsid w:val="00067A8A"/>
    <w:rsid w:val="00071734"/>
    <w:rsid w:val="00073AB1"/>
    <w:rsid w:val="00073C77"/>
    <w:rsid w:val="00073D6F"/>
    <w:rsid w:val="00073E4E"/>
    <w:rsid w:val="00075C75"/>
    <w:rsid w:val="000815BD"/>
    <w:rsid w:val="000824E6"/>
    <w:rsid w:val="0008418D"/>
    <w:rsid w:val="00084B20"/>
    <w:rsid w:val="00086703"/>
    <w:rsid w:val="00091829"/>
    <w:rsid w:val="00091930"/>
    <w:rsid w:val="00091D36"/>
    <w:rsid w:val="00092668"/>
    <w:rsid w:val="00092E8B"/>
    <w:rsid w:val="00095A86"/>
    <w:rsid w:val="000A0C40"/>
    <w:rsid w:val="000A16D3"/>
    <w:rsid w:val="000A5924"/>
    <w:rsid w:val="000B535C"/>
    <w:rsid w:val="000B5BF9"/>
    <w:rsid w:val="000C0A86"/>
    <w:rsid w:val="000C3856"/>
    <w:rsid w:val="000C6A0C"/>
    <w:rsid w:val="000D0A71"/>
    <w:rsid w:val="000D1DD0"/>
    <w:rsid w:val="000D4CDE"/>
    <w:rsid w:val="000D4F80"/>
    <w:rsid w:val="000E1E9F"/>
    <w:rsid w:val="000E1EC3"/>
    <w:rsid w:val="000E5926"/>
    <w:rsid w:val="000E59CE"/>
    <w:rsid w:val="000E62EF"/>
    <w:rsid w:val="000F2E3F"/>
    <w:rsid w:val="000F5EC4"/>
    <w:rsid w:val="001028E4"/>
    <w:rsid w:val="001031E7"/>
    <w:rsid w:val="00106F23"/>
    <w:rsid w:val="00112474"/>
    <w:rsid w:val="001127F3"/>
    <w:rsid w:val="0011630A"/>
    <w:rsid w:val="00120CF0"/>
    <w:rsid w:val="00122862"/>
    <w:rsid w:val="0012638A"/>
    <w:rsid w:val="001273CC"/>
    <w:rsid w:val="00130A5D"/>
    <w:rsid w:val="00130EB9"/>
    <w:rsid w:val="00130F62"/>
    <w:rsid w:val="001371E6"/>
    <w:rsid w:val="00137C8E"/>
    <w:rsid w:val="00141CE5"/>
    <w:rsid w:val="001458D0"/>
    <w:rsid w:val="001471BA"/>
    <w:rsid w:val="00152216"/>
    <w:rsid w:val="0015410C"/>
    <w:rsid w:val="00154A2E"/>
    <w:rsid w:val="001551F8"/>
    <w:rsid w:val="001610FC"/>
    <w:rsid w:val="00165BE7"/>
    <w:rsid w:val="00166AD1"/>
    <w:rsid w:val="00166ED5"/>
    <w:rsid w:val="00167083"/>
    <w:rsid w:val="00167A95"/>
    <w:rsid w:val="00167B58"/>
    <w:rsid w:val="001701C1"/>
    <w:rsid w:val="00171870"/>
    <w:rsid w:val="00172D14"/>
    <w:rsid w:val="001735E7"/>
    <w:rsid w:val="00175DE7"/>
    <w:rsid w:val="00177F6E"/>
    <w:rsid w:val="00183A0E"/>
    <w:rsid w:val="00184228"/>
    <w:rsid w:val="00184F61"/>
    <w:rsid w:val="00191F4B"/>
    <w:rsid w:val="001926AD"/>
    <w:rsid w:val="00192888"/>
    <w:rsid w:val="00193EAC"/>
    <w:rsid w:val="0019618B"/>
    <w:rsid w:val="001A0BC3"/>
    <w:rsid w:val="001A1919"/>
    <w:rsid w:val="001A1B97"/>
    <w:rsid w:val="001A1FEC"/>
    <w:rsid w:val="001A55B7"/>
    <w:rsid w:val="001B0492"/>
    <w:rsid w:val="001B1922"/>
    <w:rsid w:val="001B2339"/>
    <w:rsid w:val="001B3FFC"/>
    <w:rsid w:val="001C2EC7"/>
    <w:rsid w:val="001C3680"/>
    <w:rsid w:val="001C3F52"/>
    <w:rsid w:val="001C47A5"/>
    <w:rsid w:val="001C5AFC"/>
    <w:rsid w:val="001C5EE4"/>
    <w:rsid w:val="001C702F"/>
    <w:rsid w:val="001D02A7"/>
    <w:rsid w:val="001D3440"/>
    <w:rsid w:val="001D35C5"/>
    <w:rsid w:val="001E216C"/>
    <w:rsid w:val="001F11EB"/>
    <w:rsid w:val="001F1E57"/>
    <w:rsid w:val="001F2893"/>
    <w:rsid w:val="001F497E"/>
    <w:rsid w:val="001F54AD"/>
    <w:rsid w:val="00205A42"/>
    <w:rsid w:val="00215B18"/>
    <w:rsid w:val="00220302"/>
    <w:rsid w:val="00223A41"/>
    <w:rsid w:val="00226F27"/>
    <w:rsid w:val="00227189"/>
    <w:rsid w:val="00233DE9"/>
    <w:rsid w:val="00234137"/>
    <w:rsid w:val="0023632C"/>
    <w:rsid w:val="00236448"/>
    <w:rsid w:val="00236BE4"/>
    <w:rsid w:val="00237B3D"/>
    <w:rsid w:val="0024025E"/>
    <w:rsid w:val="0024204A"/>
    <w:rsid w:val="002433D6"/>
    <w:rsid w:val="0024508A"/>
    <w:rsid w:val="00245307"/>
    <w:rsid w:val="0024698E"/>
    <w:rsid w:val="002502F8"/>
    <w:rsid w:val="00250703"/>
    <w:rsid w:val="00251710"/>
    <w:rsid w:val="00251909"/>
    <w:rsid w:val="002521E7"/>
    <w:rsid w:val="00252B8C"/>
    <w:rsid w:val="0025585B"/>
    <w:rsid w:val="00260D09"/>
    <w:rsid w:val="00262153"/>
    <w:rsid w:val="00263D59"/>
    <w:rsid w:val="00264B5D"/>
    <w:rsid w:val="00271EFA"/>
    <w:rsid w:val="00272F62"/>
    <w:rsid w:val="00274368"/>
    <w:rsid w:val="00274A56"/>
    <w:rsid w:val="00277252"/>
    <w:rsid w:val="002830B4"/>
    <w:rsid w:val="0028505A"/>
    <w:rsid w:val="00286043"/>
    <w:rsid w:val="00292285"/>
    <w:rsid w:val="0029481E"/>
    <w:rsid w:val="002949F7"/>
    <w:rsid w:val="00296F16"/>
    <w:rsid w:val="00297FB5"/>
    <w:rsid w:val="00297FCF"/>
    <w:rsid w:val="002A06BD"/>
    <w:rsid w:val="002A2A07"/>
    <w:rsid w:val="002A40DD"/>
    <w:rsid w:val="002A45EA"/>
    <w:rsid w:val="002A5DC6"/>
    <w:rsid w:val="002A769D"/>
    <w:rsid w:val="002B1CB2"/>
    <w:rsid w:val="002B20A4"/>
    <w:rsid w:val="002B441D"/>
    <w:rsid w:val="002B4681"/>
    <w:rsid w:val="002B538B"/>
    <w:rsid w:val="002C262B"/>
    <w:rsid w:val="002C2E3F"/>
    <w:rsid w:val="002C4FCF"/>
    <w:rsid w:val="002C6E27"/>
    <w:rsid w:val="002C6EFF"/>
    <w:rsid w:val="002C70AF"/>
    <w:rsid w:val="002D1D74"/>
    <w:rsid w:val="002D22FF"/>
    <w:rsid w:val="002D24A4"/>
    <w:rsid w:val="002D302D"/>
    <w:rsid w:val="002D372B"/>
    <w:rsid w:val="002E1C9C"/>
    <w:rsid w:val="002E2A74"/>
    <w:rsid w:val="002E470F"/>
    <w:rsid w:val="002E5A61"/>
    <w:rsid w:val="002E6FFB"/>
    <w:rsid w:val="002F05C2"/>
    <w:rsid w:val="002F0FA3"/>
    <w:rsid w:val="002F7D48"/>
    <w:rsid w:val="0030032F"/>
    <w:rsid w:val="0030139F"/>
    <w:rsid w:val="00303B2F"/>
    <w:rsid w:val="00304A76"/>
    <w:rsid w:val="003051B6"/>
    <w:rsid w:val="00305797"/>
    <w:rsid w:val="003144B8"/>
    <w:rsid w:val="003148A6"/>
    <w:rsid w:val="00317484"/>
    <w:rsid w:val="00327839"/>
    <w:rsid w:val="00327E5C"/>
    <w:rsid w:val="003309C9"/>
    <w:rsid w:val="00334A17"/>
    <w:rsid w:val="00335349"/>
    <w:rsid w:val="003371DF"/>
    <w:rsid w:val="00343459"/>
    <w:rsid w:val="003434E9"/>
    <w:rsid w:val="00343A77"/>
    <w:rsid w:val="003513B4"/>
    <w:rsid w:val="00354C1D"/>
    <w:rsid w:val="00357A10"/>
    <w:rsid w:val="0036063D"/>
    <w:rsid w:val="00360A09"/>
    <w:rsid w:val="0036116D"/>
    <w:rsid w:val="003777BB"/>
    <w:rsid w:val="003834DA"/>
    <w:rsid w:val="00384C56"/>
    <w:rsid w:val="00387B20"/>
    <w:rsid w:val="003A0185"/>
    <w:rsid w:val="003A0A43"/>
    <w:rsid w:val="003A5924"/>
    <w:rsid w:val="003A7F68"/>
    <w:rsid w:val="003B1B55"/>
    <w:rsid w:val="003B40CE"/>
    <w:rsid w:val="003B583F"/>
    <w:rsid w:val="003B5F85"/>
    <w:rsid w:val="003B765A"/>
    <w:rsid w:val="003B7B7E"/>
    <w:rsid w:val="003C1012"/>
    <w:rsid w:val="003C1280"/>
    <w:rsid w:val="003C4A2E"/>
    <w:rsid w:val="003D117E"/>
    <w:rsid w:val="003D4872"/>
    <w:rsid w:val="003D519C"/>
    <w:rsid w:val="003E0E83"/>
    <w:rsid w:val="003E7CD8"/>
    <w:rsid w:val="003F022B"/>
    <w:rsid w:val="003F4769"/>
    <w:rsid w:val="003F7B13"/>
    <w:rsid w:val="00400C28"/>
    <w:rsid w:val="00402197"/>
    <w:rsid w:val="0040384D"/>
    <w:rsid w:val="004053B4"/>
    <w:rsid w:val="0040758E"/>
    <w:rsid w:val="00410E25"/>
    <w:rsid w:val="00413633"/>
    <w:rsid w:val="004137D3"/>
    <w:rsid w:val="00421F99"/>
    <w:rsid w:val="00422881"/>
    <w:rsid w:val="004266C7"/>
    <w:rsid w:val="0043002F"/>
    <w:rsid w:val="00430F20"/>
    <w:rsid w:val="004323F9"/>
    <w:rsid w:val="0043358E"/>
    <w:rsid w:val="00433F50"/>
    <w:rsid w:val="00441D47"/>
    <w:rsid w:val="00442410"/>
    <w:rsid w:val="00442CE3"/>
    <w:rsid w:val="004434D0"/>
    <w:rsid w:val="00444F24"/>
    <w:rsid w:val="004452A8"/>
    <w:rsid w:val="00446229"/>
    <w:rsid w:val="0044751B"/>
    <w:rsid w:val="0045426F"/>
    <w:rsid w:val="004554A0"/>
    <w:rsid w:val="00455852"/>
    <w:rsid w:val="00460D9A"/>
    <w:rsid w:val="00462200"/>
    <w:rsid w:val="004632E0"/>
    <w:rsid w:val="00467F3F"/>
    <w:rsid w:val="0047291C"/>
    <w:rsid w:val="004744FC"/>
    <w:rsid w:val="00474AA1"/>
    <w:rsid w:val="004757AD"/>
    <w:rsid w:val="00481AC9"/>
    <w:rsid w:val="00485BA8"/>
    <w:rsid w:val="00486BDE"/>
    <w:rsid w:val="004921CA"/>
    <w:rsid w:val="004931EB"/>
    <w:rsid w:val="004947B0"/>
    <w:rsid w:val="00495BB9"/>
    <w:rsid w:val="00496F28"/>
    <w:rsid w:val="004A0E49"/>
    <w:rsid w:val="004A1065"/>
    <w:rsid w:val="004A1C1B"/>
    <w:rsid w:val="004A1F5C"/>
    <w:rsid w:val="004A314C"/>
    <w:rsid w:val="004A3D70"/>
    <w:rsid w:val="004A6138"/>
    <w:rsid w:val="004A6F13"/>
    <w:rsid w:val="004B146F"/>
    <w:rsid w:val="004B25CE"/>
    <w:rsid w:val="004B26E7"/>
    <w:rsid w:val="004C526B"/>
    <w:rsid w:val="004C5CB4"/>
    <w:rsid w:val="004C70E5"/>
    <w:rsid w:val="004C77A4"/>
    <w:rsid w:val="004C78D2"/>
    <w:rsid w:val="004D107B"/>
    <w:rsid w:val="004D2DD8"/>
    <w:rsid w:val="004D4B7C"/>
    <w:rsid w:val="004E126E"/>
    <w:rsid w:val="004E19E6"/>
    <w:rsid w:val="004E25C1"/>
    <w:rsid w:val="004E2BF8"/>
    <w:rsid w:val="004E67CA"/>
    <w:rsid w:val="004E6BAA"/>
    <w:rsid w:val="004F1C86"/>
    <w:rsid w:val="004F3413"/>
    <w:rsid w:val="004F3C7C"/>
    <w:rsid w:val="00505BD7"/>
    <w:rsid w:val="0050648B"/>
    <w:rsid w:val="00506EE5"/>
    <w:rsid w:val="005071AD"/>
    <w:rsid w:val="00511EE8"/>
    <w:rsid w:val="00513A70"/>
    <w:rsid w:val="0051448E"/>
    <w:rsid w:val="0051515C"/>
    <w:rsid w:val="005256BA"/>
    <w:rsid w:val="00527539"/>
    <w:rsid w:val="00527943"/>
    <w:rsid w:val="00527A3A"/>
    <w:rsid w:val="00531090"/>
    <w:rsid w:val="005311C4"/>
    <w:rsid w:val="00531439"/>
    <w:rsid w:val="0053633B"/>
    <w:rsid w:val="005407FC"/>
    <w:rsid w:val="00543C6B"/>
    <w:rsid w:val="005455D1"/>
    <w:rsid w:val="0054708F"/>
    <w:rsid w:val="00547716"/>
    <w:rsid w:val="005505C7"/>
    <w:rsid w:val="0055139A"/>
    <w:rsid w:val="00552FC4"/>
    <w:rsid w:val="00557BE7"/>
    <w:rsid w:val="00560CCF"/>
    <w:rsid w:val="0056236C"/>
    <w:rsid w:val="00562CC4"/>
    <w:rsid w:val="005674C6"/>
    <w:rsid w:val="00575E2C"/>
    <w:rsid w:val="005761D7"/>
    <w:rsid w:val="00576FAA"/>
    <w:rsid w:val="005779C3"/>
    <w:rsid w:val="00581E9B"/>
    <w:rsid w:val="0058258F"/>
    <w:rsid w:val="005837F1"/>
    <w:rsid w:val="005862D2"/>
    <w:rsid w:val="005872B0"/>
    <w:rsid w:val="00590619"/>
    <w:rsid w:val="005927BB"/>
    <w:rsid w:val="005928C6"/>
    <w:rsid w:val="00595821"/>
    <w:rsid w:val="00596E8B"/>
    <w:rsid w:val="005A15B7"/>
    <w:rsid w:val="005A3272"/>
    <w:rsid w:val="005A3F00"/>
    <w:rsid w:val="005A5454"/>
    <w:rsid w:val="005B313E"/>
    <w:rsid w:val="005B3A73"/>
    <w:rsid w:val="005B5677"/>
    <w:rsid w:val="005B6E25"/>
    <w:rsid w:val="005C015B"/>
    <w:rsid w:val="005C1BB2"/>
    <w:rsid w:val="005C5807"/>
    <w:rsid w:val="005D10B3"/>
    <w:rsid w:val="005D2604"/>
    <w:rsid w:val="005D7714"/>
    <w:rsid w:val="005E0940"/>
    <w:rsid w:val="005E4FA0"/>
    <w:rsid w:val="005F3D47"/>
    <w:rsid w:val="005F4358"/>
    <w:rsid w:val="005F4BCE"/>
    <w:rsid w:val="005F50B5"/>
    <w:rsid w:val="005F5B9D"/>
    <w:rsid w:val="005F6947"/>
    <w:rsid w:val="005F7AB6"/>
    <w:rsid w:val="0060431E"/>
    <w:rsid w:val="00606ADB"/>
    <w:rsid w:val="00607497"/>
    <w:rsid w:val="00607E37"/>
    <w:rsid w:val="006129C4"/>
    <w:rsid w:val="006137F3"/>
    <w:rsid w:val="00621B0C"/>
    <w:rsid w:val="006258F2"/>
    <w:rsid w:val="0062757C"/>
    <w:rsid w:val="0063326F"/>
    <w:rsid w:val="006333C6"/>
    <w:rsid w:val="00633A09"/>
    <w:rsid w:val="0063438F"/>
    <w:rsid w:val="006352E5"/>
    <w:rsid w:val="00635699"/>
    <w:rsid w:val="00635AB1"/>
    <w:rsid w:val="00636C88"/>
    <w:rsid w:val="0064067B"/>
    <w:rsid w:val="00640750"/>
    <w:rsid w:val="0064156A"/>
    <w:rsid w:val="00642535"/>
    <w:rsid w:val="0064296F"/>
    <w:rsid w:val="0064526F"/>
    <w:rsid w:val="00647CD9"/>
    <w:rsid w:val="00647D04"/>
    <w:rsid w:val="00653FDF"/>
    <w:rsid w:val="00654844"/>
    <w:rsid w:val="00657176"/>
    <w:rsid w:val="0065762A"/>
    <w:rsid w:val="00662CCF"/>
    <w:rsid w:val="00665A58"/>
    <w:rsid w:val="00666077"/>
    <w:rsid w:val="006665CB"/>
    <w:rsid w:val="00666C70"/>
    <w:rsid w:val="00670330"/>
    <w:rsid w:val="00673163"/>
    <w:rsid w:val="0067327A"/>
    <w:rsid w:val="0067402F"/>
    <w:rsid w:val="00674F5B"/>
    <w:rsid w:val="006762DD"/>
    <w:rsid w:val="0067791C"/>
    <w:rsid w:val="00677C38"/>
    <w:rsid w:val="0068048E"/>
    <w:rsid w:val="00681AF2"/>
    <w:rsid w:val="00682ABA"/>
    <w:rsid w:val="00682ECE"/>
    <w:rsid w:val="00685FD5"/>
    <w:rsid w:val="00691757"/>
    <w:rsid w:val="00694DD4"/>
    <w:rsid w:val="00694F72"/>
    <w:rsid w:val="00697D93"/>
    <w:rsid w:val="006A0D03"/>
    <w:rsid w:val="006A31DA"/>
    <w:rsid w:val="006A51D5"/>
    <w:rsid w:val="006B1529"/>
    <w:rsid w:val="006B2B21"/>
    <w:rsid w:val="006B329D"/>
    <w:rsid w:val="006C066F"/>
    <w:rsid w:val="006D0CC6"/>
    <w:rsid w:val="006D1BB2"/>
    <w:rsid w:val="006D2DF5"/>
    <w:rsid w:val="006D40AD"/>
    <w:rsid w:val="006D426D"/>
    <w:rsid w:val="006D5186"/>
    <w:rsid w:val="006D51EE"/>
    <w:rsid w:val="006E20EA"/>
    <w:rsid w:val="006E7082"/>
    <w:rsid w:val="006F2328"/>
    <w:rsid w:val="006F2639"/>
    <w:rsid w:val="006F27FD"/>
    <w:rsid w:val="006F4833"/>
    <w:rsid w:val="00700321"/>
    <w:rsid w:val="00701A28"/>
    <w:rsid w:val="00701D1B"/>
    <w:rsid w:val="00703821"/>
    <w:rsid w:val="00704EC9"/>
    <w:rsid w:val="00707D7C"/>
    <w:rsid w:val="00712BBB"/>
    <w:rsid w:val="007167BD"/>
    <w:rsid w:val="00716A0D"/>
    <w:rsid w:val="00720D70"/>
    <w:rsid w:val="007212A2"/>
    <w:rsid w:val="00721744"/>
    <w:rsid w:val="00722465"/>
    <w:rsid w:val="0072451F"/>
    <w:rsid w:val="00724C00"/>
    <w:rsid w:val="0072519C"/>
    <w:rsid w:val="007278EC"/>
    <w:rsid w:val="00730C9B"/>
    <w:rsid w:val="007333F6"/>
    <w:rsid w:val="007338FA"/>
    <w:rsid w:val="00734525"/>
    <w:rsid w:val="00736EBA"/>
    <w:rsid w:val="00737799"/>
    <w:rsid w:val="00746787"/>
    <w:rsid w:val="00751B15"/>
    <w:rsid w:val="00751C9B"/>
    <w:rsid w:val="00752BEA"/>
    <w:rsid w:val="00752E69"/>
    <w:rsid w:val="00761EA5"/>
    <w:rsid w:val="00763A22"/>
    <w:rsid w:val="007716AC"/>
    <w:rsid w:val="00771C80"/>
    <w:rsid w:val="007740A7"/>
    <w:rsid w:val="007751AC"/>
    <w:rsid w:val="00775A31"/>
    <w:rsid w:val="00780CDA"/>
    <w:rsid w:val="00783B45"/>
    <w:rsid w:val="00784A64"/>
    <w:rsid w:val="00785556"/>
    <w:rsid w:val="00786232"/>
    <w:rsid w:val="00792339"/>
    <w:rsid w:val="00793C3F"/>
    <w:rsid w:val="00795246"/>
    <w:rsid w:val="007955AF"/>
    <w:rsid w:val="00797091"/>
    <w:rsid w:val="007A0549"/>
    <w:rsid w:val="007B3D7A"/>
    <w:rsid w:val="007B66DA"/>
    <w:rsid w:val="007B7B57"/>
    <w:rsid w:val="007C0D24"/>
    <w:rsid w:val="007C10EF"/>
    <w:rsid w:val="007C1337"/>
    <w:rsid w:val="007C3A9B"/>
    <w:rsid w:val="007D122B"/>
    <w:rsid w:val="007D1539"/>
    <w:rsid w:val="007D2BD7"/>
    <w:rsid w:val="007D2D02"/>
    <w:rsid w:val="007D7286"/>
    <w:rsid w:val="007D7480"/>
    <w:rsid w:val="007E1E64"/>
    <w:rsid w:val="007E33BB"/>
    <w:rsid w:val="007E43D0"/>
    <w:rsid w:val="007E581F"/>
    <w:rsid w:val="007F03EB"/>
    <w:rsid w:val="007F2A60"/>
    <w:rsid w:val="007F3BED"/>
    <w:rsid w:val="007F43C6"/>
    <w:rsid w:val="007F639C"/>
    <w:rsid w:val="007F69A1"/>
    <w:rsid w:val="007F72F5"/>
    <w:rsid w:val="008078C7"/>
    <w:rsid w:val="00807B3C"/>
    <w:rsid w:val="00807FC2"/>
    <w:rsid w:val="00810588"/>
    <w:rsid w:val="008113A3"/>
    <w:rsid w:val="00811891"/>
    <w:rsid w:val="00813799"/>
    <w:rsid w:val="00815C64"/>
    <w:rsid w:val="00815F87"/>
    <w:rsid w:val="00816801"/>
    <w:rsid w:val="00821219"/>
    <w:rsid w:val="00824344"/>
    <w:rsid w:val="00824537"/>
    <w:rsid w:val="00827C81"/>
    <w:rsid w:val="00830814"/>
    <w:rsid w:val="008422B6"/>
    <w:rsid w:val="00846803"/>
    <w:rsid w:val="00846FE2"/>
    <w:rsid w:val="00847533"/>
    <w:rsid w:val="00851995"/>
    <w:rsid w:val="00853BBD"/>
    <w:rsid w:val="0085784B"/>
    <w:rsid w:val="00863133"/>
    <w:rsid w:val="00870285"/>
    <w:rsid w:val="00871225"/>
    <w:rsid w:val="00871B95"/>
    <w:rsid w:val="008749D5"/>
    <w:rsid w:val="00877066"/>
    <w:rsid w:val="0088142A"/>
    <w:rsid w:val="00882B9B"/>
    <w:rsid w:val="00885494"/>
    <w:rsid w:val="00886B71"/>
    <w:rsid w:val="008937A2"/>
    <w:rsid w:val="008B2457"/>
    <w:rsid w:val="008B33A9"/>
    <w:rsid w:val="008B4C91"/>
    <w:rsid w:val="008B5175"/>
    <w:rsid w:val="008B5E2E"/>
    <w:rsid w:val="008C0B96"/>
    <w:rsid w:val="008C3A21"/>
    <w:rsid w:val="008C680A"/>
    <w:rsid w:val="008D4452"/>
    <w:rsid w:val="008D47C2"/>
    <w:rsid w:val="008D54E2"/>
    <w:rsid w:val="008D592D"/>
    <w:rsid w:val="008D626E"/>
    <w:rsid w:val="008E127C"/>
    <w:rsid w:val="008E3290"/>
    <w:rsid w:val="008E3854"/>
    <w:rsid w:val="008E5F3B"/>
    <w:rsid w:val="008F1408"/>
    <w:rsid w:val="008F3558"/>
    <w:rsid w:val="008F3C7D"/>
    <w:rsid w:val="008F480D"/>
    <w:rsid w:val="009011CD"/>
    <w:rsid w:val="00902329"/>
    <w:rsid w:val="00903207"/>
    <w:rsid w:val="00906AD9"/>
    <w:rsid w:val="00912709"/>
    <w:rsid w:val="0091669C"/>
    <w:rsid w:val="00917624"/>
    <w:rsid w:val="009243FE"/>
    <w:rsid w:val="00925C96"/>
    <w:rsid w:val="009277B7"/>
    <w:rsid w:val="00930C1C"/>
    <w:rsid w:val="00931A90"/>
    <w:rsid w:val="00935DB1"/>
    <w:rsid w:val="0094670F"/>
    <w:rsid w:val="009500EC"/>
    <w:rsid w:val="009509C8"/>
    <w:rsid w:val="00951E45"/>
    <w:rsid w:val="00954701"/>
    <w:rsid w:val="009550F1"/>
    <w:rsid w:val="00955910"/>
    <w:rsid w:val="009561BF"/>
    <w:rsid w:val="009566EF"/>
    <w:rsid w:val="0096065C"/>
    <w:rsid w:val="0096139F"/>
    <w:rsid w:val="0096371B"/>
    <w:rsid w:val="00966C39"/>
    <w:rsid w:val="00971E27"/>
    <w:rsid w:val="00972928"/>
    <w:rsid w:val="00974059"/>
    <w:rsid w:val="00977264"/>
    <w:rsid w:val="00977462"/>
    <w:rsid w:val="009805B9"/>
    <w:rsid w:val="009811B7"/>
    <w:rsid w:val="0098537E"/>
    <w:rsid w:val="00987F26"/>
    <w:rsid w:val="00990A42"/>
    <w:rsid w:val="00991443"/>
    <w:rsid w:val="009939CB"/>
    <w:rsid w:val="00995289"/>
    <w:rsid w:val="009964AB"/>
    <w:rsid w:val="00997AE7"/>
    <w:rsid w:val="00997CEC"/>
    <w:rsid w:val="009A1507"/>
    <w:rsid w:val="009A240F"/>
    <w:rsid w:val="009A7D9E"/>
    <w:rsid w:val="009B0854"/>
    <w:rsid w:val="009B2126"/>
    <w:rsid w:val="009B25B1"/>
    <w:rsid w:val="009B2847"/>
    <w:rsid w:val="009B306D"/>
    <w:rsid w:val="009B409B"/>
    <w:rsid w:val="009C0B07"/>
    <w:rsid w:val="009C2B16"/>
    <w:rsid w:val="009C2E0E"/>
    <w:rsid w:val="009C34FF"/>
    <w:rsid w:val="009D1E68"/>
    <w:rsid w:val="009D2811"/>
    <w:rsid w:val="009D437F"/>
    <w:rsid w:val="009D4C95"/>
    <w:rsid w:val="009D5523"/>
    <w:rsid w:val="009D64C2"/>
    <w:rsid w:val="009E03DC"/>
    <w:rsid w:val="009E473B"/>
    <w:rsid w:val="009E58C6"/>
    <w:rsid w:val="009E5B90"/>
    <w:rsid w:val="009E77D7"/>
    <w:rsid w:val="009F06B8"/>
    <w:rsid w:val="009F1DCB"/>
    <w:rsid w:val="009F5C36"/>
    <w:rsid w:val="009F6EC7"/>
    <w:rsid w:val="00A02672"/>
    <w:rsid w:val="00A04835"/>
    <w:rsid w:val="00A05271"/>
    <w:rsid w:val="00A0632C"/>
    <w:rsid w:val="00A101BB"/>
    <w:rsid w:val="00A12AF9"/>
    <w:rsid w:val="00A14BF8"/>
    <w:rsid w:val="00A154AC"/>
    <w:rsid w:val="00A21065"/>
    <w:rsid w:val="00A23175"/>
    <w:rsid w:val="00A243C5"/>
    <w:rsid w:val="00A26E84"/>
    <w:rsid w:val="00A301B8"/>
    <w:rsid w:val="00A30C25"/>
    <w:rsid w:val="00A32705"/>
    <w:rsid w:val="00A35661"/>
    <w:rsid w:val="00A35DBF"/>
    <w:rsid w:val="00A372A9"/>
    <w:rsid w:val="00A37ADB"/>
    <w:rsid w:val="00A40BF1"/>
    <w:rsid w:val="00A41ABE"/>
    <w:rsid w:val="00A42327"/>
    <w:rsid w:val="00A44B85"/>
    <w:rsid w:val="00A47164"/>
    <w:rsid w:val="00A50F61"/>
    <w:rsid w:val="00A53CC7"/>
    <w:rsid w:val="00A54386"/>
    <w:rsid w:val="00A56D50"/>
    <w:rsid w:val="00A5740D"/>
    <w:rsid w:val="00A57AE2"/>
    <w:rsid w:val="00A621AA"/>
    <w:rsid w:val="00A62EFA"/>
    <w:rsid w:val="00A6328A"/>
    <w:rsid w:val="00A63B30"/>
    <w:rsid w:val="00A739BF"/>
    <w:rsid w:val="00A75620"/>
    <w:rsid w:val="00A75672"/>
    <w:rsid w:val="00A806C5"/>
    <w:rsid w:val="00A81EB2"/>
    <w:rsid w:val="00A829A2"/>
    <w:rsid w:val="00A85F5B"/>
    <w:rsid w:val="00A87882"/>
    <w:rsid w:val="00A9047D"/>
    <w:rsid w:val="00A907B9"/>
    <w:rsid w:val="00A911A4"/>
    <w:rsid w:val="00A91A00"/>
    <w:rsid w:val="00A92C4F"/>
    <w:rsid w:val="00A954A4"/>
    <w:rsid w:val="00A955E3"/>
    <w:rsid w:val="00A95CAD"/>
    <w:rsid w:val="00AA7D17"/>
    <w:rsid w:val="00AB0F06"/>
    <w:rsid w:val="00AB172E"/>
    <w:rsid w:val="00AB28C0"/>
    <w:rsid w:val="00AB37E9"/>
    <w:rsid w:val="00AC3F26"/>
    <w:rsid w:val="00AC47D8"/>
    <w:rsid w:val="00AC4C7F"/>
    <w:rsid w:val="00AC6E31"/>
    <w:rsid w:val="00AC75FA"/>
    <w:rsid w:val="00AD19B8"/>
    <w:rsid w:val="00AD1B52"/>
    <w:rsid w:val="00AD4879"/>
    <w:rsid w:val="00AD4C58"/>
    <w:rsid w:val="00AD53E2"/>
    <w:rsid w:val="00AD62E8"/>
    <w:rsid w:val="00AE04B5"/>
    <w:rsid w:val="00AE0D3E"/>
    <w:rsid w:val="00AE205E"/>
    <w:rsid w:val="00AE3B8C"/>
    <w:rsid w:val="00AE4D1A"/>
    <w:rsid w:val="00AF100F"/>
    <w:rsid w:val="00AF468E"/>
    <w:rsid w:val="00AF48FB"/>
    <w:rsid w:val="00AF4FA3"/>
    <w:rsid w:val="00AF58FA"/>
    <w:rsid w:val="00B02EF1"/>
    <w:rsid w:val="00B06ECA"/>
    <w:rsid w:val="00B078D7"/>
    <w:rsid w:val="00B106EA"/>
    <w:rsid w:val="00B10E11"/>
    <w:rsid w:val="00B12733"/>
    <w:rsid w:val="00B13E2B"/>
    <w:rsid w:val="00B17B30"/>
    <w:rsid w:val="00B2270F"/>
    <w:rsid w:val="00B23D11"/>
    <w:rsid w:val="00B2757F"/>
    <w:rsid w:val="00B276FA"/>
    <w:rsid w:val="00B34E11"/>
    <w:rsid w:val="00B35F6F"/>
    <w:rsid w:val="00B43D4B"/>
    <w:rsid w:val="00B43D75"/>
    <w:rsid w:val="00B50247"/>
    <w:rsid w:val="00B50B2D"/>
    <w:rsid w:val="00B53CE8"/>
    <w:rsid w:val="00B55444"/>
    <w:rsid w:val="00B5548C"/>
    <w:rsid w:val="00B555A5"/>
    <w:rsid w:val="00B5628E"/>
    <w:rsid w:val="00B56DDC"/>
    <w:rsid w:val="00B57C4F"/>
    <w:rsid w:val="00B612EF"/>
    <w:rsid w:val="00B61CEA"/>
    <w:rsid w:val="00B63642"/>
    <w:rsid w:val="00B6578A"/>
    <w:rsid w:val="00B65D2E"/>
    <w:rsid w:val="00B67AB6"/>
    <w:rsid w:val="00B719BF"/>
    <w:rsid w:val="00B7358C"/>
    <w:rsid w:val="00B744AA"/>
    <w:rsid w:val="00B7699E"/>
    <w:rsid w:val="00B809D6"/>
    <w:rsid w:val="00B8310C"/>
    <w:rsid w:val="00B83112"/>
    <w:rsid w:val="00B85D45"/>
    <w:rsid w:val="00B86450"/>
    <w:rsid w:val="00B87AF8"/>
    <w:rsid w:val="00B93DDB"/>
    <w:rsid w:val="00BA0AD6"/>
    <w:rsid w:val="00BA181C"/>
    <w:rsid w:val="00BA309B"/>
    <w:rsid w:val="00BA44F9"/>
    <w:rsid w:val="00BA4C1F"/>
    <w:rsid w:val="00BA721F"/>
    <w:rsid w:val="00BA7A1B"/>
    <w:rsid w:val="00BB0C58"/>
    <w:rsid w:val="00BB2160"/>
    <w:rsid w:val="00BB718B"/>
    <w:rsid w:val="00BC1654"/>
    <w:rsid w:val="00BC2C88"/>
    <w:rsid w:val="00BC7D83"/>
    <w:rsid w:val="00BD1B0D"/>
    <w:rsid w:val="00BD4572"/>
    <w:rsid w:val="00BD4C0E"/>
    <w:rsid w:val="00BE093D"/>
    <w:rsid w:val="00BE12F6"/>
    <w:rsid w:val="00BE202E"/>
    <w:rsid w:val="00BE3F58"/>
    <w:rsid w:val="00BE4859"/>
    <w:rsid w:val="00BF1080"/>
    <w:rsid w:val="00BF280A"/>
    <w:rsid w:val="00BF280D"/>
    <w:rsid w:val="00BF3673"/>
    <w:rsid w:val="00BF4F81"/>
    <w:rsid w:val="00BF6430"/>
    <w:rsid w:val="00BF65B9"/>
    <w:rsid w:val="00BF6B29"/>
    <w:rsid w:val="00BF6F84"/>
    <w:rsid w:val="00C0535F"/>
    <w:rsid w:val="00C06402"/>
    <w:rsid w:val="00C101A2"/>
    <w:rsid w:val="00C10AA1"/>
    <w:rsid w:val="00C144A9"/>
    <w:rsid w:val="00C21EC1"/>
    <w:rsid w:val="00C25103"/>
    <w:rsid w:val="00C26520"/>
    <w:rsid w:val="00C3251F"/>
    <w:rsid w:val="00C3490D"/>
    <w:rsid w:val="00C350A1"/>
    <w:rsid w:val="00C35F6D"/>
    <w:rsid w:val="00C43347"/>
    <w:rsid w:val="00C45078"/>
    <w:rsid w:val="00C45713"/>
    <w:rsid w:val="00C4686C"/>
    <w:rsid w:val="00C46FC7"/>
    <w:rsid w:val="00C470BC"/>
    <w:rsid w:val="00C47192"/>
    <w:rsid w:val="00C54225"/>
    <w:rsid w:val="00C5455B"/>
    <w:rsid w:val="00C55263"/>
    <w:rsid w:val="00C56F91"/>
    <w:rsid w:val="00C613C4"/>
    <w:rsid w:val="00C62D67"/>
    <w:rsid w:val="00C65FA8"/>
    <w:rsid w:val="00C660FC"/>
    <w:rsid w:val="00C665E2"/>
    <w:rsid w:val="00C700F5"/>
    <w:rsid w:val="00C7070E"/>
    <w:rsid w:val="00C717F7"/>
    <w:rsid w:val="00C74AF1"/>
    <w:rsid w:val="00C839E8"/>
    <w:rsid w:val="00C848F3"/>
    <w:rsid w:val="00C84952"/>
    <w:rsid w:val="00C961F5"/>
    <w:rsid w:val="00C96243"/>
    <w:rsid w:val="00CA27B6"/>
    <w:rsid w:val="00CA34D6"/>
    <w:rsid w:val="00CA3E53"/>
    <w:rsid w:val="00CA6E7C"/>
    <w:rsid w:val="00CB0B9B"/>
    <w:rsid w:val="00CB1EA7"/>
    <w:rsid w:val="00CB43F9"/>
    <w:rsid w:val="00CB4B12"/>
    <w:rsid w:val="00CB5092"/>
    <w:rsid w:val="00CC4878"/>
    <w:rsid w:val="00CD348F"/>
    <w:rsid w:val="00CE0658"/>
    <w:rsid w:val="00CE1779"/>
    <w:rsid w:val="00CE5E21"/>
    <w:rsid w:val="00CE670A"/>
    <w:rsid w:val="00CE6D44"/>
    <w:rsid w:val="00CE7A23"/>
    <w:rsid w:val="00CF09D6"/>
    <w:rsid w:val="00CF1F00"/>
    <w:rsid w:val="00CF4DEC"/>
    <w:rsid w:val="00CF57B0"/>
    <w:rsid w:val="00CF6BC4"/>
    <w:rsid w:val="00CF70FA"/>
    <w:rsid w:val="00D0441F"/>
    <w:rsid w:val="00D06F68"/>
    <w:rsid w:val="00D11238"/>
    <w:rsid w:val="00D12F78"/>
    <w:rsid w:val="00D14CBD"/>
    <w:rsid w:val="00D1505C"/>
    <w:rsid w:val="00D1628F"/>
    <w:rsid w:val="00D176BE"/>
    <w:rsid w:val="00D22EF5"/>
    <w:rsid w:val="00D25742"/>
    <w:rsid w:val="00D30495"/>
    <w:rsid w:val="00D3121C"/>
    <w:rsid w:val="00D32DF1"/>
    <w:rsid w:val="00D330DA"/>
    <w:rsid w:val="00D34CE3"/>
    <w:rsid w:val="00D378D9"/>
    <w:rsid w:val="00D403BA"/>
    <w:rsid w:val="00D4108E"/>
    <w:rsid w:val="00D42DA7"/>
    <w:rsid w:val="00D43490"/>
    <w:rsid w:val="00D44D45"/>
    <w:rsid w:val="00D44DAC"/>
    <w:rsid w:val="00D51E47"/>
    <w:rsid w:val="00D5237E"/>
    <w:rsid w:val="00D52CBF"/>
    <w:rsid w:val="00D53CAC"/>
    <w:rsid w:val="00D552DE"/>
    <w:rsid w:val="00D67CB1"/>
    <w:rsid w:val="00D727E3"/>
    <w:rsid w:val="00D736F8"/>
    <w:rsid w:val="00D75D2D"/>
    <w:rsid w:val="00D767D7"/>
    <w:rsid w:val="00D82092"/>
    <w:rsid w:val="00D82942"/>
    <w:rsid w:val="00D835DE"/>
    <w:rsid w:val="00D85CB6"/>
    <w:rsid w:val="00D86C88"/>
    <w:rsid w:val="00D915EF"/>
    <w:rsid w:val="00D920C1"/>
    <w:rsid w:val="00D93285"/>
    <w:rsid w:val="00D93928"/>
    <w:rsid w:val="00D962DD"/>
    <w:rsid w:val="00D971C0"/>
    <w:rsid w:val="00DA03E5"/>
    <w:rsid w:val="00DB14F6"/>
    <w:rsid w:val="00DB184A"/>
    <w:rsid w:val="00DB520F"/>
    <w:rsid w:val="00DC09F2"/>
    <w:rsid w:val="00DC1FC0"/>
    <w:rsid w:val="00DC3002"/>
    <w:rsid w:val="00DC3CB4"/>
    <w:rsid w:val="00DC5469"/>
    <w:rsid w:val="00DC7358"/>
    <w:rsid w:val="00DD079B"/>
    <w:rsid w:val="00DD12BC"/>
    <w:rsid w:val="00DD1A94"/>
    <w:rsid w:val="00DD3198"/>
    <w:rsid w:val="00DD3AB0"/>
    <w:rsid w:val="00DD4753"/>
    <w:rsid w:val="00DD5244"/>
    <w:rsid w:val="00DE1855"/>
    <w:rsid w:val="00DE5C21"/>
    <w:rsid w:val="00DE60F8"/>
    <w:rsid w:val="00DF1A59"/>
    <w:rsid w:val="00DF3204"/>
    <w:rsid w:val="00DF44A7"/>
    <w:rsid w:val="00DF5B77"/>
    <w:rsid w:val="00DF5D6B"/>
    <w:rsid w:val="00DF68E3"/>
    <w:rsid w:val="00DF6B14"/>
    <w:rsid w:val="00DF7DFA"/>
    <w:rsid w:val="00E002A5"/>
    <w:rsid w:val="00E008CE"/>
    <w:rsid w:val="00E0153E"/>
    <w:rsid w:val="00E01B00"/>
    <w:rsid w:val="00E030BD"/>
    <w:rsid w:val="00E044F4"/>
    <w:rsid w:val="00E13C3E"/>
    <w:rsid w:val="00E144B7"/>
    <w:rsid w:val="00E15D79"/>
    <w:rsid w:val="00E20BBB"/>
    <w:rsid w:val="00E20DE9"/>
    <w:rsid w:val="00E23878"/>
    <w:rsid w:val="00E27857"/>
    <w:rsid w:val="00E3490A"/>
    <w:rsid w:val="00E35AE3"/>
    <w:rsid w:val="00E35E75"/>
    <w:rsid w:val="00E36F85"/>
    <w:rsid w:val="00E37471"/>
    <w:rsid w:val="00E379BB"/>
    <w:rsid w:val="00E418B6"/>
    <w:rsid w:val="00E430D8"/>
    <w:rsid w:val="00E43F80"/>
    <w:rsid w:val="00E45444"/>
    <w:rsid w:val="00E53091"/>
    <w:rsid w:val="00E53441"/>
    <w:rsid w:val="00E534EB"/>
    <w:rsid w:val="00E53B9E"/>
    <w:rsid w:val="00E5782E"/>
    <w:rsid w:val="00E57D70"/>
    <w:rsid w:val="00E60C64"/>
    <w:rsid w:val="00E60DAA"/>
    <w:rsid w:val="00E675F2"/>
    <w:rsid w:val="00E70AAA"/>
    <w:rsid w:val="00E71F22"/>
    <w:rsid w:val="00E72121"/>
    <w:rsid w:val="00E732DD"/>
    <w:rsid w:val="00E74001"/>
    <w:rsid w:val="00E75982"/>
    <w:rsid w:val="00E75A36"/>
    <w:rsid w:val="00E770B5"/>
    <w:rsid w:val="00E83B32"/>
    <w:rsid w:val="00E83B7F"/>
    <w:rsid w:val="00E847A1"/>
    <w:rsid w:val="00E9256C"/>
    <w:rsid w:val="00E97557"/>
    <w:rsid w:val="00EA1D07"/>
    <w:rsid w:val="00EA489C"/>
    <w:rsid w:val="00EA5746"/>
    <w:rsid w:val="00EA6B44"/>
    <w:rsid w:val="00EA7602"/>
    <w:rsid w:val="00EB06EE"/>
    <w:rsid w:val="00EB0F18"/>
    <w:rsid w:val="00EB661D"/>
    <w:rsid w:val="00EC1CED"/>
    <w:rsid w:val="00ED2D14"/>
    <w:rsid w:val="00ED53D9"/>
    <w:rsid w:val="00ED5736"/>
    <w:rsid w:val="00EE0DE1"/>
    <w:rsid w:val="00EE27FA"/>
    <w:rsid w:val="00EE2902"/>
    <w:rsid w:val="00EE515E"/>
    <w:rsid w:val="00EF2FFB"/>
    <w:rsid w:val="00EF33D1"/>
    <w:rsid w:val="00EF4E0A"/>
    <w:rsid w:val="00EF65D2"/>
    <w:rsid w:val="00EF7614"/>
    <w:rsid w:val="00F021DB"/>
    <w:rsid w:val="00F07203"/>
    <w:rsid w:val="00F11512"/>
    <w:rsid w:val="00F12B14"/>
    <w:rsid w:val="00F133D4"/>
    <w:rsid w:val="00F14879"/>
    <w:rsid w:val="00F15AB3"/>
    <w:rsid w:val="00F16D9A"/>
    <w:rsid w:val="00F17378"/>
    <w:rsid w:val="00F22DA2"/>
    <w:rsid w:val="00F23D7F"/>
    <w:rsid w:val="00F24C8B"/>
    <w:rsid w:val="00F27603"/>
    <w:rsid w:val="00F305AD"/>
    <w:rsid w:val="00F30A2E"/>
    <w:rsid w:val="00F333A3"/>
    <w:rsid w:val="00F40249"/>
    <w:rsid w:val="00F40403"/>
    <w:rsid w:val="00F41748"/>
    <w:rsid w:val="00F43914"/>
    <w:rsid w:val="00F46057"/>
    <w:rsid w:val="00F47521"/>
    <w:rsid w:val="00F47D22"/>
    <w:rsid w:val="00F47EFB"/>
    <w:rsid w:val="00F51DE8"/>
    <w:rsid w:val="00F541A0"/>
    <w:rsid w:val="00F54556"/>
    <w:rsid w:val="00F561EA"/>
    <w:rsid w:val="00F56D7C"/>
    <w:rsid w:val="00F57B7F"/>
    <w:rsid w:val="00F63040"/>
    <w:rsid w:val="00F63236"/>
    <w:rsid w:val="00F653BE"/>
    <w:rsid w:val="00F705F8"/>
    <w:rsid w:val="00F70891"/>
    <w:rsid w:val="00F714E5"/>
    <w:rsid w:val="00F72B84"/>
    <w:rsid w:val="00F765EB"/>
    <w:rsid w:val="00F77D62"/>
    <w:rsid w:val="00F80304"/>
    <w:rsid w:val="00F805C2"/>
    <w:rsid w:val="00F80B6B"/>
    <w:rsid w:val="00F82C09"/>
    <w:rsid w:val="00F83F25"/>
    <w:rsid w:val="00F83F79"/>
    <w:rsid w:val="00F87B79"/>
    <w:rsid w:val="00F9522B"/>
    <w:rsid w:val="00F95B4D"/>
    <w:rsid w:val="00F96A64"/>
    <w:rsid w:val="00F96CFC"/>
    <w:rsid w:val="00F96F1A"/>
    <w:rsid w:val="00F97B9C"/>
    <w:rsid w:val="00FA24B6"/>
    <w:rsid w:val="00FA2961"/>
    <w:rsid w:val="00FA5515"/>
    <w:rsid w:val="00FB2E2C"/>
    <w:rsid w:val="00FB3767"/>
    <w:rsid w:val="00FB3DC9"/>
    <w:rsid w:val="00FB42F9"/>
    <w:rsid w:val="00FB5583"/>
    <w:rsid w:val="00FB5999"/>
    <w:rsid w:val="00FB607A"/>
    <w:rsid w:val="00FC6E40"/>
    <w:rsid w:val="00FC74B6"/>
    <w:rsid w:val="00FD157A"/>
    <w:rsid w:val="00FD2629"/>
    <w:rsid w:val="00FD2DFF"/>
    <w:rsid w:val="00FD3A62"/>
    <w:rsid w:val="00FD3FF2"/>
    <w:rsid w:val="00FD42E4"/>
    <w:rsid w:val="00FD4314"/>
    <w:rsid w:val="00FD4CED"/>
    <w:rsid w:val="00FD737B"/>
    <w:rsid w:val="00FE07AC"/>
    <w:rsid w:val="00FE1FD4"/>
    <w:rsid w:val="00FE66CC"/>
    <w:rsid w:val="00FE6A27"/>
    <w:rsid w:val="00FE7C3E"/>
    <w:rsid w:val="00FF29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A1EFD5"/>
  <w14:defaultImageDpi w14:val="32767"/>
  <w15:docId w15:val="{E352D614-45F2-47F2-BE7D-58E2DB2E6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sz w:val="24"/>
      <w:szCs w:val="24"/>
    </w:rPr>
  </w:style>
  <w:style w:type="paragraph" w:styleId="Nagwek1">
    <w:name w:val="heading 1"/>
    <w:basedOn w:val="Normalny"/>
    <w:next w:val="Normalny"/>
    <w:link w:val="Nagwek1Znak"/>
    <w:uiPriority w:val="9"/>
    <w:qFormat/>
    <w:rsid w:val="00A6328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link w:val="Nagwek2Znak"/>
    <w:uiPriority w:val="9"/>
    <w:qFormat/>
    <w:rsid w:val="00F07203"/>
    <w:pPr>
      <w:spacing w:before="100" w:beforeAutospacing="1" w:after="100" w:afterAutospacing="1"/>
      <w:outlineLvl w:val="1"/>
    </w:pPr>
    <w:rPr>
      <w:rFonts w:ascii="Times New Roman" w:eastAsia="Times New Roman" w:hAnsi="Times New Roman"/>
      <w:b/>
      <w:bCs/>
      <w:sz w:val="36"/>
      <w:szCs w:val="36"/>
      <w:lang w:val="en-GB" w:eastAsia="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5426F"/>
    <w:pPr>
      <w:tabs>
        <w:tab w:val="center" w:pos="4513"/>
        <w:tab w:val="right" w:pos="9026"/>
      </w:tabs>
    </w:pPr>
  </w:style>
  <w:style w:type="character" w:customStyle="1" w:styleId="NagwekZnak">
    <w:name w:val="Nagłówek Znak"/>
    <w:basedOn w:val="Domylnaczcionkaakapitu"/>
    <w:link w:val="Nagwek"/>
    <w:uiPriority w:val="99"/>
    <w:rsid w:val="0045426F"/>
  </w:style>
  <w:style w:type="paragraph" w:styleId="Stopka">
    <w:name w:val="footer"/>
    <w:basedOn w:val="Normalny"/>
    <w:link w:val="StopkaZnak"/>
    <w:uiPriority w:val="99"/>
    <w:unhideWhenUsed/>
    <w:rsid w:val="0045426F"/>
    <w:pPr>
      <w:tabs>
        <w:tab w:val="center" w:pos="4513"/>
        <w:tab w:val="right" w:pos="9026"/>
      </w:tabs>
    </w:pPr>
  </w:style>
  <w:style w:type="character" w:customStyle="1" w:styleId="StopkaZnak">
    <w:name w:val="Stopka Znak"/>
    <w:basedOn w:val="Domylnaczcionkaakapitu"/>
    <w:link w:val="Stopka"/>
    <w:uiPriority w:val="99"/>
    <w:rsid w:val="0045426F"/>
  </w:style>
  <w:style w:type="paragraph" w:customStyle="1" w:styleId="PressRelease-Heading">
    <w:name w:val="Press Release-Heading"/>
    <w:basedOn w:val="Normalny"/>
    <w:qFormat/>
    <w:rsid w:val="00AB37E9"/>
    <w:pPr>
      <w:ind w:left="-567" w:right="-619"/>
    </w:pPr>
    <w:rPr>
      <w:rFonts w:ascii="Source Sans Pro SemiBold" w:hAnsi="Source Sans Pro SemiBold"/>
      <w:b/>
      <w:bCs/>
      <w:sz w:val="32"/>
    </w:rPr>
  </w:style>
  <w:style w:type="paragraph" w:customStyle="1" w:styleId="PressRelease-Subhead">
    <w:name w:val="Press Release-Subhead"/>
    <w:basedOn w:val="Normalny"/>
    <w:qFormat/>
    <w:rsid w:val="0045426F"/>
    <w:pPr>
      <w:spacing w:before="120"/>
      <w:ind w:left="-567" w:right="-618"/>
    </w:pPr>
    <w:rPr>
      <w:rFonts w:ascii="Times New Roman" w:hAnsi="Times New Roman"/>
      <w:i/>
      <w:iCs/>
      <w:sz w:val="28"/>
    </w:rPr>
  </w:style>
  <w:style w:type="paragraph" w:customStyle="1" w:styleId="City">
    <w:name w:val="City"/>
    <w:basedOn w:val="Normalny"/>
    <w:qFormat/>
    <w:rsid w:val="0063438F"/>
    <w:pPr>
      <w:spacing w:before="120"/>
      <w:ind w:left="-567" w:right="-618"/>
    </w:pPr>
    <w:rPr>
      <w:rFonts w:ascii="Source Sans Pro" w:hAnsi="Source Sans Pro"/>
      <w:sz w:val="28"/>
    </w:rPr>
  </w:style>
  <w:style w:type="paragraph" w:customStyle="1" w:styleId="BodyCopy">
    <w:name w:val="Body Copy"/>
    <w:basedOn w:val="Normalny"/>
    <w:qFormat/>
    <w:rsid w:val="0063438F"/>
    <w:pPr>
      <w:spacing w:before="120"/>
      <w:ind w:left="-567" w:right="-618"/>
    </w:pPr>
    <w:rPr>
      <w:rFonts w:ascii="Source Sans Pro Light" w:hAnsi="Source Sans Pro Light"/>
      <w:sz w:val="28"/>
    </w:rPr>
  </w:style>
  <w:style w:type="paragraph" w:customStyle="1" w:styleId="PressRelease-Body">
    <w:name w:val="Press Release-Body"/>
    <w:basedOn w:val="Normalny"/>
    <w:qFormat/>
    <w:rsid w:val="00AB37E9"/>
    <w:pPr>
      <w:spacing w:before="120"/>
      <w:ind w:left="-567" w:right="-618"/>
    </w:pPr>
    <w:rPr>
      <w:rFonts w:ascii="Source Sans Pro Light" w:hAnsi="Source Sans Pro Light"/>
      <w:sz w:val="22"/>
    </w:rPr>
  </w:style>
  <w:style w:type="paragraph" w:customStyle="1" w:styleId="PressRelease-City">
    <w:name w:val="Press Release-City"/>
    <w:basedOn w:val="Normalny"/>
    <w:qFormat/>
    <w:rsid w:val="002C262B"/>
    <w:pPr>
      <w:spacing w:before="120"/>
      <w:ind w:left="-567" w:right="-618"/>
    </w:pPr>
    <w:rPr>
      <w:rFonts w:ascii="Source Sans Pro" w:hAnsi="Source Sans Pro"/>
      <w:sz w:val="28"/>
    </w:rPr>
  </w:style>
  <w:style w:type="character" w:styleId="Hipercze">
    <w:name w:val="Hyperlink"/>
    <w:uiPriority w:val="99"/>
    <w:unhideWhenUsed/>
    <w:rsid w:val="00AB37E9"/>
    <w:rPr>
      <w:color w:val="0000FF"/>
      <w:u w:val="single"/>
    </w:rPr>
  </w:style>
  <w:style w:type="paragraph" w:customStyle="1" w:styleId="PressRelease-Boilerplate">
    <w:name w:val="Press Release-Boilerplate"/>
    <w:basedOn w:val="Normalny"/>
    <w:qFormat/>
    <w:rsid w:val="00AB37E9"/>
    <w:pPr>
      <w:ind w:left="-567" w:right="-619"/>
    </w:pPr>
    <w:rPr>
      <w:rFonts w:ascii="Source Sans Pro Light" w:eastAsia="Times New Roman" w:hAnsi="Source Sans Pro Light" w:cs="Arial"/>
      <w:color w:val="000000"/>
      <w:sz w:val="18"/>
      <w:szCs w:val="18"/>
    </w:rPr>
  </w:style>
  <w:style w:type="paragraph" w:styleId="Akapitzlist">
    <w:name w:val="List Paragraph"/>
    <w:basedOn w:val="Normalny"/>
    <w:uiPriority w:val="34"/>
    <w:qFormat/>
    <w:rsid w:val="00AB37E9"/>
    <w:pPr>
      <w:ind w:left="720"/>
      <w:contextualSpacing/>
    </w:pPr>
  </w:style>
  <w:style w:type="table" w:styleId="Tabela-Siatka">
    <w:name w:val="Table Grid"/>
    <w:basedOn w:val="Standardowy"/>
    <w:uiPriority w:val="39"/>
    <w:rsid w:val="007345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unhideWhenUsed/>
    <w:rsid w:val="001C3680"/>
    <w:rPr>
      <w:sz w:val="16"/>
      <w:szCs w:val="16"/>
    </w:rPr>
  </w:style>
  <w:style w:type="paragraph" w:styleId="Tekstkomentarza">
    <w:name w:val="annotation text"/>
    <w:basedOn w:val="Normalny"/>
    <w:link w:val="TekstkomentarzaZnak"/>
    <w:uiPriority w:val="99"/>
    <w:unhideWhenUsed/>
    <w:rsid w:val="001C3680"/>
    <w:rPr>
      <w:sz w:val="20"/>
      <w:szCs w:val="20"/>
    </w:rPr>
  </w:style>
  <w:style w:type="character" w:customStyle="1" w:styleId="TekstkomentarzaZnak">
    <w:name w:val="Tekst komentarza Znak"/>
    <w:basedOn w:val="Domylnaczcionkaakapitu"/>
    <w:link w:val="Tekstkomentarza"/>
    <w:uiPriority w:val="99"/>
    <w:rsid w:val="001C3680"/>
  </w:style>
  <w:style w:type="paragraph" w:styleId="Tematkomentarza">
    <w:name w:val="annotation subject"/>
    <w:basedOn w:val="Tekstkomentarza"/>
    <w:next w:val="Tekstkomentarza"/>
    <w:link w:val="TematkomentarzaZnak"/>
    <w:uiPriority w:val="99"/>
    <w:semiHidden/>
    <w:unhideWhenUsed/>
    <w:rsid w:val="001C3680"/>
    <w:rPr>
      <w:b/>
      <w:bCs/>
    </w:rPr>
  </w:style>
  <w:style w:type="character" w:customStyle="1" w:styleId="TematkomentarzaZnak">
    <w:name w:val="Temat komentarza Znak"/>
    <w:basedOn w:val="TekstkomentarzaZnak"/>
    <w:link w:val="Tematkomentarza"/>
    <w:uiPriority w:val="99"/>
    <w:semiHidden/>
    <w:rsid w:val="001C3680"/>
    <w:rPr>
      <w:b/>
      <w:bCs/>
    </w:rPr>
  </w:style>
  <w:style w:type="paragraph" w:styleId="Tekstdymka">
    <w:name w:val="Balloon Text"/>
    <w:basedOn w:val="Normalny"/>
    <w:link w:val="TekstdymkaZnak"/>
    <w:uiPriority w:val="99"/>
    <w:semiHidden/>
    <w:unhideWhenUsed/>
    <w:rsid w:val="001C3680"/>
    <w:rPr>
      <w:rFonts w:ascii="Segoe UI" w:hAnsi="Segoe UI" w:cs="Segoe UI"/>
      <w:sz w:val="18"/>
      <w:szCs w:val="18"/>
    </w:rPr>
  </w:style>
  <w:style w:type="character" w:customStyle="1" w:styleId="TekstdymkaZnak">
    <w:name w:val="Tekst dymka Znak"/>
    <w:basedOn w:val="Domylnaczcionkaakapitu"/>
    <w:link w:val="Tekstdymka"/>
    <w:uiPriority w:val="99"/>
    <w:semiHidden/>
    <w:rsid w:val="001C3680"/>
    <w:rPr>
      <w:rFonts w:ascii="Segoe UI" w:hAnsi="Segoe UI" w:cs="Segoe UI"/>
      <w:sz w:val="18"/>
      <w:szCs w:val="18"/>
    </w:rPr>
  </w:style>
  <w:style w:type="paragraph" w:customStyle="1" w:styleId="REPORTTEXT">
    <w:name w:val="REPORT TEXT"/>
    <w:basedOn w:val="Normalny"/>
    <w:link w:val="REPORTTEXTChar"/>
    <w:uiPriority w:val="1"/>
    <w:qFormat/>
    <w:rsid w:val="005B313E"/>
    <w:pPr>
      <w:widowControl w:val="0"/>
      <w:autoSpaceDE w:val="0"/>
      <w:autoSpaceDN w:val="0"/>
    </w:pPr>
    <w:rPr>
      <w:rFonts w:ascii="Source Sans Pro Light" w:eastAsia="Source Sans Pro Light" w:hAnsi="Source Sans Pro Light" w:cs="Source Sans Pro Light"/>
      <w:color w:val="231F20"/>
      <w:spacing w:val="-2"/>
      <w:sz w:val="18"/>
      <w:szCs w:val="22"/>
      <w:lang w:eastAsia="en-US"/>
    </w:rPr>
  </w:style>
  <w:style w:type="character" w:customStyle="1" w:styleId="REPORTTEXTChar">
    <w:name w:val="REPORT TEXT Char"/>
    <w:basedOn w:val="Domylnaczcionkaakapitu"/>
    <w:link w:val="REPORTTEXT"/>
    <w:uiPriority w:val="1"/>
    <w:rsid w:val="005B313E"/>
    <w:rPr>
      <w:rFonts w:ascii="Source Sans Pro Light" w:eastAsia="Source Sans Pro Light" w:hAnsi="Source Sans Pro Light" w:cs="Source Sans Pro Light"/>
      <w:color w:val="231F20"/>
      <w:spacing w:val="-2"/>
      <w:sz w:val="18"/>
      <w:szCs w:val="22"/>
      <w:lang w:eastAsia="en-US"/>
    </w:rPr>
  </w:style>
  <w:style w:type="character" w:customStyle="1" w:styleId="il">
    <w:name w:val="il"/>
    <w:basedOn w:val="Domylnaczcionkaakapitu"/>
    <w:rsid w:val="00DF68E3"/>
  </w:style>
  <w:style w:type="paragraph" w:customStyle="1" w:styleId="Default">
    <w:name w:val="Default"/>
    <w:rsid w:val="00C45078"/>
    <w:pPr>
      <w:autoSpaceDE w:val="0"/>
      <w:autoSpaceDN w:val="0"/>
      <w:adjustRightInd w:val="0"/>
    </w:pPr>
    <w:rPr>
      <w:rFonts w:ascii="Corbel" w:hAnsi="Corbel" w:cs="Corbel"/>
      <w:color w:val="000000"/>
      <w:sz w:val="24"/>
      <w:szCs w:val="24"/>
      <w:lang w:val="pl-PL"/>
    </w:rPr>
  </w:style>
  <w:style w:type="character" w:customStyle="1" w:styleId="UnresolvedMention1">
    <w:name w:val="Unresolved Mention1"/>
    <w:basedOn w:val="Domylnaczcionkaakapitu"/>
    <w:uiPriority w:val="99"/>
    <w:semiHidden/>
    <w:unhideWhenUsed/>
    <w:rsid w:val="001D3440"/>
    <w:rPr>
      <w:color w:val="808080"/>
      <w:shd w:val="clear" w:color="auto" w:fill="E6E6E6"/>
    </w:rPr>
  </w:style>
  <w:style w:type="character" w:styleId="Uwydatnienie">
    <w:name w:val="Emphasis"/>
    <w:basedOn w:val="Domylnaczcionkaakapitu"/>
    <w:uiPriority w:val="20"/>
    <w:qFormat/>
    <w:rsid w:val="00AD4879"/>
    <w:rPr>
      <w:i/>
      <w:iCs/>
    </w:rPr>
  </w:style>
  <w:style w:type="paragraph" w:customStyle="1" w:styleId="reporttext0">
    <w:name w:val="reporttext"/>
    <w:basedOn w:val="Normalny"/>
    <w:rsid w:val="00D12F78"/>
    <w:pPr>
      <w:spacing w:before="100" w:beforeAutospacing="1" w:after="100" w:afterAutospacing="1"/>
    </w:pPr>
    <w:rPr>
      <w:rFonts w:eastAsiaTheme="minorHAnsi" w:cs="Calibri"/>
      <w:sz w:val="22"/>
      <w:szCs w:val="22"/>
      <w:lang w:val="pl-PL" w:eastAsia="en-US"/>
    </w:rPr>
  </w:style>
  <w:style w:type="paragraph" w:styleId="Tekstpodstawowy">
    <w:name w:val="Body Text"/>
    <w:basedOn w:val="Normalny"/>
    <w:link w:val="TekstpodstawowyZnak"/>
    <w:uiPriority w:val="99"/>
    <w:unhideWhenUsed/>
    <w:rsid w:val="008D54E2"/>
    <w:pPr>
      <w:spacing w:after="120"/>
    </w:pPr>
  </w:style>
  <w:style w:type="character" w:customStyle="1" w:styleId="TekstpodstawowyZnak">
    <w:name w:val="Tekst podstawowy Znak"/>
    <w:basedOn w:val="Domylnaczcionkaakapitu"/>
    <w:link w:val="Tekstpodstawowy"/>
    <w:uiPriority w:val="99"/>
    <w:rsid w:val="008D54E2"/>
    <w:rPr>
      <w:sz w:val="24"/>
      <w:szCs w:val="24"/>
    </w:rPr>
  </w:style>
  <w:style w:type="paragraph" w:styleId="NormalnyWeb">
    <w:name w:val="Normal (Web)"/>
    <w:basedOn w:val="Normalny"/>
    <w:uiPriority w:val="99"/>
    <w:semiHidden/>
    <w:unhideWhenUsed/>
    <w:rsid w:val="008D54E2"/>
    <w:pPr>
      <w:spacing w:before="100" w:beforeAutospacing="1" w:after="100" w:afterAutospacing="1"/>
    </w:pPr>
    <w:rPr>
      <w:rFonts w:eastAsiaTheme="minorHAnsi" w:cs="Calibri"/>
      <w:sz w:val="22"/>
      <w:szCs w:val="22"/>
      <w:lang w:val="pl-PL" w:eastAsia="pl-PL"/>
    </w:rPr>
  </w:style>
  <w:style w:type="paragraph" w:styleId="Tekstprzypisukocowego">
    <w:name w:val="endnote text"/>
    <w:basedOn w:val="Normalny"/>
    <w:link w:val="TekstprzypisukocowegoZnak"/>
    <w:uiPriority w:val="99"/>
    <w:semiHidden/>
    <w:unhideWhenUsed/>
    <w:rsid w:val="00B10E11"/>
    <w:rPr>
      <w:sz w:val="20"/>
      <w:szCs w:val="20"/>
    </w:rPr>
  </w:style>
  <w:style w:type="character" w:customStyle="1" w:styleId="TekstprzypisukocowegoZnak">
    <w:name w:val="Tekst przypisu końcowego Znak"/>
    <w:basedOn w:val="Domylnaczcionkaakapitu"/>
    <w:link w:val="Tekstprzypisukocowego"/>
    <w:uiPriority w:val="99"/>
    <w:semiHidden/>
    <w:rsid w:val="00B10E11"/>
  </w:style>
  <w:style w:type="character" w:styleId="Odwoanieprzypisukocowego">
    <w:name w:val="endnote reference"/>
    <w:basedOn w:val="Domylnaczcionkaakapitu"/>
    <w:uiPriority w:val="99"/>
    <w:semiHidden/>
    <w:unhideWhenUsed/>
    <w:rsid w:val="00B10E11"/>
    <w:rPr>
      <w:vertAlign w:val="superscript"/>
    </w:rPr>
  </w:style>
  <w:style w:type="character" w:styleId="Pogrubienie">
    <w:name w:val="Strong"/>
    <w:basedOn w:val="Domylnaczcionkaakapitu"/>
    <w:uiPriority w:val="22"/>
    <w:qFormat/>
    <w:rsid w:val="00C700F5"/>
    <w:rPr>
      <w:b/>
      <w:bCs/>
    </w:rPr>
  </w:style>
  <w:style w:type="character" w:customStyle="1" w:styleId="Nagwek2Znak">
    <w:name w:val="Nagłówek 2 Znak"/>
    <w:basedOn w:val="Domylnaczcionkaakapitu"/>
    <w:link w:val="Nagwek2"/>
    <w:uiPriority w:val="9"/>
    <w:rsid w:val="00F07203"/>
    <w:rPr>
      <w:rFonts w:ascii="Times New Roman" w:eastAsia="Times New Roman" w:hAnsi="Times New Roman"/>
      <w:b/>
      <w:bCs/>
      <w:sz w:val="36"/>
      <w:szCs w:val="36"/>
      <w:lang w:val="en-GB" w:eastAsia="en-GB"/>
    </w:rPr>
  </w:style>
  <w:style w:type="character" w:customStyle="1" w:styleId="Nierozpoznanawzmianka1">
    <w:name w:val="Nierozpoznana wzmianka1"/>
    <w:basedOn w:val="Domylnaczcionkaakapitu"/>
    <w:uiPriority w:val="99"/>
    <w:semiHidden/>
    <w:unhideWhenUsed/>
    <w:rsid w:val="005761D7"/>
    <w:rPr>
      <w:color w:val="605E5C"/>
      <w:shd w:val="clear" w:color="auto" w:fill="E1DFDD"/>
    </w:rPr>
  </w:style>
  <w:style w:type="character" w:customStyle="1" w:styleId="descriptionleft">
    <w:name w:val="descriptionleft"/>
    <w:basedOn w:val="Domylnaczcionkaakapitu"/>
    <w:rsid w:val="0085784B"/>
  </w:style>
  <w:style w:type="character" w:customStyle="1" w:styleId="Nagwek1Znak">
    <w:name w:val="Nagłówek 1 Znak"/>
    <w:basedOn w:val="Domylnaczcionkaakapitu"/>
    <w:link w:val="Nagwek1"/>
    <w:uiPriority w:val="9"/>
    <w:rsid w:val="00A6328A"/>
    <w:rPr>
      <w:rFonts w:asciiTheme="majorHAnsi" w:eastAsiaTheme="majorEastAsia" w:hAnsiTheme="majorHAnsi" w:cstheme="majorBidi"/>
      <w:color w:val="2F5496" w:themeColor="accent1" w:themeShade="BF"/>
      <w:sz w:val="32"/>
      <w:szCs w:val="32"/>
    </w:rPr>
  </w:style>
  <w:style w:type="paragraph" w:styleId="Poprawka">
    <w:name w:val="Revision"/>
    <w:hidden/>
    <w:uiPriority w:val="99"/>
    <w:semiHidden/>
    <w:rsid w:val="006762DD"/>
    <w:rPr>
      <w:sz w:val="24"/>
      <w:szCs w:val="24"/>
    </w:rPr>
  </w:style>
  <w:style w:type="character" w:customStyle="1" w:styleId="jlqj4b">
    <w:name w:val="jlqj4b"/>
    <w:basedOn w:val="Domylnaczcionkaakapitu"/>
    <w:rsid w:val="008C68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22625">
      <w:bodyDiv w:val="1"/>
      <w:marLeft w:val="0"/>
      <w:marRight w:val="0"/>
      <w:marTop w:val="0"/>
      <w:marBottom w:val="0"/>
      <w:divBdr>
        <w:top w:val="none" w:sz="0" w:space="0" w:color="auto"/>
        <w:left w:val="none" w:sz="0" w:space="0" w:color="auto"/>
        <w:bottom w:val="none" w:sz="0" w:space="0" w:color="auto"/>
        <w:right w:val="none" w:sz="0" w:space="0" w:color="auto"/>
      </w:divBdr>
      <w:divsChild>
        <w:div w:id="156921146">
          <w:marLeft w:val="0"/>
          <w:marRight w:val="0"/>
          <w:marTop w:val="0"/>
          <w:marBottom w:val="0"/>
          <w:divBdr>
            <w:top w:val="none" w:sz="0" w:space="0" w:color="auto"/>
            <w:left w:val="none" w:sz="0" w:space="0" w:color="auto"/>
            <w:bottom w:val="none" w:sz="0" w:space="0" w:color="auto"/>
            <w:right w:val="none" w:sz="0" w:space="0" w:color="auto"/>
          </w:divBdr>
        </w:div>
        <w:div w:id="1745059027">
          <w:marLeft w:val="0"/>
          <w:marRight w:val="0"/>
          <w:marTop w:val="0"/>
          <w:marBottom w:val="0"/>
          <w:divBdr>
            <w:top w:val="none" w:sz="0" w:space="0" w:color="auto"/>
            <w:left w:val="none" w:sz="0" w:space="0" w:color="auto"/>
            <w:bottom w:val="none" w:sz="0" w:space="0" w:color="auto"/>
            <w:right w:val="none" w:sz="0" w:space="0" w:color="auto"/>
          </w:divBdr>
        </w:div>
        <w:div w:id="1659387168">
          <w:marLeft w:val="0"/>
          <w:marRight w:val="0"/>
          <w:marTop w:val="0"/>
          <w:marBottom w:val="0"/>
          <w:divBdr>
            <w:top w:val="none" w:sz="0" w:space="0" w:color="auto"/>
            <w:left w:val="none" w:sz="0" w:space="0" w:color="auto"/>
            <w:bottom w:val="none" w:sz="0" w:space="0" w:color="auto"/>
            <w:right w:val="none" w:sz="0" w:space="0" w:color="auto"/>
          </w:divBdr>
        </w:div>
      </w:divsChild>
    </w:div>
    <w:div w:id="105776499">
      <w:bodyDiv w:val="1"/>
      <w:marLeft w:val="0"/>
      <w:marRight w:val="0"/>
      <w:marTop w:val="0"/>
      <w:marBottom w:val="0"/>
      <w:divBdr>
        <w:top w:val="none" w:sz="0" w:space="0" w:color="auto"/>
        <w:left w:val="none" w:sz="0" w:space="0" w:color="auto"/>
        <w:bottom w:val="none" w:sz="0" w:space="0" w:color="auto"/>
        <w:right w:val="none" w:sz="0" w:space="0" w:color="auto"/>
      </w:divBdr>
    </w:div>
    <w:div w:id="238292694">
      <w:bodyDiv w:val="1"/>
      <w:marLeft w:val="0"/>
      <w:marRight w:val="0"/>
      <w:marTop w:val="0"/>
      <w:marBottom w:val="0"/>
      <w:divBdr>
        <w:top w:val="none" w:sz="0" w:space="0" w:color="auto"/>
        <w:left w:val="none" w:sz="0" w:space="0" w:color="auto"/>
        <w:bottom w:val="none" w:sz="0" w:space="0" w:color="auto"/>
        <w:right w:val="none" w:sz="0" w:space="0" w:color="auto"/>
      </w:divBdr>
    </w:div>
    <w:div w:id="241572947">
      <w:bodyDiv w:val="1"/>
      <w:marLeft w:val="0"/>
      <w:marRight w:val="0"/>
      <w:marTop w:val="0"/>
      <w:marBottom w:val="0"/>
      <w:divBdr>
        <w:top w:val="none" w:sz="0" w:space="0" w:color="auto"/>
        <w:left w:val="none" w:sz="0" w:space="0" w:color="auto"/>
        <w:bottom w:val="none" w:sz="0" w:space="0" w:color="auto"/>
        <w:right w:val="none" w:sz="0" w:space="0" w:color="auto"/>
      </w:divBdr>
    </w:div>
    <w:div w:id="246961077">
      <w:bodyDiv w:val="1"/>
      <w:marLeft w:val="0"/>
      <w:marRight w:val="0"/>
      <w:marTop w:val="0"/>
      <w:marBottom w:val="0"/>
      <w:divBdr>
        <w:top w:val="none" w:sz="0" w:space="0" w:color="auto"/>
        <w:left w:val="none" w:sz="0" w:space="0" w:color="auto"/>
        <w:bottom w:val="none" w:sz="0" w:space="0" w:color="auto"/>
        <w:right w:val="none" w:sz="0" w:space="0" w:color="auto"/>
      </w:divBdr>
    </w:div>
    <w:div w:id="264583524">
      <w:bodyDiv w:val="1"/>
      <w:marLeft w:val="0"/>
      <w:marRight w:val="0"/>
      <w:marTop w:val="0"/>
      <w:marBottom w:val="0"/>
      <w:divBdr>
        <w:top w:val="none" w:sz="0" w:space="0" w:color="auto"/>
        <w:left w:val="none" w:sz="0" w:space="0" w:color="auto"/>
        <w:bottom w:val="none" w:sz="0" w:space="0" w:color="auto"/>
        <w:right w:val="none" w:sz="0" w:space="0" w:color="auto"/>
      </w:divBdr>
    </w:div>
    <w:div w:id="278487820">
      <w:bodyDiv w:val="1"/>
      <w:marLeft w:val="0"/>
      <w:marRight w:val="0"/>
      <w:marTop w:val="0"/>
      <w:marBottom w:val="0"/>
      <w:divBdr>
        <w:top w:val="none" w:sz="0" w:space="0" w:color="auto"/>
        <w:left w:val="none" w:sz="0" w:space="0" w:color="auto"/>
        <w:bottom w:val="none" w:sz="0" w:space="0" w:color="auto"/>
        <w:right w:val="none" w:sz="0" w:space="0" w:color="auto"/>
      </w:divBdr>
    </w:div>
    <w:div w:id="282737287">
      <w:bodyDiv w:val="1"/>
      <w:marLeft w:val="0"/>
      <w:marRight w:val="0"/>
      <w:marTop w:val="0"/>
      <w:marBottom w:val="0"/>
      <w:divBdr>
        <w:top w:val="none" w:sz="0" w:space="0" w:color="auto"/>
        <w:left w:val="none" w:sz="0" w:space="0" w:color="auto"/>
        <w:bottom w:val="none" w:sz="0" w:space="0" w:color="auto"/>
        <w:right w:val="none" w:sz="0" w:space="0" w:color="auto"/>
      </w:divBdr>
    </w:div>
    <w:div w:id="481124987">
      <w:bodyDiv w:val="1"/>
      <w:marLeft w:val="0"/>
      <w:marRight w:val="0"/>
      <w:marTop w:val="0"/>
      <w:marBottom w:val="0"/>
      <w:divBdr>
        <w:top w:val="none" w:sz="0" w:space="0" w:color="auto"/>
        <w:left w:val="none" w:sz="0" w:space="0" w:color="auto"/>
        <w:bottom w:val="none" w:sz="0" w:space="0" w:color="auto"/>
        <w:right w:val="none" w:sz="0" w:space="0" w:color="auto"/>
      </w:divBdr>
    </w:div>
    <w:div w:id="517426142">
      <w:bodyDiv w:val="1"/>
      <w:marLeft w:val="0"/>
      <w:marRight w:val="0"/>
      <w:marTop w:val="0"/>
      <w:marBottom w:val="0"/>
      <w:divBdr>
        <w:top w:val="none" w:sz="0" w:space="0" w:color="auto"/>
        <w:left w:val="none" w:sz="0" w:space="0" w:color="auto"/>
        <w:bottom w:val="none" w:sz="0" w:space="0" w:color="auto"/>
        <w:right w:val="none" w:sz="0" w:space="0" w:color="auto"/>
      </w:divBdr>
    </w:div>
    <w:div w:id="539392780">
      <w:bodyDiv w:val="1"/>
      <w:marLeft w:val="0"/>
      <w:marRight w:val="0"/>
      <w:marTop w:val="0"/>
      <w:marBottom w:val="0"/>
      <w:divBdr>
        <w:top w:val="none" w:sz="0" w:space="0" w:color="auto"/>
        <w:left w:val="none" w:sz="0" w:space="0" w:color="auto"/>
        <w:bottom w:val="none" w:sz="0" w:space="0" w:color="auto"/>
        <w:right w:val="none" w:sz="0" w:space="0" w:color="auto"/>
      </w:divBdr>
    </w:div>
    <w:div w:id="554467073">
      <w:bodyDiv w:val="1"/>
      <w:marLeft w:val="0"/>
      <w:marRight w:val="0"/>
      <w:marTop w:val="0"/>
      <w:marBottom w:val="0"/>
      <w:divBdr>
        <w:top w:val="none" w:sz="0" w:space="0" w:color="auto"/>
        <w:left w:val="none" w:sz="0" w:space="0" w:color="auto"/>
        <w:bottom w:val="none" w:sz="0" w:space="0" w:color="auto"/>
        <w:right w:val="none" w:sz="0" w:space="0" w:color="auto"/>
      </w:divBdr>
    </w:div>
    <w:div w:id="563299990">
      <w:bodyDiv w:val="1"/>
      <w:marLeft w:val="0"/>
      <w:marRight w:val="0"/>
      <w:marTop w:val="0"/>
      <w:marBottom w:val="0"/>
      <w:divBdr>
        <w:top w:val="none" w:sz="0" w:space="0" w:color="auto"/>
        <w:left w:val="none" w:sz="0" w:space="0" w:color="auto"/>
        <w:bottom w:val="none" w:sz="0" w:space="0" w:color="auto"/>
        <w:right w:val="none" w:sz="0" w:space="0" w:color="auto"/>
      </w:divBdr>
    </w:div>
    <w:div w:id="615796950">
      <w:bodyDiv w:val="1"/>
      <w:marLeft w:val="0"/>
      <w:marRight w:val="0"/>
      <w:marTop w:val="0"/>
      <w:marBottom w:val="0"/>
      <w:divBdr>
        <w:top w:val="none" w:sz="0" w:space="0" w:color="auto"/>
        <w:left w:val="none" w:sz="0" w:space="0" w:color="auto"/>
        <w:bottom w:val="none" w:sz="0" w:space="0" w:color="auto"/>
        <w:right w:val="none" w:sz="0" w:space="0" w:color="auto"/>
      </w:divBdr>
    </w:div>
    <w:div w:id="706299756">
      <w:bodyDiv w:val="1"/>
      <w:marLeft w:val="0"/>
      <w:marRight w:val="0"/>
      <w:marTop w:val="0"/>
      <w:marBottom w:val="0"/>
      <w:divBdr>
        <w:top w:val="none" w:sz="0" w:space="0" w:color="auto"/>
        <w:left w:val="none" w:sz="0" w:space="0" w:color="auto"/>
        <w:bottom w:val="none" w:sz="0" w:space="0" w:color="auto"/>
        <w:right w:val="none" w:sz="0" w:space="0" w:color="auto"/>
      </w:divBdr>
    </w:div>
    <w:div w:id="726956558">
      <w:bodyDiv w:val="1"/>
      <w:marLeft w:val="0"/>
      <w:marRight w:val="0"/>
      <w:marTop w:val="0"/>
      <w:marBottom w:val="0"/>
      <w:divBdr>
        <w:top w:val="none" w:sz="0" w:space="0" w:color="auto"/>
        <w:left w:val="none" w:sz="0" w:space="0" w:color="auto"/>
        <w:bottom w:val="none" w:sz="0" w:space="0" w:color="auto"/>
        <w:right w:val="none" w:sz="0" w:space="0" w:color="auto"/>
      </w:divBdr>
      <w:divsChild>
        <w:div w:id="1800996419">
          <w:marLeft w:val="0"/>
          <w:marRight w:val="0"/>
          <w:marTop w:val="0"/>
          <w:marBottom w:val="0"/>
          <w:divBdr>
            <w:top w:val="none" w:sz="0" w:space="0" w:color="auto"/>
            <w:left w:val="none" w:sz="0" w:space="0" w:color="auto"/>
            <w:bottom w:val="none" w:sz="0" w:space="0" w:color="auto"/>
            <w:right w:val="none" w:sz="0" w:space="0" w:color="auto"/>
          </w:divBdr>
        </w:div>
        <w:div w:id="1374186014">
          <w:marLeft w:val="0"/>
          <w:marRight w:val="0"/>
          <w:marTop w:val="0"/>
          <w:marBottom w:val="0"/>
          <w:divBdr>
            <w:top w:val="none" w:sz="0" w:space="0" w:color="auto"/>
            <w:left w:val="none" w:sz="0" w:space="0" w:color="auto"/>
            <w:bottom w:val="none" w:sz="0" w:space="0" w:color="auto"/>
            <w:right w:val="none" w:sz="0" w:space="0" w:color="auto"/>
          </w:divBdr>
        </w:div>
      </w:divsChild>
    </w:div>
    <w:div w:id="755520836">
      <w:bodyDiv w:val="1"/>
      <w:marLeft w:val="0"/>
      <w:marRight w:val="0"/>
      <w:marTop w:val="0"/>
      <w:marBottom w:val="0"/>
      <w:divBdr>
        <w:top w:val="none" w:sz="0" w:space="0" w:color="auto"/>
        <w:left w:val="none" w:sz="0" w:space="0" w:color="auto"/>
        <w:bottom w:val="none" w:sz="0" w:space="0" w:color="auto"/>
        <w:right w:val="none" w:sz="0" w:space="0" w:color="auto"/>
      </w:divBdr>
    </w:div>
    <w:div w:id="780685123">
      <w:bodyDiv w:val="1"/>
      <w:marLeft w:val="0"/>
      <w:marRight w:val="0"/>
      <w:marTop w:val="0"/>
      <w:marBottom w:val="0"/>
      <w:divBdr>
        <w:top w:val="none" w:sz="0" w:space="0" w:color="auto"/>
        <w:left w:val="none" w:sz="0" w:space="0" w:color="auto"/>
        <w:bottom w:val="none" w:sz="0" w:space="0" w:color="auto"/>
        <w:right w:val="none" w:sz="0" w:space="0" w:color="auto"/>
      </w:divBdr>
    </w:div>
    <w:div w:id="819881484">
      <w:bodyDiv w:val="1"/>
      <w:marLeft w:val="0"/>
      <w:marRight w:val="0"/>
      <w:marTop w:val="0"/>
      <w:marBottom w:val="0"/>
      <w:divBdr>
        <w:top w:val="none" w:sz="0" w:space="0" w:color="auto"/>
        <w:left w:val="none" w:sz="0" w:space="0" w:color="auto"/>
        <w:bottom w:val="none" w:sz="0" w:space="0" w:color="auto"/>
        <w:right w:val="none" w:sz="0" w:space="0" w:color="auto"/>
      </w:divBdr>
    </w:div>
    <w:div w:id="829910693">
      <w:bodyDiv w:val="1"/>
      <w:marLeft w:val="0"/>
      <w:marRight w:val="0"/>
      <w:marTop w:val="0"/>
      <w:marBottom w:val="0"/>
      <w:divBdr>
        <w:top w:val="none" w:sz="0" w:space="0" w:color="auto"/>
        <w:left w:val="none" w:sz="0" w:space="0" w:color="auto"/>
        <w:bottom w:val="none" w:sz="0" w:space="0" w:color="auto"/>
        <w:right w:val="none" w:sz="0" w:space="0" w:color="auto"/>
      </w:divBdr>
    </w:div>
    <w:div w:id="848177927">
      <w:bodyDiv w:val="1"/>
      <w:marLeft w:val="0"/>
      <w:marRight w:val="0"/>
      <w:marTop w:val="0"/>
      <w:marBottom w:val="0"/>
      <w:divBdr>
        <w:top w:val="none" w:sz="0" w:space="0" w:color="auto"/>
        <w:left w:val="none" w:sz="0" w:space="0" w:color="auto"/>
        <w:bottom w:val="none" w:sz="0" w:space="0" w:color="auto"/>
        <w:right w:val="none" w:sz="0" w:space="0" w:color="auto"/>
      </w:divBdr>
    </w:div>
    <w:div w:id="862206700">
      <w:bodyDiv w:val="1"/>
      <w:marLeft w:val="0"/>
      <w:marRight w:val="0"/>
      <w:marTop w:val="0"/>
      <w:marBottom w:val="0"/>
      <w:divBdr>
        <w:top w:val="none" w:sz="0" w:space="0" w:color="auto"/>
        <w:left w:val="none" w:sz="0" w:space="0" w:color="auto"/>
        <w:bottom w:val="none" w:sz="0" w:space="0" w:color="auto"/>
        <w:right w:val="none" w:sz="0" w:space="0" w:color="auto"/>
      </w:divBdr>
    </w:div>
    <w:div w:id="877012375">
      <w:bodyDiv w:val="1"/>
      <w:marLeft w:val="0"/>
      <w:marRight w:val="0"/>
      <w:marTop w:val="0"/>
      <w:marBottom w:val="0"/>
      <w:divBdr>
        <w:top w:val="none" w:sz="0" w:space="0" w:color="auto"/>
        <w:left w:val="none" w:sz="0" w:space="0" w:color="auto"/>
        <w:bottom w:val="none" w:sz="0" w:space="0" w:color="auto"/>
        <w:right w:val="none" w:sz="0" w:space="0" w:color="auto"/>
      </w:divBdr>
    </w:div>
    <w:div w:id="1110054324">
      <w:bodyDiv w:val="1"/>
      <w:marLeft w:val="0"/>
      <w:marRight w:val="0"/>
      <w:marTop w:val="0"/>
      <w:marBottom w:val="0"/>
      <w:divBdr>
        <w:top w:val="none" w:sz="0" w:space="0" w:color="auto"/>
        <w:left w:val="none" w:sz="0" w:space="0" w:color="auto"/>
        <w:bottom w:val="none" w:sz="0" w:space="0" w:color="auto"/>
        <w:right w:val="none" w:sz="0" w:space="0" w:color="auto"/>
      </w:divBdr>
    </w:div>
    <w:div w:id="1113209126">
      <w:bodyDiv w:val="1"/>
      <w:marLeft w:val="0"/>
      <w:marRight w:val="0"/>
      <w:marTop w:val="0"/>
      <w:marBottom w:val="0"/>
      <w:divBdr>
        <w:top w:val="none" w:sz="0" w:space="0" w:color="auto"/>
        <w:left w:val="none" w:sz="0" w:space="0" w:color="auto"/>
        <w:bottom w:val="none" w:sz="0" w:space="0" w:color="auto"/>
        <w:right w:val="none" w:sz="0" w:space="0" w:color="auto"/>
      </w:divBdr>
    </w:div>
    <w:div w:id="1129204563">
      <w:bodyDiv w:val="1"/>
      <w:marLeft w:val="0"/>
      <w:marRight w:val="0"/>
      <w:marTop w:val="0"/>
      <w:marBottom w:val="0"/>
      <w:divBdr>
        <w:top w:val="none" w:sz="0" w:space="0" w:color="auto"/>
        <w:left w:val="none" w:sz="0" w:space="0" w:color="auto"/>
        <w:bottom w:val="none" w:sz="0" w:space="0" w:color="auto"/>
        <w:right w:val="none" w:sz="0" w:space="0" w:color="auto"/>
      </w:divBdr>
    </w:div>
    <w:div w:id="1194459473">
      <w:bodyDiv w:val="1"/>
      <w:marLeft w:val="0"/>
      <w:marRight w:val="0"/>
      <w:marTop w:val="0"/>
      <w:marBottom w:val="0"/>
      <w:divBdr>
        <w:top w:val="none" w:sz="0" w:space="0" w:color="auto"/>
        <w:left w:val="none" w:sz="0" w:space="0" w:color="auto"/>
        <w:bottom w:val="none" w:sz="0" w:space="0" w:color="auto"/>
        <w:right w:val="none" w:sz="0" w:space="0" w:color="auto"/>
      </w:divBdr>
    </w:div>
    <w:div w:id="1217855853">
      <w:bodyDiv w:val="1"/>
      <w:marLeft w:val="0"/>
      <w:marRight w:val="0"/>
      <w:marTop w:val="0"/>
      <w:marBottom w:val="0"/>
      <w:divBdr>
        <w:top w:val="none" w:sz="0" w:space="0" w:color="auto"/>
        <w:left w:val="none" w:sz="0" w:space="0" w:color="auto"/>
        <w:bottom w:val="none" w:sz="0" w:space="0" w:color="auto"/>
        <w:right w:val="none" w:sz="0" w:space="0" w:color="auto"/>
      </w:divBdr>
    </w:div>
    <w:div w:id="1228689797">
      <w:bodyDiv w:val="1"/>
      <w:marLeft w:val="0"/>
      <w:marRight w:val="0"/>
      <w:marTop w:val="0"/>
      <w:marBottom w:val="0"/>
      <w:divBdr>
        <w:top w:val="none" w:sz="0" w:space="0" w:color="auto"/>
        <w:left w:val="none" w:sz="0" w:space="0" w:color="auto"/>
        <w:bottom w:val="none" w:sz="0" w:space="0" w:color="auto"/>
        <w:right w:val="none" w:sz="0" w:space="0" w:color="auto"/>
      </w:divBdr>
    </w:div>
    <w:div w:id="1313558190">
      <w:bodyDiv w:val="1"/>
      <w:marLeft w:val="0"/>
      <w:marRight w:val="0"/>
      <w:marTop w:val="0"/>
      <w:marBottom w:val="0"/>
      <w:divBdr>
        <w:top w:val="none" w:sz="0" w:space="0" w:color="auto"/>
        <w:left w:val="none" w:sz="0" w:space="0" w:color="auto"/>
        <w:bottom w:val="none" w:sz="0" w:space="0" w:color="auto"/>
        <w:right w:val="none" w:sz="0" w:space="0" w:color="auto"/>
      </w:divBdr>
    </w:div>
    <w:div w:id="1371565854">
      <w:bodyDiv w:val="1"/>
      <w:marLeft w:val="0"/>
      <w:marRight w:val="0"/>
      <w:marTop w:val="0"/>
      <w:marBottom w:val="0"/>
      <w:divBdr>
        <w:top w:val="none" w:sz="0" w:space="0" w:color="auto"/>
        <w:left w:val="none" w:sz="0" w:space="0" w:color="auto"/>
        <w:bottom w:val="none" w:sz="0" w:space="0" w:color="auto"/>
        <w:right w:val="none" w:sz="0" w:space="0" w:color="auto"/>
      </w:divBdr>
    </w:div>
    <w:div w:id="1445878605">
      <w:bodyDiv w:val="1"/>
      <w:marLeft w:val="0"/>
      <w:marRight w:val="0"/>
      <w:marTop w:val="0"/>
      <w:marBottom w:val="0"/>
      <w:divBdr>
        <w:top w:val="none" w:sz="0" w:space="0" w:color="auto"/>
        <w:left w:val="none" w:sz="0" w:space="0" w:color="auto"/>
        <w:bottom w:val="none" w:sz="0" w:space="0" w:color="auto"/>
        <w:right w:val="none" w:sz="0" w:space="0" w:color="auto"/>
      </w:divBdr>
    </w:div>
    <w:div w:id="1538079407">
      <w:bodyDiv w:val="1"/>
      <w:marLeft w:val="0"/>
      <w:marRight w:val="0"/>
      <w:marTop w:val="0"/>
      <w:marBottom w:val="0"/>
      <w:divBdr>
        <w:top w:val="none" w:sz="0" w:space="0" w:color="auto"/>
        <w:left w:val="none" w:sz="0" w:space="0" w:color="auto"/>
        <w:bottom w:val="none" w:sz="0" w:space="0" w:color="auto"/>
        <w:right w:val="none" w:sz="0" w:space="0" w:color="auto"/>
      </w:divBdr>
    </w:div>
    <w:div w:id="1543901226">
      <w:bodyDiv w:val="1"/>
      <w:marLeft w:val="0"/>
      <w:marRight w:val="0"/>
      <w:marTop w:val="0"/>
      <w:marBottom w:val="0"/>
      <w:divBdr>
        <w:top w:val="none" w:sz="0" w:space="0" w:color="auto"/>
        <w:left w:val="none" w:sz="0" w:space="0" w:color="auto"/>
        <w:bottom w:val="none" w:sz="0" w:space="0" w:color="auto"/>
        <w:right w:val="none" w:sz="0" w:space="0" w:color="auto"/>
      </w:divBdr>
    </w:div>
    <w:div w:id="1577978130">
      <w:bodyDiv w:val="1"/>
      <w:marLeft w:val="0"/>
      <w:marRight w:val="0"/>
      <w:marTop w:val="0"/>
      <w:marBottom w:val="0"/>
      <w:divBdr>
        <w:top w:val="none" w:sz="0" w:space="0" w:color="auto"/>
        <w:left w:val="none" w:sz="0" w:space="0" w:color="auto"/>
        <w:bottom w:val="none" w:sz="0" w:space="0" w:color="auto"/>
        <w:right w:val="none" w:sz="0" w:space="0" w:color="auto"/>
      </w:divBdr>
      <w:divsChild>
        <w:div w:id="534971812">
          <w:marLeft w:val="0"/>
          <w:marRight w:val="0"/>
          <w:marTop w:val="0"/>
          <w:marBottom w:val="0"/>
          <w:divBdr>
            <w:top w:val="none" w:sz="0" w:space="0" w:color="auto"/>
            <w:left w:val="none" w:sz="0" w:space="0" w:color="auto"/>
            <w:bottom w:val="none" w:sz="0" w:space="0" w:color="auto"/>
            <w:right w:val="none" w:sz="0" w:space="0" w:color="auto"/>
          </w:divBdr>
        </w:div>
      </w:divsChild>
    </w:div>
    <w:div w:id="1607082385">
      <w:bodyDiv w:val="1"/>
      <w:marLeft w:val="0"/>
      <w:marRight w:val="0"/>
      <w:marTop w:val="0"/>
      <w:marBottom w:val="0"/>
      <w:divBdr>
        <w:top w:val="none" w:sz="0" w:space="0" w:color="auto"/>
        <w:left w:val="none" w:sz="0" w:space="0" w:color="auto"/>
        <w:bottom w:val="none" w:sz="0" w:space="0" w:color="auto"/>
        <w:right w:val="none" w:sz="0" w:space="0" w:color="auto"/>
      </w:divBdr>
    </w:div>
    <w:div w:id="1637300787">
      <w:bodyDiv w:val="1"/>
      <w:marLeft w:val="0"/>
      <w:marRight w:val="0"/>
      <w:marTop w:val="0"/>
      <w:marBottom w:val="0"/>
      <w:divBdr>
        <w:top w:val="none" w:sz="0" w:space="0" w:color="auto"/>
        <w:left w:val="none" w:sz="0" w:space="0" w:color="auto"/>
        <w:bottom w:val="none" w:sz="0" w:space="0" w:color="auto"/>
        <w:right w:val="none" w:sz="0" w:space="0" w:color="auto"/>
      </w:divBdr>
    </w:div>
    <w:div w:id="1713111281">
      <w:bodyDiv w:val="1"/>
      <w:marLeft w:val="0"/>
      <w:marRight w:val="0"/>
      <w:marTop w:val="0"/>
      <w:marBottom w:val="0"/>
      <w:divBdr>
        <w:top w:val="none" w:sz="0" w:space="0" w:color="auto"/>
        <w:left w:val="none" w:sz="0" w:space="0" w:color="auto"/>
        <w:bottom w:val="none" w:sz="0" w:space="0" w:color="auto"/>
        <w:right w:val="none" w:sz="0" w:space="0" w:color="auto"/>
      </w:divBdr>
    </w:div>
    <w:div w:id="1725637898">
      <w:bodyDiv w:val="1"/>
      <w:marLeft w:val="0"/>
      <w:marRight w:val="0"/>
      <w:marTop w:val="0"/>
      <w:marBottom w:val="0"/>
      <w:divBdr>
        <w:top w:val="none" w:sz="0" w:space="0" w:color="auto"/>
        <w:left w:val="none" w:sz="0" w:space="0" w:color="auto"/>
        <w:bottom w:val="none" w:sz="0" w:space="0" w:color="auto"/>
        <w:right w:val="none" w:sz="0" w:space="0" w:color="auto"/>
      </w:divBdr>
    </w:div>
    <w:div w:id="1778327910">
      <w:bodyDiv w:val="1"/>
      <w:marLeft w:val="0"/>
      <w:marRight w:val="0"/>
      <w:marTop w:val="0"/>
      <w:marBottom w:val="0"/>
      <w:divBdr>
        <w:top w:val="none" w:sz="0" w:space="0" w:color="auto"/>
        <w:left w:val="none" w:sz="0" w:space="0" w:color="auto"/>
        <w:bottom w:val="none" w:sz="0" w:space="0" w:color="auto"/>
        <w:right w:val="none" w:sz="0" w:space="0" w:color="auto"/>
      </w:divBdr>
    </w:div>
    <w:div w:id="1794590217">
      <w:bodyDiv w:val="1"/>
      <w:marLeft w:val="0"/>
      <w:marRight w:val="0"/>
      <w:marTop w:val="0"/>
      <w:marBottom w:val="0"/>
      <w:divBdr>
        <w:top w:val="none" w:sz="0" w:space="0" w:color="auto"/>
        <w:left w:val="none" w:sz="0" w:space="0" w:color="auto"/>
        <w:bottom w:val="none" w:sz="0" w:space="0" w:color="auto"/>
        <w:right w:val="none" w:sz="0" w:space="0" w:color="auto"/>
      </w:divBdr>
    </w:div>
    <w:div w:id="1915240821">
      <w:bodyDiv w:val="1"/>
      <w:marLeft w:val="0"/>
      <w:marRight w:val="0"/>
      <w:marTop w:val="0"/>
      <w:marBottom w:val="0"/>
      <w:divBdr>
        <w:top w:val="none" w:sz="0" w:space="0" w:color="auto"/>
        <w:left w:val="none" w:sz="0" w:space="0" w:color="auto"/>
        <w:bottom w:val="none" w:sz="0" w:space="0" w:color="auto"/>
        <w:right w:val="none" w:sz="0" w:space="0" w:color="auto"/>
      </w:divBdr>
    </w:div>
    <w:div w:id="1948998044">
      <w:bodyDiv w:val="1"/>
      <w:marLeft w:val="0"/>
      <w:marRight w:val="0"/>
      <w:marTop w:val="0"/>
      <w:marBottom w:val="0"/>
      <w:divBdr>
        <w:top w:val="none" w:sz="0" w:space="0" w:color="auto"/>
        <w:left w:val="none" w:sz="0" w:space="0" w:color="auto"/>
        <w:bottom w:val="none" w:sz="0" w:space="0" w:color="auto"/>
        <w:right w:val="none" w:sz="0" w:space="0" w:color="auto"/>
      </w:divBdr>
    </w:div>
    <w:div w:id="1951425876">
      <w:bodyDiv w:val="1"/>
      <w:marLeft w:val="0"/>
      <w:marRight w:val="0"/>
      <w:marTop w:val="0"/>
      <w:marBottom w:val="0"/>
      <w:divBdr>
        <w:top w:val="none" w:sz="0" w:space="0" w:color="auto"/>
        <w:left w:val="none" w:sz="0" w:space="0" w:color="auto"/>
        <w:bottom w:val="none" w:sz="0" w:space="0" w:color="auto"/>
        <w:right w:val="none" w:sz="0" w:space="0" w:color="auto"/>
      </w:divBdr>
    </w:div>
    <w:div w:id="1970820893">
      <w:bodyDiv w:val="1"/>
      <w:marLeft w:val="0"/>
      <w:marRight w:val="0"/>
      <w:marTop w:val="0"/>
      <w:marBottom w:val="0"/>
      <w:divBdr>
        <w:top w:val="none" w:sz="0" w:space="0" w:color="auto"/>
        <w:left w:val="none" w:sz="0" w:space="0" w:color="auto"/>
        <w:bottom w:val="none" w:sz="0" w:space="0" w:color="auto"/>
        <w:right w:val="none" w:sz="0" w:space="0" w:color="auto"/>
      </w:divBdr>
    </w:div>
    <w:div w:id="2021346146">
      <w:bodyDiv w:val="1"/>
      <w:marLeft w:val="0"/>
      <w:marRight w:val="0"/>
      <w:marTop w:val="0"/>
      <w:marBottom w:val="0"/>
      <w:divBdr>
        <w:top w:val="none" w:sz="0" w:space="0" w:color="auto"/>
        <w:left w:val="none" w:sz="0" w:space="0" w:color="auto"/>
        <w:bottom w:val="none" w:sz="0" w:space="0" w:color="auto"/>
        <w:right w:val="none" w:sz="0" w:space="0" w:color="auto"/>
      </w:divBdr>
    </w:div>
    <w:div w:id="2041932976">
      <w:bodyDiv w:val="1"/>
      <w:marLeft w:val="0"/>
      <w:marRight w:val="0"/>
      <w:marTop w:val="0"/>
      <w:marBottom w:val="0"/>
      <w:divBdr>
        <w:top w:val="none" w:sz="0" w:space="0" w:color="auto"/>
        <w:left w:val="none" w:sz="0" w:space="0" w:color="auto"/>
        <w:bottom w:val="none" w:sz="0" w:space="0" w:color="auto"/>
        <w:right w:val="none" w:sz="0" w:space="0" w:color="auto"/>
      </w:divBdr>
    </w:div>
    <w:div w:id="2135904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gdalena.ossowska@linkleaders.pl"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wa.teczak@eu.jll.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jll.pl"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bustos\AppData\Local\Temp\wz6bec\JLL-Global-NewsReleas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D63D6813D15D240A312E4345299DE42" ma:contentTypeVersion="13" ma:contentTypeDescription="Crée un document." ma:contentTypeScope="" ma:versionID="3ccc32099546117fa39bd28202cd2e7f">
  <xsd:schema xmlns:xsd="http://www.w3.org/2001/XMLSchema" xmlns:xs="http://www.w3.org/2001/XMLSchema" xmlns:p="http://schemas.microsoft.com/office/2006/metadata/properties" xmlns:ns2="3185d3d7-c67a-434c-b077-3f4a533aa7cb" xmlns:ns3="4956252e-98a8-4f8a-a3b9-6efee3d0ce23" targetNamespace="http://schemas.microsoft.com/office/2006/metadata/properties" ma:root="true" ma:fieldsID="aad9ba8d3a1bdaa9414691b61fa44f01" ns2:_="" ns3:_="">
    <xsd:import namespace="3185d3d7-c67a-434c-b077-3f4a533aa7cb"/>
    <xsd:import namespace="4956252e-98a8-4f8a-a3b9-6efee3d0ce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85d3d7-c67a-434c-b077-3f4a533aa7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56252e-98a8-4f8a-a3b9-6efee3d0ce23"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5F630-8E1D-4A0E-A133-BE25260D0B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5FFFCAE-FF29-4846-A5B5-A446E7DC2C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85d3d7-c67a-434c-b077-3f4a533aa7cb"/>
    <ds:schemaRef ds:uri="4956252e-98a8-4f8a-a3b9-6efee3d0ce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F86E4C-6DC3-44BD-967C-16B49EF285F1}">
  <ds:schemaRefs>
    <ds:schemaRef ds:uri="http://schemas.microsoft.com/sharepoint/v3/contenttype/forms"/>
  </ds:schemaRefs>
</ds:datastoreItem>
</file>

<file path=customXml/itemProps4.xml><?xml version="1.0" encoding="utf-8"?>
<ds:datastoreItem xmlns:ds="http://schemas.openxmlformats.org/officeDocument/2006/customXml" ds:itemID="{96746BA8-9488-4FB2-A506-9F285F8CD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C:\Users\Lisa.bustos\AppData\Local\Temp\wz6bec\JLL-Global-NewsRelease.dotx</Template>
  <TotalTime>4</TotalTime>
  <Pages>2</Pages>
  <Words>733</Words>
  <Characters>4400</Characters>
  <Application>Microsoft Office Word</Application>
  <DocSecurity>0</DocSecurity>
  <Lines>36</Lines>
  <Paragraphs>10</Paragraphs>
  <ScaleCrop>false</ScaleCrop>
  <HeadingPairs>
    <vt:vector size="6" baseType="variant">
      <vt:variant>
        <vt:lpstr>Tytuł</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JLL</Company>
  <LinksUpToDate>false</LinksUpToDate>
  <CharactersWithSpaces>5123</CharactersWithSpaces>
  <SharedDoc>false</SharedDoc>
  <HLinks>
    <vt:vector size="12" baseType="variant">
      <vt:variant>
        <vt:i4>2097256</vt:i4>
      </vt:variant>
      <vt:variant>
        <vt:i4>3</vt:i4>
      </vt:variant>
      <vt:variant>
        <vt:i4>0</vt:i4>
      </vt:variant>
      <vt:variant>
        <vt:i4>5</vt:i4>
      </vt:variant>
      <vt:variant>
        <vt:lpwstr>mailto:Full.Name@ap.jll.com</vt:lpwstr>
      </vt:variant>
      <vt:variant>
        <vt:lpwstr/>
      </vt:variant>
      <vt:variant>
        <vt:i4>2293842</vt:i4>
      </vt:variant>
      <vt:variant>
        <vt:i4>0</vt:i4>
      </vt:variant>
      <vt:variant>
        <vt:i4>0</vt:i4>
      </vt:variant>
      <vt:variant>
        <vt:i4>5</vt:i4>
      </vt:variant>
      <vt:variant>
        <vt:lpwstr>http://www.jll.com/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Uzytkownik</dc:creator>
  <cp:lastModifiedBy>Magdalena Ossowska</cp:lastModifiedBy>
  <cp:revision>6</cp:revision>
  <cp:lastPrinted>2020-02-25T09:13:00Z</cp:lastPrinted>
  <dcterms:created xsi:type="dcterms:W3CDTF">2022-05-06T07:08:00Z</dcterms:created>
  <dcterms:modified xsi:type="dcterms:W3CDTF">2022-05-09T15:48:00Z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0x0101003D63D6813D15D240A312E4345299DE42</vt:lpwstr>
  </property>
</Properties>
</file>