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8116" w14:textId="77777777" w:rsidR="003C4D7A" w:rsidRDefault="003C4D7A" w:rsidP="003C4D7A">
      <w:pPr>
        <w:jc w:val="both"/>
        <w:rPr>
          <w:rFonts w:ascii="Arial" w:hAnsi="Arial" w:cs="Arial"/>
          <w:b/>
          <w:color w:val="000000" w:themeColor="text1"/>
        </w:rPr>
      </w:pPr>
    </w:p>
    <w:p w14:paraId="7C271410" w14:textId="77777777" w:rsidR="003C4D7A" w:rsidRDefault="003C4D7A" w:rsidP="003C4D7A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3C4D7A">
        <w:rPr>
          <w:rFonts w:ascii="Arial" w:hAnsi="Arial" w:cs="Arial"/>
          <w:b/>
          <w:color w:val="000000" w:themeColor="text1"/>
          <w:sz w:val="32"/>
        </w:rPr>
        <w:t>Huawei Enterprise Roadshow odwiedzi 5 miast w Polsce</w:t>
      </w:r>
    </w:p>
    <w:p w14:paraId="0239994F" w14:textId="77777777" w:rsidR="003C4D7A" w:rsidRDefault="003C4D7A" w:rsidP="003C4D7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6BB29F6" w14:textId="3200295F" w:rsidR="003C4D7A" w:rsidRPr="000C5277" w:rsidRDefault="003C4D7A" w:rsidP="0021279A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0C5277">
        <w:rPr>
          <w:rFonts w:ascii="Arial" w:hAnsi="Arial" w:cs="Arial"/>
          <w:b/>
          <w:color w:val="000000" w:themeColor="text1"/>
          <w:sz w:val="20"/>
        </w:rPr>
        <w:t xml:space="preserve">W dniach 18-27 maja br. do Polski zawita Mobilne Centrum Ekspozycyjne Huawei. W ciągu tych kilku dni </w:t>
      </w:r>
      <w:r w:rsidR="002928A4" w:rsidRPr="000C5277">
        <w:rPr>
          <w:rFonts w:ascii="Arial" w:hAnsi="Arial" w:cs="Arial"/>
          <w:b/>
          <w:color w:val="000000" w:themeColor="text1"/>
          <w:sz w:val="20"/>
        </w:rPr>
        <w:t>każdy chętny,</w:t>
      </w:r>
      <w:r w:rsidRPr="000C5277">
        <w:rPr>
          <w:rFonts w:ascii="Arial" w:hAnsi="Arial" w:cs="Arial"/>
          <w:b/>
          <w:color w:val="000000" w:themeColor="text1"/>
          <w:sz w:val="20"/>
        </w:rPr>
        <w:t xml:space="preserve"> po wcześniejszej rejestracji</w:t>
      </w:r>
      <w:r w:rsidR="002928A4" w:rsidRPr="000C5277">
        <w:rPr>
          <w:rFonts w:ascii="Arial" w:hAnsi="Arial" w:cs="Arial"/>
          <w:b/>
          <w:color w:val="000000" w:themeColor="text1"/>
          <w:sz w:val="20"/>
        </w:rPr>
        <w:t>,</w:t>
      </w:r>
      <w:r w:rsidRPr="000C5277">
        <w:rPr>
          <w:rFonts w:ascii="Arial" w:hAnsi="Arial" w:cs="Arial"/>
          <w:b/>
          <w:color w:val="000000" w:themeColor="text1"/>
          <w:sz w:val="20"/>
        </w:rPr>
        <w:t xml:space="preserve"> będzie mógł zapoznawać się z</w:t>
      </w:r>
      <w:r w:rsidR="0021279A">
        <w:rPr>
          <w:rFonts w:ascii="Arial" w:hAnsi="Arial" w:cs="Arial"/>
          <w:b/>
          <w:color w:val="000000" w:themeColor="text1"/>
          <w:sz w:val="20"/>
        </w:rPr>
        <w:t> </w:t>
      </w:r>
      <w:r w:rsidRPr="000C5277">
        <w:rPr>
          <w:rFonts w:ascii="Arial" w:hAnsi="Arial" w:cs="Arial"/>
          <w:b/>
          <w:color w:val="000000" w:themeColor="text1"/>
          <w:sz w:val="20"/>
        </w:rPr>
        <w:t xml:space="preserve">najnowszymi trendami oraz innowacyjnymi technologiami </w:t>
      </w:r>
      <w:r w:rsidR="00F717B2" w:rsidRPr="000C5277">
        <w:rPr>
          <w:rFonts w:ascii="Arial" w:hAnsi="Arial" w:cs="Arial"/>
          <w:b/>
          <w:color w:val="000000" w:themeColor="text1"/>
          <w:sz w:val="20"/>
        </w:rPr>
        <w:t>dla firm</w:t>
      </w:r>
      <w:r w:rsidRPr="000C5277">
        <w:rPr>
          <w:rFonts w:ascii="Arial" w:hAnsi="Arial" w:cs="Arial"/>
          <w:b/>
          <w:color w:val="000000" w:themeColor="text1"/>
          <w:sz w:val="20"/>
        </w:rPr>
        <w:t>, które wspom</w:t>
      </w:r>
      <w:r w:rsidR="00F717B2" w:rsidRPr="000C5277">
        <w:rPr>
          <w:rFonts w:ascii="Arial" w:hAnsi="Arial" w:cs="Arial"/>
          <w:b/>
          <w:color w:val="000000" w:themeColor="text1"/>
          <w:sz w:val="20"/>
        </w:rPr>
        <w:t>agają</w:t>
      </w:r>
      <w:r w:rsidRPr="000C5277">
        <w:rPr>
          <w:rFonts w:ascii="Arial" w:hAnsi="Arial" w:cs="Arial"/>
          <w:b/>
          <w:color w:val="000000" w:themeColor="text1"/>
          <w:sz w:val="20"/>
        </w:rPr>
        <w:t xml:space="preserve"> transformację cyfrową. </w:t>
      </w:r>
    </w:p>
    <w:p w14:paraId="0545C067" w14:textId="77777777" w:rsidR="003C4D7A" w:rsidRPr="000C5277" w:rsidRDefault="003C4D7A" w:rsidP="0021279A">
      <w:pPr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5FF2E78A" w14:textId="24943189" w:rsidR="00A54FB4" w:rsidRPr="000C5277" w:rsidRDefault="003C4D7A" w:rsidP="0021279A">
      <w:p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Od maja do września 2022 Huawei Enterprise Roadshow odwiedzi w sumie 30 miast w 13 krajach regionu Europy Środkowo-Wschodniej i Krajów Nordyckich. Cała trasa rozpocznie się w Warszawie 18 maja, skąd Mobilne Centrum Ekspozycyjne wyruszy jeszcze do Krakowa, Wrocławia, Poznania i</w:t>
      </w:r>
      <w:r w:rsidR="0021279A">
        <w:rPr>
          <w:rFonts w:ascii="Arial" w:hAnsi="Arial" w:cs="Arial"/>
          <w:color w:val="000000" w:themeColor="text1"/>
          <w:sz w:val="20"/>
        </w:rPr>
        <w:t> </w:t>
      </w:r>
      <w:r w:rsidRPr="000C5277">
        <w:rPr>
          <w:rFonts w:ascii="Arial" w:hAnsi="Arial" w:cs="Arial"/>
          <w:color w:val="000000" w:themeColor="text1"/>
          <w:sz w:val="20"/>
        </w:rPr>
        <w:t xml:space="preserve">Gdańska. </w:t>
      </w:r>
      <w:r w:rsidR="00A54FB4" w:rsidRPr="000C5277">
        <w:rPr>
          <w:rFonts w:ascii="Arial" w:hAnsi="Arial" w:cs="Arial"/>
          <w:color w:val="000000" w:themeColor="text1"/>
          <w:sz w:val="20"/>
        </w:rPr>
        <w:t xml:space="preserve">W Warszawie centrum ekspozycyjne stanie na błoniach Stadionu Narodowego przy bramie numer 1. W Krakowie będzie to Tauron </w:t>
      </w:r>
      <w:r w:rsidR="00F717B2" w:rsidRPr="000C5277">
        <w:rPr>
          <w:rFonts w:ascii="Arial" w:hAnsi="Arial" w:cs="Arial"/>
          <w:color w:val="000000" w:themeColor="text1"/>
          <w:sz w:val="20"/>
        </w:rPr>
        <w:t>Ar</w:t>
      </w:r>
      <w:r w:rsidR="00A54FB4" w:rsidRPr="000C5277">
        <w:rPr>
          <w:rFonts w:ascii="Arial" w:hAnsi="Arial" w:cs="Arial"/>
          <w:color w:val="000000" w:themeColor="text1"/>
          <w:sz w:val="20"/>
        </w:rPr>
        <w:t xml:space="preserve">ena, we Wrocławiu </w:t>
      </w:r>
      <w:r w:rsidR="00F717B2" w:rsidRPr="000C5277">
        <w:rPr>
          <w:rFonts w:ascii="Arial" w:hAnsi="Arial" w:cs="Arial"/>
          <w:color w:val="000000" w:themeColor="text1"/>
          <w:sz w:val="20"/>
        </w:rPr>
        <w:t>h</w:t>
      </w:r>
      <w:r w:rsidR="00A54FB4" w:rsidRPr="000C5277">
        <w:rPr>
          <w:rFonts w:ascii="Arial" w:hAnsi="Arial" w:cs="Arial"/>
          <w:color w:val="000000" w:themeColor="text1"/>
          <w:sz w:val="20"/>
        </w:rPr>
        <w:t xml:space="preserve">otel </w:t>
      </w:r>
      <w:proofErr w:type="spellStart"/>
      <w:r w:rsidR="00A54FB4" w:rsidRPr="000C5277">
        <w:rPr>
          <w:rFonts w:ascii="Arial" w:hAnsi="Arial" w:cs="Arial"/>
          <w:color w:val="000000" w:themeColor="text1"/>
          <w:sz w:val="20"/>
        </w:rPr>
        <w:t>Novotel</w:t>
      </w:r>
      <w:proofErr w:type="spellEnd"/>
      <w:r w:rsidR="00A54FB4" w:rsidRPr="000C5277">
        <w:rPr>
          <w:rFonts w:ascii="Arial" w:hAnsi="Arial" w:cs="Arial"/>
          <w:color w:val="000000" w:themeColor="text1"/>
          <w:sz w:val="20"/>
        </w:rPr>
        <w:t xml:space="preserve">, a w Poznaniu </w:t>
      </w:r>
      <w:r w:rsidR="00F717B2" w:rsidRPr="000C5277">
        <w:rPr>
          <w:rFonts w:ascii="Arial" w:hAnsi="Arial" w:cs="Arial"/>
          <w:color w:val="000000" w:themeColor="text1"/>
          <w:sz w:val="20"/>
        </w:rPr>
        <w:t>p</w:t>
      </w:r>
      <w:r w:rsidR="00A54FB4" w:rsidRPr="000C5277">
        <w:rPr>
          <w:rFonts w:ascii="Arial" w:hAnsi="Arial" w:cs="Arial"/>
          <w:color w:val="000000" w:themeColor="text1"/>
          <w:sz w:val="20"/>
        </w:rPr>
        <w:t>lac Wydziału Mechatroniki Politechniki Poznańskiej.</w:t>
      </w:r>
    </w:p>
    <w:p w14:paraId="04A974D9" w14:textId="77777777" w:rsidR="00A54FB4" w:rsidRPr="000C5277" w:rsidRDefault="00A54FB4" w:rsidP="0021279A">
      <w:pPr>
        <w:jc w:val="both"/>
        <w:rPr>
          <w:rFonts w:ascii="Arial" w:hAnsi="Arial" w:cs="Arial"/>
          <w:color w:val="000000" w:themeColor="text1"/>
          <w:sz w:val="20"/>
        </w:rPr>
      </w:pPr>
    </w:p>
    <w:p w14:paraId="73F468E5" w14:textId="12CB26B8" w:rsidR="008300EB" w:rsidRPr="000C5277" w:rsidRDefault="003C4D7A" w:rsidP="0021279A">
      <w:p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 xml:space="preserve">Hasłem tegorocznej mobilnej wystawy jest </w:t>
      </w:r>
      <w:r w:rsidRPr="000C5277">
        <w:rPr>
          <w:rFonts w:ascii="Arial" w:hAnsi="Arial" w:cs="Arial"/>
          <w:i/>
          <w:color w:val="000000" w:themeColor="text1"/>
          <w:sz w:val="20"/>
        </w:rPr>
        <w:t>Digital Transition To New Value Together</w:t>
      </w:r>
      <w:r w:rsidRPr="000C5277">
        <w:rPr>
          <w:rFonts w:ascii="Arial" w:hAnsi="Arial" w:cs="Arial"/>
          <w:color w:val="000000" w:themeColor="text1"/>
          <w:sz w:val="20"/>
        </w:rPr>
        <w:t xml:space="preserve">. </w:t>
      </w:r>
      <w:r w:rsidR="008300EB" w:rsidRPr="000C5277">
        <w:rPr>
          <w:rFonts w:ascii="Arial" w:hAnsi="Arial" w:cs="Arial"/>
          <w:color w:val="000000" w:themeColor="text1"/>
          <w:sz w:val="20"/>
        </w:rPr>
        <w:t xml:space="preserve">Mobilne centrum zostało wyposażone w strefy, które zaprezentują strategie i rozwiązania firmy dotyczące </w:t>
      </w:r>
      <w:r w:rsidR="00F717B2" w:rsidRPr="000C5277">
        <w:rPr>
          <w:rFonts w:ascii="Arial" w:hAnsi="Arial" w:cs="Arial"/>
          <w:color w:val="000000" w:themeColor="text1"/>
          <w:sz w:val="20"/>
        </w:rPr>
        <w:t>centrów danych</w:t>
      </w:r>
      <w:r w:rsidR="008300EB" w:rsidRPr="000C5277">
        <w:rPr>
          <w:rFonts w:ascii="Arial" w:hAnsi="Arial" w:cs="Arial"/>
          <w:color w:val="000000" w:themeColor="text1"/>
          <w:sz w:val="20"/>
        </w:rPr>
        <w:t xml:space="preserve">, a także </w:t>
      </w:r>
      <w:r w:rsidR="00F717B2" w:rsidRPr="000C5277">
        <w:rPr>
          <w:rFonts w:ascii="Arial" w:hAnsi="Arial" w:cs="Arial"/>
          <w:color w:val="000000" w:themeColor="text1"/>
          <w:sz w:val="20"/>
        </w:rPr>
        <w:t>chmury obliczeniowej</w:t>
      </w:r>
      <w:r w:rsidR="008300EB" w:rsidRPr="000C5277">
        <w:rPr>
          <w:rFonts w:ascii="Arial" w:hAnsi="Arial" w:cs="Arial"/>
          <w:color w:val="000000" w:themeColor="text1"/>
          <w:sz w:val="20"/>
        </w:rPr>
        <w:t>, sztucznej inteligencji czy wirtualnych sieci dla r</w:t>
      </w:r>
      <w:r w:rsidR="005A1D54" w:rsidRPr="000C5277">
        <w:rPr>
          <w:rFonts w:ascii="Arial" w:hAnsi="Arial" w:cs="Arial"/>
          <w:color w:val="000000" w:themeColor="text1"/>
          <w:sz w:val="20"/>
        </w:rPr>
        <w:t>óż</w:t>
      </w:r>
      <w:r w:rsidR="008300EB" w:rsidRPr="000C5277">
        <w:rPr>
          <w:rFonts w:ascii="Arial" w:hAnsi="Arial" w:cs="Arial"/>
          <w:color w:val="000000" w:themeColor="text1"/>
          <w:sz w:val="20"/>
        </w:rPr>
        <w:t>nych bran</w:t>
      </w:r>
      <w:r w:rsidR="005A1D54" w:rsidRPr="000C5277">
        <w:rPr>
          <w:rFonts w:ascii="Arial" w:hAnsi="Arial" w:cs="Arial"/>
          <w:color w:val="000000" w:themeColor="text1"/>
          <w:sz w:val="20"/>
        </w:rPr>
        <w:t>ż</w:t>
      </w:r>
      <w:r w:rsidR="008300EB" w:rsidRPr="000C5277">
        <w:rPr>
          <w:rFonts w:ascii="Arial" w:hAnsi="Arial" w:cs="Arial"/>
          <w:color w:val="000000" w:themeColor="text1"/>
          <w:sz w:val="20"/>
        </w:rPr>
        <w:t>.</w:t>
      </w:r>
      <w:r w:rsidR="001B2E1A" w:rsidRPr="000C5277">
        <w:rPr>
          <w:rFonts w:ascii="Arial" w:hAnsi="Arial" w:cs="Arial"/>
          <w:color w:val="000000" w:themeColor="text1"/>
          <w:sz w:val="20"/>
        </w:rPr>
        <w:t xml:space="preserve"> G</w:t>
      </w:r>
      <w:r w:rsidR="008300EB" w:rsidRPr="000C5277">
        <w:rPr>
          <w:rFonts w:ascii="Arial" w:hAnsi="Arial" w:cs="Arial"/>
          <w:color w:val="000000" w:themeColor="text1"/>
          <w:sz w:val="20"/>
        </w:rPr>
        <w:t>oście będą mogli zobaczyć nowoczesną ser</w:t>
      </w:r>
      <w:r w:rsidR="00E00ABB" w:rsidRPr="000C5277">
        <w:rPr>
          <w:rFonts w:ascii="Arial" w:hAnsi="Arial" w:cs="Arial"/>
          <w:color w:val="000000" w:themeColor="text1"/>
          <w:sz w:val="20"/>
        </w:rPr>
        <w:t>werownię,</w:t>
      </w:r>
      <w:r w:rsidR="008300EB" w:rsidRPr="000C5277">
        <w:rPr>
          <w:rFonts w:ascii="Arial" w:hAnsi="Arial" w:cs="Arial"/>
          <w:color w:val="000000" w:themeColor="text1"/>
          <w:sz w:val="20"/>
        </w:rPr>
        <w:t xml:space="preserve"> a także poznać przekrój zawansowanych rozwiązań dedykowanych dla </w:t>
      </w:r>
      <w:r w:rsidR="005A1D54" w:rsidRPr="000C5277">
        <w:rPr>
          <w:rFonts w:ascii="Arial" w:hAnsi="Arial" w:cs="Arial"/>
          <w:color w:val="000000" w:themeColor="text1"/>
          <w:sz w:val="20"/>
        </w:rPr>
        <w:t xml:space="preserve">sektorów </w:t>
      </w:r>
      <w:r w:rsidR="008300EB" w:rsidRPr="000C5277">
        <w:rPr>
          <w:rFonts w:ascii="Arial" w:hAnsi="Arial" w:cs="Arial"/>
          <w:color w:val="000000" w:themeColor="text1"/>
          <w:sz w:val="20"/>
        </w:rPr>
        <w:t xml:space="preserve">takich jak np. finanse i bankowość, </w:t>
      </w:r>
      <w:r w:rsidR="001B2E1A" w:rsidRPr="000C5277">
        <w:rPr>
          <w:rFonts w:ascii="Arial" w:hAnsi="Arial" w:cs="Arial"/>
          <w:color w:val="000000" w:themeColor="text1"/>
          <w:sz w:val="20"/>
        </w:rPr>
        <w:t xml:space="preserve">energetyka, </w:t>
      </w:r>
      <w:r w:rsidR="008300EB" w:rsidRPr="000C5277">
        <w:rPr>
          <w:rFonts w:ascii="Arial" w:hAnsi="Arial" w:cs="Arial"/>
          <w:color w:val="000000" w:themeColor="text1"/>
          <w:sz w:val="20"/>
        </w:rPr>
        <w:t>sektor publiczny czy edukacj</w:t>
      </w:r>
      <w:r w:rsidR="00E00ABB" w:rsidRPr="000C5277">
        <w:rPr>
          <w:rFonts w:ascii="Arial" w:hAnsi="Arial" w:cs="Arial"/>
          <w:color w:val="000000" w:themeColor="text1"/>
          <w:sz w:val="20"/>
        </w:rPr>
        <w:t>a</w:t>
      </w:r>
      <w:r w:rsidR="001B2E1A" w:rsidRPr="000C5277">
        <w:rPr>
          <w:rFonts w:ascii="Arial" w:hAnsi="Arial" w:cs="Arial"/>
          <w:color w:val="000000" w:themeColor="text1"/>
          <w:sz w:val="20"/>
        </w:rPr>
        <w:t xml:space="preserve"> i na własne oczy przekonać się jak może działa</w:t>
      </w:r>
      <w:r w:rsidR="005A1D54" w:rsidRPr="000C5277">
        <w:rPr>
          <w:rFonts w:ascii="Arial" w:hAnsi="Arial" w:cs="Arial"/>
          <w:color w:val="000000" w:themeColor="text1"/>
          <w:sz w:val="20"/>
        </w:rPr>
        <w:t>ć</w:t>
      </w:r>
      <w:r w:rsidR="001B2E1A" w:rsidRPr="000C5277">
        <w:rPr>
          <w:rFonts w:ascii="Arial" w:hAnsi="Arial" w:cs="Arial"/>
          <w:color w:val="000000" w:themeColor="text1"/>
          <w:sz w:val="20"/>
        </w:rPr>
        <w:t xml:space="preserve"> inteligentna </w:t>
      </w:r>
      <w:r w:rsidR="00D222B4" w:rsidRPr="000C5277">
        <w:rPr>
          <w:rFonts w:ascii="Arial" w:hAnsi="Arial" w:cs="Arial"/>
          <w:color w:val="000000" w:themeColor="text1"/>
          <w:sz w:val="20"/>
        </w:rPr>
        <w:t xml:space="preserve">sala lekcyjna </w:t>
      </w:r>
      <w:r w:rsidR="001B2E1A" w:rsidRPr="000C5277">
        <w:rPr>
          <w:rFonts w:ascii="Arial" w:hAnsi="Arial" w:cs="Arial"/>
          <w:color w:val="000000" w:themeColor="text1"/>
          <w:sz w:val="20"/>
        </w:rPr>
        <w:t>czy elektrownia</w:t>
      </w:r>
      <w:r w:rsidR="003A201F">
        <w:rPr>
          <w:rFonts w:ascii="Arial" w:hAnsi="Arial" w:cs="Arial"/>
          <w:color w:val="000000" w:themeColor="text1"/>
          <w:sz w:val="20"/>
        </w:rPr>
        <w:t>.</w:t>
      </w:r>
    </w:p>
    <w:p w14:paraId="0268FEA6" w14:textId="77777777" w:rsidR="00A54FB4" w:rsidRPr="000C5277" w:rsidRDefault="00A54FB4" w:rsidP="0021279A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0FDD7B0" w14:textId="06D84150" w:rsidR="00BA2580" w:rsidRPr="000C5277" w:rsidRDefault="00103E2E" w:rsidP="0021279A">
      <w:p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W Warszawie o</w:t>
      </w:r>
      <w:r w:rsidR="003C4D7A" w:rsidRPr="000C5277">
        <w:rPr>
          <w:rFonts w:ascii="Arial" w:hAnsi="Arial" w:cs="Arial"/>
          <w:color w:val="000000" w:themeColor="text1"/>
          <w:sz w:val="20"/>
        </w:rPr>
        <w:t xml:space="preserve">prócz możliwości zwiedzenia ekspozycji w towarzystwie </w:t>
      </w:r>
      <w:r w:rsidR="00A54FB4" w:rsidRPr="000C5277">
        <w:rPr>
          <w:rFonts w:ascii="Arial" w:hAnsi="Arial" w:cs="Arial"/>
          <w:color w:val="000000" w:themeColor="text1"/>
          <w:sz w:val="20"/>
        </w:rPr>
        <w:t>ekspertów Huawei,</w:t>
      </w:r>
      <w:r w:rsidR="003C4D7A" w:rsidRPr="000C5277">
        <w:rPr>
          <w:rFonts w:ascii="Arial" w:hAnsi="Arial" w:cs="Arial"/>
          <w:color w:val="000000" w:themeColor="text1"/>
          <w:sz w:val="20"/>
        </w:rPr>
        <w:t xml:space="preserve"> którzy podzielą się wiedzą na temat prezentowanych pr</w:t>
      </w:r>
      <w:r w:rsidR="00A54FB4" w:rsidRPr="000C5277">
        <w:rPr>
          <w:rFonts w:ascii="Arial" w:hAnsi="Arial" w:cs="Arial"/>
          <w:color w:val="000000" w:themeColor="text1"/>
          <w:sz w:val="20"/>
        </w:rPr>
        <w:t xml:space="preserve">oduktów i rozwiązań, </w:t>
      </w:r>
      <w:r w:rsidR="00331962" w:rsidRPr="000C5277">
        <w:rPr>
          <w:rFonts w:ascii="Arial" w:hAnsi="Arial" w:cs="Arial"/>
          <w:color w:val="000000" w:themeColor="text1"/>
          <w:sz w:val="20"/>
        </w:rPr>
        <w:t xml:space="preserve">goście </w:t>
      </w:r>
      <w:r w:rsidR="003C4D7A" w:rsidRPr="000C5277">
        <w:rPr>
          <w:rFonts w:ascii="Arial" w:hAnsi="Arial" w:cs="Arial"/>
          <w:color w:val="000000" w:themeColor="text1"/>
          <w:sz w:val="20"/>
        </w:rPr>
        <w:t>będą mieli</w:t>
      </w:r>
      <w:r w:rsidR="00BA2580" w:rsidRPr="000C5277">
        <w:rPr>
          <w:rFonts w:ascii="Arial" w:hAnsi="Arial" w:cs="Arial"/>
          <w:color w:val="000000" w:themeColor="text1"/>
          <w:sz w:val="20"/>
        </w:rPr>
        <w:t xml:space="preserve"> także</w:t>
      </w:r>
      <w:r w:rsidR="003C4D7A" w:rsidRPr="000C5277">
        <w:rPr>
          <w:rFonts w:ascii="Arial" w:hAnsi="Arial" w:cs="Arial"/>
          <w:color w:val="000000" w:themeColor="text1"/>
          <w:sz w:val="20"/>
        </w:rPr>
        <w:t xml:space="preserve"> okazję </w:t>
      </w:r>
      <w:r w:rsidR="00A54FB4" w:rsidRPr="000C5277">
        <w:rPr>
          <w:rFonts w:ascii="Arial" w:hAnsi="Arial" w:cs="Arial"/>
          <w:color w:val="000000" w:themeColor="text1"/>
          <w:sz w:val="20"/>
        </w:rPr>
        <w:t xml:space="preserve">wziąć udział w dorocznej flagowej konferencji Huawei: ICT Day. W </w:t>
      </w:r>
      <w:r w:rsidR="003C4D7A" w:rsidRPr="000C5277">
        <w:rPr>
          <w:rFonts w:ascii="Arial" w:hAnsi="Arial" w:cs="Arial"/>
          <w:color w:val="000000" w:themeColor="text1"/>
          <w:sz w:val="20"/>
        </w:rPr>
        <w:t xml:space="preserve">tym roku pod hasłem: </w:t>
      </w:r>
      <w:proofErr w:type="spellStart"/>
      <w:r w:rsidR="003C4D7A" w:rsidRPr="000C5277">
        <w:rPr>
          <w:rFonts w:ascii="Arial" w:hAnsi="Arial" w:cs="Arial"/>
          <w:i/>
          <w:color w:val="000000" w:themeColor="text1"/>
          <w:sz w:val="20"/>
        </w:rPr>
        <w:t>Your</w:t>
      </w:r>
      <w:proofErr w:type="spellEnd"/>
      <w:r w:rsidR="003C4D7A" w:rsidRPr="000C5277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A54FB4" w:rsidRPr="000C5277">
        <w:rPr>
          <w:rFonts w:ascii="Arial" w:hAnsi="Arial" w:cs="Arial"/>
          <w:i/>
          <w:color w:val="000000" w:themeColor="text1"/>
          <w:sz w:val="20"/>
        </w:rPr>
        <w:t>Road to</w:t>
      </w:r>
      <w:r w:rsidR="0021279A">
        <w:rPr>
          <w:rFonts w:ascii="Arial" w:hAnsi="Arial" w:cs="Arial"/>
          <w:i/>
          <w:color w:val="000000" w:themeColor="text1"/>
          <w:sz w:val="20"/>
        </w:rPr>
        <w:t> </w:t>
      </w:r>
      <w:r w:rsidR="00A54FB4" w:rsidRPr="000C5277">
        <w:rPr>
          <w:rFonts w:ascii="Arial" w:hAnsi="Arial" w:cs="Arial"/>
          <w:i/>
          <w:color w:val="000000" w:themeColor="text1"/>
          <w:sz w:val="20"/>
        </w:rPr>
        <w:t xml:space="preserve">Digital </w:t>
      </w:r>
      <w:proofErr w:type="spellStart"/>
      <w:r w:rsidR="00A54FB4" w:rsidRPr="000C5277">
        <w:rPr>
          <w:rFonts w:ascii="Arial" w:hAnsi="Arial" w:cs="Arial"/>
          <w:i/>
          <w:color w:val="000000" w:themeColor="text1"/>
          <w:sz w:val="20"/>
        </w:rPr>
        <w:t>Transformation</w:t>
      </w:r>
      <w:proofErr w:type="spellEnd"/>
      <w:r w:rsidR="00A54FB4" w:rsidRPr="000C5277">
        <w:rPr>
          <w:rFonts w:ascii="Arial" w:hAnsi="Arial" w:cs="Arial"/>
          <w:color w:val="000000" w:themeColor="text1"/>
          <w:sz w:val="20"/>
        </w:rPr>
        <w:t xml:space="preserve"> klienci oraz </w:t>
      </w:r>
      <w:r w:rsidR="003C4D7A" w:rsidRPr="000C5277">
        <w:rPr>
          <w:rFonts w:ascii="Arial" w:hAnsi="Arial" w:cs="Arial"/>
          <w:color w:val="000000" w:themeColor="text1"/>
          <w:sz w:val="20"/>
        </w:rPr>
        <w:t xml:space="preserve"> inżynierowie Huawei podzielą się swoją wiedzą i doświadczeniem w zakresie produktów</w:t>
      </w:r>
      <w:r w:rsidR="00A54FB4" w:rsidRPr="000C5277">
        <w:rPr>
          <w:rFonts w:ascii="Arial" w:hAnsi="Arial" w:cs="Arial"/>
          <w:color w:val="000000" w:themeColor="text1"/>
          <w:sz w:val="20"/>
        </w:rPr>
        <w:t xml:space="preserve"> IT i rozwiązań sieciowych, a analitycy PRM przedstawią główne trendy i wnioski dotyczące rozwoju rynku IT w Polsce. </w:t>
      </w:r>
    </w:p>
    <w:p w14:paraId="754822F3" w14:textId="77777777" w:rsidR="00A54FB4" w:rsidRPr="000C5277" w:rsidRDefault="00A54FB4" w:rsidP="0021279A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B71B4F8" w14:textId="261820C0" w:rsidR="00A54FB4" w:rsidRPr="000C5277" w:rsidRDefault="00A54FB4" w:rsidP="0021279A">
      <w:p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Zwiedzanie Mobilnego Centrum Ekspozycyjnego i udział w IC</w:t>
      </w:r>
      <w:r w:rsidR="00450084" w:rsidRPr="000C5277">
        <w:rPr>
          <w:rFonts w:ascii="Arial" w:hAnsi="Arial" w:cs="Arial"/>
          <w:color w:val="000000" w:themeColor="text1"/>
          <w:sz w:val="20"/>
        </w:rPr>
        <w:t>T</w:t>
      </w:r>
      <w:r w:rsidRPr="000C5277">
        <w:rPr>
          <w:rFonts w:ascii="Arial" w:hAnsi="Arial" w:cs="Arial"/>
          <w:color w:val="000000" w:themeColor="text1"/>
          <w:sz w:val="20"/>
        </w:rPr>
        <w:t xml:space="preserve"> Day </w:t>
      </w:r>
      <w:r w:rsidR="00450084" w:rsidRPr="000C5277">
        <w:rPr>
          <w:rFonts w:ascii="Arial" w:hAnsi="Arial" w:cs="Arial"/>
          <w:color w:val="000000" w:themeColor="text1"/>
          <w:sz w:val="20"/>
        </w:rPr>
        <w:t xml:space="preserve">są </w:t>
      </w:r>
      <w:r w:rsidRPr="000C5277">
        <w:rPr>
          <w:rFonts w:ascii="Arial" w:hAnsi="Arial" w:cs="Arial"/>
          <w:color w:val="000000" w:themeColor="text1"/>
          <w:sz w:val="20"/>
        </w:rPr>
        <w:t>dostępne dla każdego po</w:t>
      </w:r>
      <w:r w:rsidR="0021279A">
        <w:rPr>
          <w:rFonts w:ascii="Arial" w:hAnsi="Arial" w:cs="Arial"/>
          <w:color w:val="000000" w:themeColor="text1"/>
          <w:sz w:val="20"/>
        </w:rPr>
        <w:t> </w:t>
      </w:r>
      <w:r w:rsidRPr="000C5277">
        <w:rPr>
          <w:rFonts w:ascii="Arial" w:hAnsi="Arial" w:cs="Arial"/>
          <w:color w:val="000000" w:themeColor="text1"/>
          <w:sz w:val="20"/>
        </w:rPr>
        <w:t xml:space="preserve">wcześniejszej rejestracji na stronie: </w:t>
      </w:r>
      <w:hyperlink r:id="rId8" w:history="1">
        <w:r w:rsidRPr="000C5277">
          <w:rPr>
            <w:rStyle w:val="Hyperlink"/>
            <w:rFonts w:ascii="Arial" w:hAnsi="Arial" w:cs="Arial"/>
            <w:sz w:val="20"/>
          </w:rPr>
          <w:t>https://e.huawei.com/pl-PL/special_topic/event/2022q1/2205-CEE-roadshow-Poland</w:t>
        </w:r>
      </w:hyperlink>
      <w:r w:rsidRPr="000C5277">
        <w:rPr>
          <w:rFonts w:ascii="Arial" w:hAnsi="Arial" w:cs="Arial"/>
          <w:color w:val="000000" w:themeColor="text1"/>
          <w:sz w:val="20"/>
        </w:rPr>
        <w:t xml:space="preserve"> </w:t>
      </w:r>
    </w:p>
    <w:p w14:paraId="04386F21" w14:textId="77777777" w:rsidR="000324C1" w:rsidRPr="000C5277" w:rsidRDefault="000324C1" w:rsidP="0021279A">
      <w:pPr>
        <w:jc w:val="both"/>
        <w:rPr>
          <w:rFonts w:ascii="Arial" w:hAnsi="Arial" w:cs="Arial"/>
          <w:color w:val="000000" w:themeColor="text1"/>
          <w:sz w:val="20"/>
        </w:rPr>
      </w:pPr>
    </w:p>
    <w:p w14:paraId="040C0129" w14:textId="77777777" w:rsidR="000324C1" w:rsidRPr="000C5277" w:rsidRDefault="00B70AE3" w:rsidP="0021279A">
      <w:p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 xml:space="preserve">Pełen harmonogram wizyt Mobilnego Centrum Ekspozycyjnego w Polsce: </w:t>
      </w:r>
    </w:p>
    <w:p w14:paraId="5B952FE6" w14:textId="77777777" w:rsidR="000324C1" w:rsidRPr="000C5277" w:rsidRDefault="000324C1" w:rsidP="0021279A">
      <w:pPr>
        <w:jc w:val="both"/>
        <w:rPr>
          <w:rFonts w:ascii="Arial" w:hAnsi="Arial" w:cs="Arial"/>
          <w:color w:val="000000" w:themeColor="text1"/>
          <w:sz w:val="20"/>
        </w:rPr>
      </w:pPr>
    </w:p>
    <w:p w14:paraId="055B78A1" w14:textId="77777777" w:rsidR="00B70AE3" w:rsidRPr="000C5277" w:rsidRDefault="00B70AE3" w:rsidP="002127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18 maja | Warszawa</w:t>
      </w:r>
    </w:p>
    <w:p w14:paraId="212F6573" w14:textId="77777777" w:rsidR="00B70AE3" w:rsidRPr="000C5277" w:rsidRDefault="00B70AE3" w:rsidP="002127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20 maja | Kraków</w:t>
      </w:r>
    </w:p>
    <w:p w14:paraId="32539FA8" w14:textId="77777777" w:rsidR="00B70AE3" w:rsidRPr="000C5277" w:rsidRDefault="00B70AE3" w:rsidP="002127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23 maja | Wrocław</w:t>
      </w:r>
    </w:p>
    <w:p w14:paraId="4D20B052" w14:textId="77777777" w:rsidR="00B70AE3" w:rsidRPr="000C5277" w:rsidRDefault="00B70AE3" w:rsidP="002127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25 maja | Poznań</w:t>
      </w:r>
    </w:p>
    <w:p w14:paraId="7A190DC8" w14:textId="77777777" w:rsidR="00B70AE3" w:rsidRPr="000C5277" w:rsidRDefault="00B70AE3" w:rsidP="002127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>27 maja | Gdańsk</w:t>
      </w:r>
    </w:p>
    <w:p w14:paraId="2E32A340" w14:textId="77777777" w:rsidR="000C5277" w:rsidRPr="000C5277" w:rsidRDefault="000C5277" w:rsidP="0021279A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7AD8FCF" w14:textId="77777777" w:rsidR="006400F3" w:rsidRPr="000C5277" w:rsidRDefault="000C5277" w:rsidP="0021279A">
      <w:pPr>
        <w:jc w:val="both"/>
        <w:rPr>
          <w:rFonts w:ascii="Arial" w:hAnsi="Arial" w:cs="Arial"/>
          <w:color w:val="000000" w:themeColor="text1"/>
          <w:sz w:val="20"/>
        </w:rPr>
      </w:pPr>
      <w:r w:rsidRPr="000C5277">
        <w:rPr>
          <w:rFonts w:ascii="Arial" w:hAnsi="Arial" w:cs="Arial"/>
          <w:color w:val="000000" w:themeColor="text1"/>
          <w:sz w:val="20"/>
        </w:rPr>
        <w:t xml:space="preserve">Partnerami </w:t>
      </w:r>
      <w:r w:rsidR="00187C59" w:rsidRPr="000C5277">
        <w:rPr>
          <w:rFonts w:ascii="Arial" w:hAnsi="Arial" w:cs="Arial"/>
          <w:color w:val="000000" w:themeColor="text1"/>
          <w:sz w:val="20"/>
        </w:rPr>
        <w:t xml:space="preserve">Mobilnego Centrum Ekspozycyjnego </w:t>
      </w:r>
      <w:r w:rsidRPr="000C5277">
        <w:rPr>
          <w:rFonts w:ascii="Arial" w:hAnsi="Arial" w:cs="Arial"/>
          <w:color w:val="000000" w:themeColor="text1"/>
          <w:sz w:val="20"/>
        </w:rPr>
        <w:t xml:space="preserve">w poszczególnych miasta są jedni z głównych dystrybutorów rozwiązać ICT w Polsce: w Krakowie </w:t>
      </w:r>
      <w:proofErr w:type="spellStart"/>
      <w:r w:rsidRPr="000C5277">
        <w:rPr>
          <w:rFonts w:ascii="Arial" w:hAnsi="Arial" w:cs="Arial"/>
          <w:color w:val="000000" w:themeColor="text1"/>
          <w:sz w:val="20"/>
        </w:rPr>
        <w:t>Exclusive</w:t>
      </w:r>
      <w:proofErr w:type="spellEnd"/>
      <w:r w:rsidRPr="000C5277">
        <w:rPr>
          <w:rFonts w:ascii="Arial" w:hAnsi="Arial" w:cs="Arial"/>
          <w:color w:val="000000" w:themeColor="text1"/>
          <w:sz w:val="20"/>
        </w:rPr>
        <w:t xml:space="preserve"> Networks Pol</w:t>
      </w:r>
      <w:r w:rsidR="004D38DE">
        <w:rPr>
          <w:rFonts w:ascii="Arial" w:hAnsi="Arial" w:cs="Arial"/>
          <w:color w:val="000000" w:themeColor="text1"/>
          <w:sz w:val="20"/>
        </w:rPr>
        <w:t>ska, we Wrocławiu Arrow ECS, w P</w:t>
      </w:r>
      <w:r w:rsidRPr="000C5277">
        <w:rPr>
          <w:rFonts w:ascii="Arial" w:hAnsi="Arial" w:cs="Arial"/>
          <w:color w:val="000000" w:themeColor="text1"/>
          <w:sz w:val="20"/>
        </w:rPr>
        <w:t xml:space="preserve">oznaniu S4E, a w Gdańsku </w:t>
      </w:r>
      <w:proofErr w:type="spellStart"/>
      <w:r w:rsidRPr="000C5277">
        <w:rPr>
          <w:rFonts w:ascii="Arial" w:hAnsi="Arial" w:cs="Arial"/>
          <w:color w:val="000000" w:themeColor="text1"/>
          <w:sz w:val="20"/>
        </w:rPr>
        <w:t>Vector</w:t>
      </w:r>
      <w:proofErr w:type="spellEnd"/>
      <w:r w:rsidRPr="000C5277">
        <w:rPr>
          <w:rFonts w:ascii="Arial" w:hAnsi="Arial" w:cs="Arial"/>
          <w:color w:val="000000" w:themeColor="text1"/>
          <w:sz w:val="20"/>
        </w:rPr>
        <w:t xml:space="preserve"> Solutions.</w:t>
      </w:r>
    </w:p>
    <w:p w14:paraId="0872F5EF" w14:textId="77777777" w:rsidR="00594A7D" w:rsidRPr="000C5277" w:rsidRDefault="00594A7D" w:rsidP="00F05C96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D517D5C" w14:textId="77777777" w:rsidR="00594A7D" w:rsidRPr="000C5277" w:rsidRDefault="00594A7D" w:rsidP="00F05C96">
      <w:pPr>
        <w:jc w:val="center"/>
        <w:rPr>
          <w:rFonts w:ascii="Arial" w:eastAsia="Arial Unicode MS" w:hAnsi="Arial" w:cs="Arial"/>
          <w:sz w:val="20"/>
        </w:rPr>
      </w:pPr>
      <w:r w:rsidRPr="000C5277">
        <w:rPr>
          <w:rFonts w:ascii="Arial" w:eastAsia="Arial Unicode MS" w:hAnsi="Arial" w:cs="Arial"/>
          <w:sz w:val="20"/>
        </w:rPr>
        <w:t>----koniec---</w:t>
      </w:r>
    </w:p>
    <w:p w14:paraId="7A42FA5A" w14:textId="77777777" w:rsidR="00594A7D" w:rsidRPr="000C5277" w:rsidRDefault="00594A7D" w:rsidP="00F05C96">
      <w:pPr>
        <w:jc w:val="both"/>
        <w:rPr>
          <w:rFonts w:ascii="Arial" w:eastAsia="Arial Unicode MS" w:hAnsi="Arial" w:cs="Arial"/>
          <w:sz w:val="20"/>
        </w:rPr>
      </w:pPr>
    </w:p>
    <w:p w14:paraId="768B36EB" w14:textId="77777777" w:rsidR="00594A7D" w:rsidRPr="000C5277" w:rsidRDefault="00594A7D" w:rsidP="00F05C96">
      <w:pPr>
        <w:jc w:val="both"/>
        <w:rPr>
          <w:rFonts w:ascii="Arial" w:eastAsia="STXihei" w:hAnsi="Arial" w:cs="Arial"/>
          <w:sz w:val="20"/>
        </w:rPr>
      </w:pPr>
      <w:r w:rsidRPr="000C5277">
        <w:rPr>
          <w:rFonts w:ascii="Arial" w:hAnsi="Arial" w:cs="Arial"/>
          <w:sz w:val="20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0C5277">
        <w:rPr>
          <w:rFonts w:ascii="Arial" w:hAnsi="Arial" w:cs="Arial"/>
          <w:sz w:val="20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0C5277">
        <w:rPr>
          <w:rFonts w:ascii="Arial" w:hAnsi="Arial" w:cs="Arial"/>
          <w:sz w:val="20"/>
        </w:rPr>
        <w:t xml:space="preserve">teleinformatyczne typu end-to-end, umożliwiając klientom przewagę konkurencyjną w zakresie </w:t>
      </w:r>
      <w:r w:rsidRPr="000C5277">
        <w:rPr>
          <w:rFonts w:ascii="Arial" w:hAnsi="Arial" w:cs="Arial"/>
          <w:sz w:val="20"/>
          <w:shd w:val="clear" w:color="auto" w:fill="FFFFFF"/>
        </w:rPr>
        <w:t>infrastruktury telekomunikacyjnej, sieciowej</w:t>
      </w:r>
      <w:r w:rsidRPr="000C5277">
        <w:rPr>
          <w:rFonts w:ascii="Arial" w:hAnsi="Arial" w:cs="Arial"/>
          <w:sz w:val="20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5C6C8AF" w14:textId="77777777" w:rsidR="00594A7D" w:rsidRPr="00A12799" w:rsidRDefault="00594A7D" w:rsidP="00F05C96">
      <w:pPr>
        <w:jc w:val="both"/>
        <w:rPr>
          <w:rFonts w:ascii="Arial" w:hAnsi="Arial" w:cs="Arial"/>
        </w:rPr>
      </w:pPr>
    </w:p>
    <w:p w14:paraId="460DD065" w14:textId="77777777" w:rsidR="00594A7D" w:rsidRPr="00A12799" w:rsidRDefault="00594A7D" w:rsidP="00F05C96">
      <w:pPr>
        <w:jc w:val="both"/>
        <w:rPr>
          <w:rFonts w:ascii="Arial" w:eastAsia="Tahoma" w:hAnsi="Arial" w:cs="Arial"/>
          <w:sz w:val="20"/>
          <w:szCs w:val="20"/>
        </w:rPr>
      </w:pPr>
      <w:r w:rsidRPr="00A12799">
        <w:rPr>
          <w:rFonts w:ascii="Arial" w:eastAsia="Tahoma" w:hAnsi="Arial" w:cs="Arial"/>
          <w:sz w:val="20"/>
          <w:szCs w:val="20"/>
        </w:rPr>
        <w:t xml:space="preserve">Aby uzyskać więcej informacji odwiedź stronę </w:t>
      </w:r>
      <w:hyperlink r:id="rId9">
        <w:r w:rsidRPr="00A12799">
          <w:rPr>
            <w:rStyle w:val="Hyperlink"/>
            <w:rFonts w:ascii="Arial" w:eastAsia="Tahoma" w:hAnsi="Arial" w:cs="Arial"/>
            <w:sz w:val="20"/>
            <w:szCs w:val="20"/>
          </w:rPr>
          <w:t>www.huawei.com</w:t>
        </w:r>
      </w:hyperlink>
      <w:r w:rsidRPr="00A12799">
        <w:rPr>
          <w:rFonts w:ascii="Arial" w:eastAsia="Tahoma" w:hAnsi="Arial" w:cs="Arial"/>
          <w:color w:val="000000" w:themeColor="text1"/>
          <w:sz w:val="20"/>
          <w:szCs w:val="20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</w:rPr>
        <w:t xml:space="preserve">lub śledź nas na: </w:t>
      </w:r>
    </w:p>
    <w:p w14:paraId="1B007EF9" w14:textId="77777777" w:rsidR="00594A7D" w:rsidRPr="00A12799" w:rsidRDefault="00594A7D" w:rsidP="00F05C96">
      <w:pPr>
        <w:ind w:left="420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14:paraId="7D13C67C" w14:textId="77777777" w:rsidR="00594A7D" w:rsidRPr="00A12799" w:rsidRDefault="00C46365" w:rsidP="00F05C96">
      <w:pPr>
        <w:jc w:val="both"/>
        <w:rPr>
          <w:rFonts w:ascii="Arial" w:eastAsia="Tahoma" w:hAnsi="Arial" w:cs="Arial"/>
          <w:color w:val="000000"/>
          <w:sz w:val="20"/>
          <w:szCs w:val="20"/>
        </w:rPr>
      </w:pPr>
      <w:hyperlink r:id="rId10">
        <w:r w:rsidR="00594A7D" w:rsidRPr="00A12799">
          <w:rPr>
            <w:rStyle w:val="Hyperlink"/>
            <w:rFonts w:ascii="Arial" w:eastAsia="Tahoma" w:hAnsi="Arial" w:cs="Arial"/>
            <w:sz w:val="20"/>
            <w:szCs w:val="20"/>
          </w:rPr>
          <w:t>http://www.linkedin.com/company/Huawei</w:t>
        </w:r>
      </w:hyperlink>
      <w:r w:rsidR="00594A7D" w:rsidRPr="00A12799">
        <w:rPr>
          <w:rFonts w:ascii="Arial" w:eastAsia="Tahoma" w:hAnsi="Arial" w:cs="Arial"/>
          <w:color w:val="000000" w:themeColor="text1"/>
          <w:sz w:val="20"/>
          <w:szCs w:val="20"/>
        </w:rPr>
        <w:t xml:space="preserve"> </w:t>
      </w:r>
    </w:p>
    <w:p w14:paraId="7AB26D71" w14:textId="77777777" w:rsidR="00594A7D" w:rsidRDefault="00C46365" w:rsidP="00F05C96">
      <w:pPr>
        <w:jc w:val="both"/>
        <w:rPr>
          <w:rStyle w:val="Hyperlink"/>
          <w:rFonts w:ascii="Arial" w:eastAsia="Tahoma" w:hAnsi="Arial" w:cs="Arial"/>
          <w:sz w:val="20"/>
          <w:szCs w:val="20"/>
        </w:rPr>
      </w:pPr>
      <w:hyperlink r:id="rId11" w:history="1">
        <w:r w:rsidR="00594A7D" w:rsidRPr="000F4968">
          <w:rPr>
            <w:rStyle w:val="Hyperlink"/>
            <w:rFonts w:ascii="Arial" w:eastAsia="Tahoma" w:hAnsi="Arial" w:cs="Arial"/>
            <w:sz w:val="20"/>
            <w:szCs w:val="20"/>
          </w:rPr>
          <w:t>https://twitter.com/PolskaHuawei</w:t>
        </w:r>
      </w:hyperlink>
    </w:p>
    <w:p w14:paraId="2A1D858F" w14:textId="77777777" w:rsidR="00594A7D" w:rsidRPr="00A12799" w:rsidRDefault="00C46365" w:rsidP="00F05C96">
      <w:pPr>
        <w:jc w:val="both"/>
        <w:rPr>
          <w:rFonts w:ascii="Arial" w:eastAsia="Tahoma" w:hAnsi="Arial" w:cs="Arial"/>
          <w:color w:val="000000"/>
          <w:sz w:val="20"/>
          <w:szCs w:val="20"/>
        </w:rPr>
      </w:pPr>
      <w:hyperlink r:id="rId12">
        <w:r w:rsidR="00594A7D" w:rsidRPr="00A12799">
          <w:rPr>
            <w:rStyle w:val="Hyperlink"/>
            <w:rFonts w:ascii="Arial" w:eastAsia="Tahoma" w:hAnsi="Arial" w:cs="Arial"/>
            <w:sz w:val="20"/>
            <w:szCs w:val="20"/>
          </w:rPr>
          <w:t>http://www.facebook.com/Huawei</w:t>
        </w:r>
      </w:hyperlink>
      <w:r w:rsidR="00594A7D">
        <w:rPr>
          <w:rStyle w:val="Hyperlink"/>
          <w:rFonts w:ascii="Arial" w:eastAsia="Tahoma" w:hAnsi="Arial" w:cs="Arial"/>
          <w:sz w:val="20"/>
          <w:szCs w:val="20"/>
        </w:rPr>
        <w:t>PL</w:t>
      </w:r>
    </w:p>
    <w:p w14:paraId="49997C04" w14:textId="77777777" w:rsidR="00594A7D" w:rsidRPr="00A12799" w:rsidRDefault="00C46365" w:rsidP="00F05C96">
      <w:pPr>
        <w:jc w:val="both"/>
        <w:rPr>
          <w:rStyle w:val="Hyperlink"/>
          <w:rFonts w:ascii="Arial" w:eastAsia="Tahoma" w:hAnsi="Arial" w:cs="Arial"/>
          <w:sz w:val="20"/>
          <w:szCs w:val="20"/>
        </w:rPr>
      </w:pPr>
      <w:hyperlink r:id="rId13">
        <w:r w:rsidR="00594A7D" w:rsidRPr="00A12799">
          <w:rPr>
            <w:rStyle w:val="Hyperlink"/>
            <w:rFonts w:ascii="Arial" w:eastAsia="Tahoma" w:hAnsi="Arial" w:cs="Arial"/>
            <w:sz w:val="20"/>
            <w:szCs w:val="20"/>
          </w:rPr>
          <w:t>http://www/youtube.com/Huawei</w:t>
        </w:r>
      </w:hyperlink>
    </w:p>
    <w:p w14:paraId="203780B8" w14:textId="77777777" w:rsidR="00594A7D" w:rsidRPr="00A12799" w:rsidRDefault="00594A7D" w:rsidP="00F05C96">
      <w:pPr>
        <w:ind w:left="420"/>
        <w:jc w:val="both"/>
        <w:rPr>
          <w:rFonts w:ascii="Arial" w:eastAsia="Tahoma" w:hAnsi="Arial" w:cs="Arial"/>
          <w:color w:val="000000"/>
          <w:sz w:val="20"/>
          <w:szCs w:val="20"/>
        </w:rPr>
      </w:pPr>
    </w:p>
    <w:p w14:paraId="0C51CF77" w14:textId="77777777" w:rsidR="00594A7D" w:rsidRDefault="00594A7D" w:rsidP="00F05C96">
      <w:pPr>
        <w:jc w:val="both"/>
        <w:rPr>
          <w:rStyle w:val="Hyperlink"/>
          <w:rFonts w:ascii="Arial" w:eastAsia="Tahoma" w:hAnsi="Arial" w:cs="Arial"/>
          <w:sz w:val="20"/>
          <w:szCs w:val="20"/>
        </w:rPr>
      </w:pPr>
      <w:r w:rsidRPr="00A12799">
        <w:rPr>
          <w:rFonts w:ascii="Arial" w:eastAsia="Tahoma" w:hAnsi="Arial" w:cs="Arial"/>
          <w:sz w:val="20"/>
          <w:szCs w:val="20"/>
        </w:rPr>
        <w:t xml:space="preserve">Więcej informacji na temat działalności Huawei Polska (Carrier Network Business Group) można znaleźć na stronie </w:t>
      </w:r>
      <w:hyperlink r:id="rId14">
        <w:r w:rsidRPr="00A12799">
          <w:rPr>
            <w:rStyle w:val="Hyperlink"/>
            <w:rFonts w:ascii="Arial" w:eastAsia="Tahoma" w:hAnsi="Arial" w:cs="Arial"/>
            <w:sz w:val="20"/>
            <w:szCs w:val="20"/>
          </w:rPr>
          <w:t>Biura Prasowego.</w:t>
        </w:r>
      </w:hyperlink>
    </w:p>
    <w:p w14:paraId="3990B9AF" w14:textId="77777777" w:rsidR="00594A7D" w:rsidRDefault="00594A7D" w:rsidP="00F05C96">
      <w:pPr>
        <w:jc w:val="both"/>
        <w:rPr>
          <w:rStyle w:val="Hyperlink"/>
          <w:rFonts w:ascii="Arial" w:eastAsia="Tahoma" w:hAnsi="Arial" w:cs="Arial"/>
          <w:sz w:val="20"/>
          <w:szCs w:val="20"/>
        </w:rPr>
      </w:pPr>
    </w:p>
    <w:p w14:paraId="003043EC" w14:textId="77777777" w:rsidR="00594A7D" w:rsidRPr="00A12799" w:rsidRDefault="00594A7D" w:rsidP="00F05C96">
      <w:pPr>
        <w:ind w:left="420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</w:p>
    <w:p w14:paraId="56AA63F0" w14:textId="77777777" w:rsidR="00594A7D" w:rsidRPr="00DE0B5B" w:rsidRDefault="00594A7D" w:rsidP="00F05C96">
      <w:pPr>
        <w:jc w:val="both"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</w:rPr>
        <w:t>Kontakt dla mediów:</w:t>
      </w:r>
    </w:p>
    <w:p w14:paraId="61C8D8A9" w14:textId="77777777" w:rsidR="00594A7D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60484A">
        <w:rPr>
          <w:rFonts w:ascii="Arial" w:eastAsia="Tahoma" w:hAnsi="Arial" w:cs="Arial"/>
          <w:color w:val="414141"/>
          <w:sz w:val="20"/>
          <w:szCs w:val="20"/>
        </w:rPr>
        <w:br/>
        <w:t>Marcin Sałański</w:t>
      </w:r>
    </w:p>
    <w:p w14:paraId="712CB7E3" w14:textId="77777777" w:rsidR="00594A7D" w:rsidRPr="0060484A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</w:rPr>
      </w:pPr>
      <w:r w:rsidRPr="0060484A">
        <w:rPr>
          <w:rFonts w:ascii="Arial" w:eastAsia="Tahoma" w:hAnsi="Arial" w:cs="Arial"/>
          <w:color w:val="414141"/>
          <w:sz w:val="20"/>
          <w:szCs w:val="20"/>
        </w:rPr>
        <w:t>Advisor</w:t>
      </w:r>
    </w:p>
    <w:p w14:paraId="5B978044" w14:textId="77777777" w:rsidR="00594A7D" w:rsidRPr="00594A7D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  <w:lang w:val="en-US"/>
        </w:rPr>
      </w:pPr>
      <w:r w:rsidRPr="00594A7D">
        <w:rPr>
          <w:rFonts w:ascii="Arial" w:eastAsia="Tahoma" w:hAnsi="Arial" w:cs="Arial"/>
          <w:color w:val="414141"/>
          <w:sz w:val="20"/>
          <w:szCs w:val="20"/>
          <w:lang w:val="en-US"/>
        </w:rPr>
        <w:t xml:space="preserve">MSL </w:t>
      </w:r>
    </w:p>
    <w:p w14:paraId="5E2093D5" w14:textId="77777777" w:rsidR="00594A7D" w:rsidRPr="00594A7D" w:rsidRDefault="00594A7D" w:rsidP="00F05C96">
      <w:pPr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en-US"/>
        </w:rPr>
      </w:pPr>
      <w:r w:rsidRPr="00594A7D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en-US"/>
        </w:rPr>
        <w:t>marcin.salanski@mslgroup.com</w:t>
      </w:r>
      <w:r w:rsidRPr="00594A7D">
        <w:rPr>
          <w:rFonts w:ascii="Arial" w:hAnsi="Arial" w:cs="Arial"/>
          <w:color w:val="555555"/>
          <w:sz w:val="20"/>
          <w:szCs w:val="20"/>
          <w:shd w:val="clear" w:color="auto" w:fill="FFFFFF"/>
          <w:lang w:val="en-US"/>
        </w:rPr>
        <w:tab/>
      </w:r>
    </w:p>
    <w:p w14:paraId="22D43822" w14:textId="77777777" w:rsidR="00594A7D" w:rsidRPr="00594A7D" w:rsidRDefault="00594A7D" w:rsidP="00F05C96">
      <w:pPr>
        <w:jc w:val="both"/>
        <w:rPr>
          <w:rFonts w:ascii="Arial" w:eastAsia="Arial Unicode MS" w:hAnsi="Arial" w:cs="Arial"/>
          <w:lang w:val="en-US"/>
        </w:rPr>
      </w:pPr>
      <w:r w:rsidRPr="00594A7D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en-US"/>
        </w:rPr>
        <w:t>690 457 516</w:t>
      </w:r>
    </w:p>
    <w:p w14:paraId="427A3D74" w14:textId="77777777" w:rsidR="00594A7D" w:rsidRPr="00594A7D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  <w:lang w:val="en-US"/>
        </w:rPr>
      </w:pPr>
    </w:p>
    <w:p w14:paraId="66946175" w14:textId="77777777" w:rsidR="00594A7D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  <w:lang w:val="en-US"/>
        </w:rPr>
      </w:pPr>
      <w:r w:rsidRPr="00594A7D">
        <w:rPr>
          <w:rFonts w:ascii="Arial" w:eastAsia="Tahoma" w:hAnsi="Arial" w:cs="Arial"/>
          <w:color w:val="414141"/>
          <w:sz w:val="20"/>
          <w:szCs w:val="20"/>
          <w:lang w:val="en-US"/>
        </w:rPr>
        <w:t>Mateusz Kaczor</w:t>
      </w:r>
    </w:p>
    <w:p w14:paraId="656BA8EF" w14:textId="77777777" w:rsidR="00594A7D" w:rsidRPr="00594A7D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  <w:lang w:val="en-US"/>
        </w:rPr>
      </w:pPr>
      <w:r w:rsidRPr="00594A7D">
        <w:rPr>
          <w:rFonts w:ascii="Arial" w:eastAsia="Tahoma" w:hAnsi="Arial" w:cs="Arial"/>
          <w:color w:val="414141"/>
          <w:sz w:val="20"/>
          <w:szCs w:val="20"/>
          <w:lang w:val="en-US"/>
        </w:rPr>
        <w:t>Junior Account Manager</w:t>
      </w:r>
    </w:p>
    <w:p w14:paraId="6E3CB416" w14:textId="77777777" w:rsidR="00594A7D" w:rsidRPr="00594A7D" w:rsidRDefault="00594A7D" w:rsidP="00F05C96">
      <w:pPr>
        <w:jc w:val="both"/>
        <w:rPr>
          <w:rFonts w:ascii="Arial" w:eastAsia="Tahoma" w:hAnsi="Arial" w:cs="Arial"/>
          <w:color w:val="414141"/>
          <w:sz w:val="20"/>
          <w:szCs w:val="20"/>
          <w:lang w:val="en-US"/>
        </w:rPr>
      </w:pPr>
      <w:r w:rsidRPr="00594A7D">
        <w:rPr>
          <w:rFonts w:ascii="Arial" w:eastAsia="Tahoma" w:hAnsi="Arial" w:cs="Arial"/>
          <w:color w:val="414141"/>
          <w:sz w:val="20"/>
          <w:szCs w:val="20"/>
          <w:lang w:val="en-US"/>
        </w:rPr>
        <w:t xml:space="preserve">MSL </w:t>
      </w:r>
    </w:p>
    <w:p w14:paraId="29D592F9" w14:textId="77777777" w:rsidR="00594A7D" w:rsidRPr="00A12799" w:rsidRDefault="00594A7D" w:rsidP="00F05C96">
      <w:pPr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174325A" w14:textId="77777777" w:rsidR="00594A7D" w:rsidRDefault="00594A7D" w:rsidP="00F05C96">
      <w:pPr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sectPr w:rsidR="00594A7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4223" w14:textId="77777777" w:rsidR="00817340" w:rsidRDefault="00817340" w:rsidP="00594A7D">
      <w:r>
        <w:separator/>
      </w:r>
    </w:p>
  </w:endnote>
  <w:endnote w:type="continuationSeparator" w:id="0">
    <w:p w14:paraId="12D67CFB" w14:textId="77777777" w:rsidR="00817340" w:rsidRDefault="00817340" w:rsidP="0059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A637" w14:textId="77777777" w:rsidR="00817340" w:rsidRDefault="00817340" w:rsidP="00594A7D">
      <w:r>
        <w:separator/>
      </w:r>
    </w:p>
  </w:footnote>
  <w:footnote w:type="continuationSeparator" w:id="0">
    <w:p w14:paraId="5F73A7F7" w14:textId="77777777" w:rsidR="00817340" w:rsidRDefault="00817340" w:rsidP="0059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3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48"/>
      <w:gridCol w:w="6052"/>
      <w:gridCol w:w="1460"/>
    </w:tblGrid>
    <w:tr w:rsidR="00F05C96" w14:paraId="5E775A67" w14:textId="77777777" w:rsidTr="00594A7D">
      <w:trPr>
        <w:cantSplit/>
        <w:trHeight w:hRule="exact" w:val="769"/>
      </w:trPr>
      <w:tc>
        <w:tcPr>
          <w:tcW w:w="663" w:type="pct"/>
          <w:tcBorders>
            <w:bottom w:val="single" w:sz="6" w:space="0" w:color="auto"/>
          </w:tcBorders>
        </w:tcPr>
        <w:p w14:paraId="59B1E707" w14:textId="77777777" w:rsidR="00F05C96" w:rsidRDefault="00F05C96" w:rsidP="00594A7D">
          <w:pPr>
            <w:pStyle w:val="Header"/>
          </w:pPr>
          <w:r>
            <w:rPr>
              <w:rFonts w:ascii="SimSun" w:hAnsi="SimSun"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3FB21140" wp14:editId="2D4CA44F">
                <wp:simplePos x="0" y="0"/>
                <wp:positionH relativeFrom="column">
                  <wp:posOffset>36195</wp:posOffset>
                </wp:positionH>
                <wp:positionV relativeFrom="paragraph">
                  <wp:posOffset>0</wp:posOffset>
                </wp:positionV>
                <wp:extent cx="443230" cy="452755"/>
                <wp:effectExtent l="0" t="0" r="0" b="4445"/>
                <wp:wrapThrough wrapText="bothSides">
                  <wp:wrapPolygon edited="0">
                    <wp:start x="0" y="0"/>
                    <wp:lineTo x="0" y="20903"/>
                    <wp:lineTo x="20424" y="20903"/>
                    <wp:lineTo x="20424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8F8CE63" w14:textId="77777777" w:rsidR="00F05C96" w:rsidRDefault="00F05C96" w:rsidP="00594A7D">
          <w:pPr>
            <w:ind w:left="420"/>
          </w:pPr>
        </w:p>
      </w:tc>
      <w:tc>
        <w:tcPr>
          <w:tcW w:w="3494" w:type="pct"/>
          <w:tcBorders>
            <w:bottom w:val="single" w:sz="6" w:space="0" w:color="auto"/>
          </w:tcBorders>
          <w:vAlign w:val="bottom"/>
        </w:tcPr>
        <w:p w14:paraId="1C127373" w14:textId="77777777" w:rsidR="00F05C96" w:rsidRPr="00594A7D" w:rsidRDefault="00F05C96" w:rsidP="00594A7D">
          <w:pPr>
            <w:pStyle w:val="Header"/>
            <w:ind w:firstLineChars="300" w:firstLine="660"/>
          </w:pPr>
        </w:p>
      </w:tc>
      <w:tc>
        <w:tcPr>
          <w:tcW w:w="843" w:type="pct"/>
          <w:tcBorders>
            <w:bottom w:val="single" w:sz="6" w:space="0" w:color="auto"/>
          </w:tcBorders>
          <w:vAlign w:val="bottom"/>
        </w:tcPr>
        <w:p w14:paraId="0AE3C132" w14:textId="77777777" w:rsidR="00F05C96" w:rsidRPr="00594A7D" w:rsidRDefault="00F05C96" w:rsidP="00594A7D">
          <w:pPr>
            <w:pStyle w:val="Header"/>
            <w:spacing w:after="240"/>
            <w:rPr>
              <w:rFonts w:ascii="Arial" w:eastAsiaTheme="minorEastAsia" w:hAnsi="Arial" w:cs="Arial"/>
              <w:szCs w:val="30"/>
            </w:rPr>
          </w:pPr>
          <w:r w:rsidRPr="00594A7D">
            <w:rPr>
              <w:rFonts w:ascii="Arial" w:eastAsiaTheme="minorEastAsia" w:hAnsi="Arial" w:cs="Arial"/>
              <w:noProof/>
              <w:szCs w:val="30"/>
            </w:rPr>
            <w:drawing>
              <wp:anchor distT="0" distB="0" distL="114300" distR="114300" simplePos="0" relativeHeight="251660288" behindDoc="0" locked="0" layoutInCell="1" allowOverlap="1" wp14:anchorId="70483F4A" wp14:editId="1EB0FCDC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94A7D">
            <w:rPr>
              <w:rFonts w:ascii="Arial" w:eastAsiaTheme="minorEastAsia" w:hAnsi="Arial" w:cs="Arial"/>
              <w:noProof/>
              <w:szCs w:val="30"/>
            </w:rPr>
            <w:t>Informacja Prasowa</w:t>
          </w:r>
        </w:p>
      </w:tc>
    </w:tr>
  </w:tbl>
  <w:p w14:paraId="23D406F3" w14:textId="77777777" w:rsidR="00F05C96" w:rsidRDefault="00F05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D76"/>
    <w:multiLevelType w:val="hybridMultilevel"/>
    <w:tmpl w:val="A082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095F"/>
    <w:multiLevelType w:val="hybridMultilevel"/>
    <w:tmpl w:val="6BDA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12"/>
    <w:rsid w:val="000061D1"/>
    <w:rsid w:val="000324C1"/>
    <w:rsid w:val="0005754A"/>
    <w:rsid w:val="00083711"/>
    <w:rsid w:val="000C5277"/>
    <w:rsid w:val="00103E2E"/>
    <w:rsid w:val="00182E1C"/>
    <w:rsid w:val="00187C59"/>
    <w:rsid w:val="001B2E1A"/>
    <w:rsid w:val="001C0EC5"/>
    <w:rsid w:val="001C62C6"/>
    <w:rsid w:val="0021279A"/>
    <w:rsid w:val="00217689"/>
    <w:rsid w:val="00244D5A"/>
    <w:rsid w:val="002928A4"/>
    <w:rsid w:val="00331962"/>
    <w:rsid w:val="003A201F"/>
    <w:rsid w:val="003C4D7A"/>
    <w:rsid w:val="003C5CC5"/>
    <w:rsid w:val="00450084"/>
    <w:rsid w:val="004906EB"/>
    <w:rsid w:val="004A2097"/>
    <w:rsid w:val="004C099B"/>
    <w:rsid w:val="004D38DE"/>
    <w:rsid w:val="00570F34"/>
    <w:rsid w:val="00594A7D"/>
    <w:rsid w:val="00596BF2"/>
    <w:rsid w:val="005A1D54"/>
    <w:rsid w:val="00637A6B"/>
    <w:rsid w:val="006400F3"/>
    <w:rsid w:val="00660ED3"/>
    <w:rsid w:val="006D08AE"/>
    <w:rsid w:val="006F0CF0"/>
    <w:rsid w:val="007258BC"/>
    <w:rsid w:val="00817340"/>
    <w:rsid w:val="008300EB"/>
    <w:rsid w:val="00845427"/>
    <w:rsid w:val="00882512"/>
    <w:rsid w:val="008B348F"/>
    <w:rsid w:val="00902B9B"/>
    <w:rsid w:val="00924B76"/>
    <w:rsid w:val="00934B1E"/>
    <w:rsid w:val="009A6AD6"/>
    <w:rsid w:val="009C5B04"/>
    <w:rsid w:val="009D4075"/>
    <w:rsid w:val="00A54FB4"/>
    <w:rsid w:val="00AA45B1"/>
    <w:rsid w:val="00AF564E"/>
    <w:rsid w:val="00B41F2E"/>
    <w:rsid w:val="00B70AE3"/>
    <w:rsid w:val="00BA2580"/>
    <w:rsid w:val="00BF0F1F"/>
    <w:rsid w:val="00C46365"/>
    <w:rsid w:val="00CA2A59"/>
    <w:rsid w:val="00D222B4"/>
    <w:rsid w:val="00D2365E"/>
    <w:rsid w:val="00D24158"/>
    <w:rsid w:val="00DA248D"/>
    <w:rsid w:val="00DC38DB"/>
    <w:rsid w:val="00E00ABB"/>
    <w:rsid w:val="00F05C96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790E0"/>
  <w15:chartTrackingRefBased/>
  <w15:docId w15:val="{57524AC2-A8E9-4442-B5FF-F2D1CA6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1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82512"/>
  </w:style>
  <w:style w:type="paragraph" w:styleId="ListParagraph">
    <w:name w:val="List Paragraph"/>
    <w:basedOn w:val="Normal"/>
    <w:uiPriority w:val="34"/>
    <w:qFormat/>
    <w:rsid w:val="00D24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A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7D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94A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7D"/>
    <w:rPr>
      <w:rFonts w:ascii="Calibri" w:hAnsi="Calibri" w:cs="Times New Roman"/>
      <w:lang w:eastAsia="pl-PL"/>
    </w:rPr>
  </w:style>
  <w:style w:type="character" w:styleId="Hyperlink">
    <w:name w:val="Hyperlink"/>
    <w:basedOn w:val="DefaultParagraphFont"/>
    <w:uiPriority w:val="99"/>
    <w:rsid w:val="00594A7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94A7D"/>
    <w:rPr>
      <w:rFonts w:ascii="Times New Roman" w:eastAsia="SimSun" w:hAnsi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A7D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70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huawei.com/pl-PL/special_topic/event/2022q1/2205-CEE-roadshow-Poland" TargetMode="External"/><Relationship Id="rId13" Type="http://schemas.openxmlformats.org/officeDocument/2006/relationships/hyperlink" Target="http://www/youtube.com/Huaw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60B8-C499-49C8-BF1F-1C16F39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PublicisGroupe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Salanski</dc:creator>
  <cp:keywords/>
  <dc:description/>
  <cp:lastModifiedBy>Mateusz Kaczor</cp:lastModifiedBy>
  <cp:revision>11</cp:revision>
  <dcterms:created xsi:type="dcterms:W3CDTF">2022-05-11T15:14:00Z</dcterms:created>
  <dcterms:modified xsi:type="dcterms:W3CDTF">2022-05-16T09:02:00Z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1651668211</vt:lpwstr>
  </property>
</Properties>
</file>