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5F50" w14:textId="08305D22" w:rsidR="00E8705C" w:rsidRDefault="00E8705C" w:rsidP="00C82FA0">
      <w:pPr>
        <w:spacing w:after="0" w:line="240" w:lineRule="auto"/>
        <w:jc w:val="center"/>
        <w:rPr>
          <w:b/>
          <w:bCs/>
          <w:sz w:val="42"/>
          <w:szCs w:val="42"/>
        </w:rPr>
      </w:pPr>
      <w:r w:rsidRPr="00006D93">
        <w:rPr>
          <w:rFonts w:ascii="Times New Roman" w:hAnsi="Times New Roman" w:cs="Times New Roman"/>
          <w:b/>
          <w:bCs/>
          <w:i/>
          <w:iCs/>
          <w:noProof/>
          <w:sz w:val="48"/>
          <w:szCs w:val="48"/>
        </w:rPr>
        <w:drawing>
          <wp:anchor distT="0" distB="0" distL="114300" distR="114300" simplePos="0" relativeHeight="251659264" behindDoc="0" locked="0" layoutInCell="1" allowOverlap="1" wp14:anchorId="67924261" wp14:editId="71097B92">
            <wp:simplePos x="0" y="0"/>
            <wp:positionH relativeFrom="margin">
              <wp:align>center</wp:align>
            </wp:positionH>
            <wp:positionV relativeFrom="margin">
              <wp:align>top</wp:align>
            </wp:positionV>
            <wp:extent cx="1722755" cy="857250"/>
            <wp:effectExtent l="0" t="0" r="0" b="0"/>
            <wp:wrapTopAndBottom/>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275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48"/>
          <w:szCs w:val="48"/>
        </w:rPr>
        <w:t>RAPHAEL</w:t>
      </w:r>
      <w:r w:rsidR="00C82FA0">
        <w:rPr>
          <w:rFonts w:cstheme="minorHAnsi"/>
          <w:b/>
          <w:bCs/>
          <w:sz w:val="48"/>
          <w:szCs w:val="48"/>
        </w:rPr>
        <w:br/>
      </w:r>
      <w:r w:rsidRPr="4B92278B">
        <w:rPr>
          <w:b/>
          <w:bCs/>
          <w:sz w:val="42"/>
          <w:szCs w:val="42"/>
        </w:rPr>
        <w:t>¡La celebración de 60 años de carrera llegará a México este 2022!</w:t>
      </w:r>
    </w:p>
    <w:p w14:paraId="42718DB6" w14:textId="77777777" w:rsidR="00C82FA0" w:rsidRPr="00C82FA0" w:rsidRDefault="00C82FA0" w:rsidP="00C82FA0">
      <w:pPr>
        <w:spacing w:after="0" w:line="240" w:lineRule="auto"/>
        <w:jc w:val="center"/>
        <w:rPr>
          <w:b/>
          <w:bCs/>
          <w:sz w:val="28"/>
          <w:szCs w:val="28"/>
        </w:rPr>
      </w:pPr>
    </w:p>
    <w:p w14:paraId="360B600C" w14:textId="77777777" w:rsidR="00E8705C" w:rsidRPr="00441AA4" w:rsidRDefault="00E8705C" w:rsidP="00C82FA0">
      <w:pPr>
        <w:spacing w:after="0" w:line="240" w:lineRule="auto"/>
        <w:jc w:val="center"/>
        <w:rPr>
          <w:rFonts w:cstheme="minorHAnsi"/>
          <w:b/>
          <w:iCs/>
          <w:sz w:val="36"/>
          <w:szCs w:val="36"/>
        </w:rPr>
      </w:pPr>
      <w:r w:rsidRPr="00441AA4">
        <w:rPr>
          <w:rFonts w:cstheme="minorHAnsi"/>
          <w:b/>
          <w:iCs/>
          <w:sz w:val="36"/>
          <w:szCs w:val="36"/>
        </w:rPr>
        <w:t xml:space="preserve">8 de octubre – Auditorio Nacional – CDMX </w:t>
      </w:r>
    </w:p>
    <w:p w14:paraId="6D7079FC" w14:textId="77777777" w:rsidR="00E8705C" w:rsidRPr="00441AA4" w:rsidRDefault="00E8705C" w:rsidP="00C82FA0">
      <w:pPr>
        <w:spacing w:after="0" w:line="240" w:lineRule="auto"/>
        <w:jc w:val="center"/>
        <w:rPr>
          <w:rFonts w:cstheme="minorHAnsi"/>
          <w:b/>
          <w:iCs/>
          <w:sz w:val="36"/>
          <w:szCs w:val="36"/>
        </w:rPr>
      </w:pPr>
      <w:r w:rsidRPr="00441AA4">
        <w:rPr>
          <w:rFonts w:cstheme="minorHAnsi"/>
          <w:b/>
          <w:iCs/>
          <w:sz w:val="36"/>
          <w:szCs w:val="36"/>
        </w:rPr>
        <w:t>13 de octubre – Auditorio Citibanamex – Monterrey</w:t>
      </w:r>
    </w:p>
    <w:p w14:paraId="1DED9FB7" w14:textId="77777777" w:rsidR="00C82FA0" w:rsidRDefault="00E8705C" w:rsidP="00C82FA0">
      <w:pPr>
        <w:spacing w:after="0" w:line="240" w:lineRule="auto"/>
        <w:jc w:val="center"/>
        <w:rPr>
          <w:rFonts w:cstheme="minorHAnsi"/>
          <w:b/>
          <w:iCs/>
          <w:sz w:val="36"/>
          <w:szCs w:val="36"/>
        </w:rPr>
      </w:pPr>
      <w:r w:rsidRPr="00441AA4">
        <w:rPr>
          <w:rFonts w:cstheme="minorHAnsi"/>
          <w:b/>
          <w:iCs/>
          <w:sz w:val="36"/>
          <w:szCs w:val="36"/>
        </w:rPr>
        <w:t xml:space="preserve">15 de octubre – Auditorio Telmex – Guadalajara </w:t>
      </w:r>
    </w:p>
    <w:p w14:paraId="11663C17" w14:textId="195646FA" w:rsidR="002044CF" w:rsidRDefault="00C82FA0" w:rsidP="00C82FA0">
      <w:pPr>
        <w:spacing w:after="0" w:line="240" w:lineRule="auto"/>
        <w:jc w:val="center"/>
        <w:rPr>
          <w:rStyle w:val="normaltextrun"/>
          <w:rFonts w:ascii="Calibri" w:hAnsi="Calibri" w:cs="Calibri"/>
          <w:b/>
          <w:bCs/>
          <w:color w:val="000000"/>
          <w:sz w:val="32"/>
          <w:szCs w:val="32"/>
          <w:shd w:val="clear" w:color="auto" w:fill="FFFFFF"/>
        </w:rPr>
      </w:pPr>
      <w:r>
        <w:rPr>
          <w:rFonts w:cstheme="minorHAnsi"/>
          <w:b/>
          <w:iCs/>
          <w:sz w:val="36"/>
          <w:szCs w:val="36"/>
        </w:rPr>
        <w:br/>
      </w:r>
      <w:r>
        <w:rPr>
          <w:rStyle w:val="normaltextrun"/>
          <w:rFonts w:ascii="Calibri" w:hAnsi="Calibri" w:cs="Calibri"/>
          <w:b/>
          <w:bCs/>
          <w:color w:val="000000"/>
          <w:sz w:val="32"/>
          <w:szCs w:val="32"/>
          <w:shd w:val="clear" w:color="auto" w:fill="FFFFFF"/>
        </w:rPr>
        <w:t>*</w:t>
      </w:r>
      <w:r w:rsidR="002044CF">
        <w:rPr>
          <w:rStyle w:val="normaltextrun"/>
          <w:rFonts w:ascii="Calibri" w:hAnsi="Calibri" w:cs="Calibri"/>
          <w:b/>
          <w:bCs/>
          <w:color w:val="000000"/>
          <w:sz w:val="32"/>
          <w:szCs w:val="32"/>
          <w:shd w:val="clear" w:color="auto" w:fill="FFFFFF"/>
        </w:rPr>
        <w:t>Preventa Citibanamex: 25 y 26 de mayo</w:t>
      </w:r>
    </w:p>
    <w:p w14:paraId="4BE58C0B" w14:textId="77777777" w:rsidR="00C82FA0" w:rsidRDefault="00C82FA0" w:rsidP="00C82FA0">
      <w:pPr>
        <w:spacing w:before="120" w:after="0"/>
        <w:jc w:val="center"/>
        <w:rPr>
          <w:rStyle w:val="eop"/>
          <w:rFonts w:ascii="Calibri" w:hAnsi="Calibri" w:cs="Calibri"/>
          <w:color w:val="000000"/>
          <w:sz w:val="32"/>
          <w:szCs w:val="32"/>
          <w:shd w:val="clear" w:color="auto" w:fill="FFFFFF"/>
        </w:rPr>
      </w:pPr>
    </w:p>
    <w:p w14:paraId="48AC816A" w14:textId="6A2465E7" w:rsidR="00E8705C" w:rsidRPr="00A564CA" w:rsidRDefault="00E8705C" w:rsidP="00E8705C">
      <w:pPr>
        <w:jc w:val="both"/>
        <w:rPr>
          <w:sz w:val="28"/>
          <w:szCs w:val="28"/>
        </w:rPr>
      </w:pPr>
      <w:r w:rsidRPr="4B92278B">
        <w:rPr>
          <w:b/>
          <w:bCs/>
          <w:sz w:val="28"/>
          <w:szCs w:val="28"/>
        </w:rPr>
        <w:t>Raphael</w:t>
      </w:r>
      <w:r w:rsidRPr="4B92278B">
        <w:rPr>
          <w:sz w:val="28"/>
          <w:szCs w:val="28"/>
        </w:rPr>
        <w:t>, la leyenda, el mito</w:t>
      </w:r>
      <w:r>
        <w:rPr>
          <w:sz w:val="28"/>
          <w:szCs w:val="28"/>
        </w:rPr>
        <w:t xml:space="preserve">, </w:t>
      </w:r>
      <w:r w:rsidRPr="4B92278B">
        <w:rPr>
          <w:sz w:val="28"/>
          <w:szCs w:val="28"/>
        </w:rPr>
        <w:t xml:space="preserve">el icono pop de la modernidad </w:t>
      </w:r>
      <w:proofErr w:type="gramStart"/>
      <w:r w:rsidRPr="4B92278B">
        <w:rPr>
          <w:sz w:val="28"/>
          <w:szCs w:val="28"/>
        </w:rPr>
        <w:t>celebra</w:t>
      </w:r>
      <w:proofErr w:type="gramEnd"/>
      <w:r w:rsidRPr="4B92278B">
        <w:rPr>
          <w:sz w:val="28"/>
          <w:szCs w:val="28"/>
        </w:rPr>
        <w:t xml:space="preserve"> 60 años de carrera que lo han llevado a recorrer todo el mundo y presentarse en los escenarios más importantes frente a millones de fans; el festejo llegará con su </w:t>
      </w:r>
      <w:r w:rsidRPr="4B92278B">
        <w:rPr>
          <w:b/>
          <w:bCs/>
          <w:i/>
          <w:iCs/>
          <w:sz w:val="28"/>
          <w:szCs w:val="28"/>
        </w:rPr>
        <w:t>#Tour6</w:t>
      </w:r>
      <w:r>
        <w:rPr>
          <w:b/>
          <w:bCs/>
          <w:i/>
          <w:iCs/>
          <w:sz w:val="28"/>
          <w:szCs w:val="28"/>
        </w:rPr>
        <w:t>.</w:t>
      </w:r>
      <w:r w:rsidRPr="4B92278B">
        <w:rPr>
          <w:b/>
          <w:bCs/>
          <w:i/>
          <w:iCs/>
          <w:sz w:val="28"/>
          <w:szCs w:val="28"/>
        </w:rPr>
        <w:t xml:space="preserve">0 </w:t>
      </w:r>
      <w:r w:rsidRPr="4B92278B">
        <w:rPr>
          <w:sz w:val="28"/>
          <w:szCs w:val="28"/>
        </w:rPr>
        <w:t xml:space="preserve">el </w:t>
      </w:r>
      <w:r w:rsidRPr="4B92278B">
        <w:rPr>
          <w:b/>
          <w:bCs/>
          <w:sz w:val="28"/>
          <w:szCs w:val="28"/>
        </w:rPr>
        <w:t xml:space="preserve">8 de octubre </w:t>
      </w:r>
      <w:r w:rsidRPr="4B92278B">
        <w:rPr>
          <w:sz w:val="28"/>
          <w:szCs w:val="28"/>
        </w:rPr>
        <w:t xml:space="preserve">al </w:t>
      </w:r>
      <w:r w:rsidRPr="4B92278B">
        <w:rPr>
          <w:b/>
          <w:bCs/>
          <w:sz w:val="28"/>
          <w:szCs w:val="28"/>
        </w:rPr>
        <w:t>Auditorio Nacional</w:t>
      </w:r>
      <w:r w:rsidRPr="4B92278B">
        <w:rPr>
          <w:sz w:val="28"/>
          <w:szCs w:val="28"/>
        </w:rPr>
        <w:t xml:space="preserve">, el </w:t>
      </w:r>
      <w:r w:rsidRPr="4B92278B">
        <w:rPr>
          <w:b/>
          <w:bCs/>
          <w:sz w:val="28"/>
          <w:szCs w:val="28"/>
        </w:rPr>
        <w:t xml:space="preserve">13 </w:t>
      </w:r>
      <w:r w:rsidRPr="4B92278B">
        <w:rPr>
          <w:sz w:val="28"/>
          <w:szCs w:val="28"/>
        </w:rPr>
        <w:t xml:space="preserve">al </w:t>
      </w:r>
      <w:r w:rsidRPr="4B92278B">
        <w:rPr>
          <w:b/>
          <w:bCs/>
          <w:sz w:val="28"/>
          <w:szCs w:val="28"/>
        </w:rPr>
        <w:t xml:space="preserve">Auditorio Citibanamex </w:t>
      </w:r>
      <w:r w:rsidRPr="4B92278B">
        <w:rPr>
          <w:sz w:val="28"/>
          <w:szCs w:val="28"/>
        </w:rPr>
        <w:t xml:space="preserve">y el </w:t>
      </w:r>
      <w:r w:rsidRPr="4B92278B">
        <w:rPr>
          <w:b/>
          <w:bCs/>
          <w:sz w:val="28"/>
          <w:szCs w:val="28"/>
        </w:rPr>
        <w:t xml:space="preserve">15 </w:t>
      </w:r>
      <w:r w:rsidRPr="4B92278B">
        <w:rPr>
          <w:sz w:val="28"/>
          <w:szCs w:val="28"/>
        </w:rPr>
        <w:t xml:space="preserve">al </w:t>
      </w:r>
      <w:r w:rsidRPr="4B92278B">
        <w:rPr>
          <w:b/>
          <w:bCs/>
          <w:sz w:val="28"/>
          <w:szCs w:val="28"/>
        </w:rPr>
        <w:t>Auditorio Telmex,</w:t>
      </w:r>
      <w:r w:rsidRPr="4B92278B">
        <w:rPr>
          <w:sz w:val="28"/>
          <w:szCs w:val="28"/>
        </w:rPr>
        <w:t xml:space="preserve"> para inmortalizar su legado en las principales ciudades de México.</w:t>
      </w:r>
    </w:p>
    <w:p w14:paraId="1CEDAC15" w14:textId="59C04E4D" w:rsidR="00E8705C" w:rsidRDefault="00E8705C" w:rsidP="00E8705C">
      <w:pPr>
        <w:jc w:val="both"/>
        <w:rPr>
          <w:sz w:val="28"/>
          <w:szCs w:val="28"/>
        </w:rPr>
      </w:pPr>
      <w:r w:rsidRPr="4B92278B">
        <w:rPr>
          <w:sz w:val="28"/>
          <w:szCs w:val="28"/>
        </w:rPr>
        <w:t xml:space="preserve">La </w:t>
      </w:r>
      <w:r w:rsidRPr="4B92278B">
        <w:rPr>
          <w:b/>
          <w:bCs/>
          <w:sz w:val="28"/>
          <w:szCs w:val="28"/>
        </w:rPr>
        <w:t xml:space="preserve">preventa Citibanamex </w:t>
      </w:r>
      <w:r w:rsidRPr="4B92278B">
        <w:rPr>
          <w:sz w:val="28"/>
          <w:szCs w:val="28"/>
        </w:rPr>
        <w:t xml:space="preserve">para las tres fechas estará disponible el </w:t>
      </w:r>
      <w:r w:rsidR="00C82FA0">
        <w:rPr>
          <w:b/>
          <w:bCs/>
          <w:sz w:val="28"/>
          <w:szCs w:val="28"/>
        </w:rPr>
        <w:t>25 y 26</w:t>
      </w:r>
      <w:r w:rsidRPr="4B92278B">
        <w:rPr>
          <w:b/>
          <w:bCs/>
          <w:sz w:val="28"/>
          <w:szCs w:val="28"/>
        </w:rPr>
        <w:t xml:space="preserve"> de mayo</w:t>
      </w:r>
      <w:r w:rsidRPr="4B92278B">
        <w:rPr>
          <w:sz w:val="28"/>
          <w:szCs w:val="28"/>
        </w:rPr>
        <w:t xml:space="preserve"> y, un día después, iniciará la venta general en las taquillas de los inmuebles y a través de la red </w:t>
      </w:r>
      <w:r w:rsidRPr="4B92278B">
        <w:rPr>
          <w:b/>
          <w:bCs/>
          <w:sz w:val="28"/>
          <w:szCs w:val="28"/>
        </w:rPr>
        <w:t>Ticketmaster</w:t>
      </w:r>
      <w:r w:rsidRPr="4B92278B">
        <w:rPr>
          <w:sz w:val="28"/>
          <w:szCs w:val="28"/>
        </w:rPr>
        <w:t>.</w:t>
      </w:r>
    </w:p>
    <w:p w14:paraId="64EF5CAC" w14:textId="77777777" w:rsidR="00E8705C" w:rsidRDefault="00E8705C" w:rsidP="00E8705C">
      <w:pPr>
        <w:jc w:val="both"/>
        <w:rPr>
          <w:sz w:val="28"/>
          <w:szCs w:val="28"/>
        </w:rPr>
      </w:pPr>
      <w:r w:rsidRPr="4B92278B">
        <w:rPr>
          <w:sz w:val="28"/>
          <w:szCs w:val="28"/>
        </w:rPr>
        <w:t xml:space="preserve">Casi 80 discos a sus espaldas, 335 Discos de Oro, 50 Discos de Platino y por si eso fuera poco, </w:t>
      </w:r>
      <w:r w:rsidRPr="4B92278B">
        <w:rPr>
          <w:b/>
          <w:bCs/>
          <w:sz w:val="28"/>
          <w:szCs w:val="28"/>
        </w:rPr>
        <w:t xml:space="preserve">Raphael </w:t>
      </w:r>
      <w:r w:rsidRPr="4B92278B">
        <w:rPr>
          <w:sz w:val="28"/>
          <w:szCs w:val="28"/>
        </w:rPr>
        <w:t>es uno de los únicos cinco poseedores en el mundo del Disco de Uranio —el único entregado a un cantante de habla hispana— por ventas que superan los 50 millones de copias. Conocido en todo el mundo, aclamado por miles de fans generación tras generación, seis décadas de ser EL</w:t>
      </w:r>
      <w:r w:rsidRPr="4B92278B">
        <w:rPr>
          <w:i/>
          <w:iCs/>
          <w:sz w:val="28"/>
          <w:szCs w:val="28"/>
        </w:rPr>
        <w:t xml:space="preserve"> artista</w:t>
      </w:r>
      <w:r w:rsidRPr="4B92278B">
        <w:rPr>
          <w:sz w:val="28"/>
          <w:szCs w:val="28"/>
        </w:rPr>
        <w:t>.</w:t>
      </w:r>
    </w:p>
    <w:p w14:paraId="4DC3116B" w14:textId="77777777" w:rsidR="00E8705C" w:rsidRDefault="00E8705C" w:rsidP="00E8705C">
      <w:pPr>
        <w:jc w:val="center"/>
        <w:rPr>
          <w:b/>
          <w:bCs/>
          <w:sz w:val="28"/>
          <w:szCs w:val="28"/>
        </w:rPr>
      </w:pPr>
      <w:r w:rsidRPr="4B92278B">
        <w:rPr>
          <w:b/>
          <w:bCs/>
          <w:i/>
          <w:iCs/>
          <w:sz w:val="28"/>
          <w:szCs w:val="28"/>
        </w:rPr>
        <w:t>#OCESAfact</w:t>
      </w:r>
      <w:r w:rsidRPr="4B92278B">
        <w:rPr>
          <w:b/>
          <w:bCs/>
          <w:sz w:val="28"/>
          <w:szCs w:val="28"/>
        </w:rPr>
        <w:t>: Solo Michael Jackson, Queen, AC/DC, U2 y Raphael han alcanzado la distinción del Disco de Uranio</w:t>
      </w:r>
      <w:r>
        <w:rPr>
          <w:b/>
          <w:bCs/>
          <w:sz w:val="28"/>
          <w:szCs w:val="28"/>
        </w:rPr>
        <w:t>.</w:t>
      </w:r>
    </w:p>
    <w:p w14:paraId="4F801508" w14:textId="77777777" w:rsidR="00E8705C" w:rsidRDefault="00E8705C" w:rsidP="00E8705C">
      <w:pPr>
        <w:jc w:val="both"/>
        <w:rPr>
          <w:sz w:val="28"/>
          <w:szCs w:val="28"/>
        </w:rPr>
      </w:pPr>
      <w:r w:rsidRPr="4B92278B">
        <w:rPr>
          <w:sz w:val="28"/>
          <w:szCs w:val="28"/>
        </w:rPr>
        <w:lastRenderedPageBreak/>
        <w:t xml:space="preserve">En enero se estrenó </w:t>
      </w:r>
      <w:proofErr w:type="spellStart"/>
      <w:r w:rsidRPr="4B92278B">
        <w:rPr>
          <w:i/>
          <w:iCs/>
          <w:sz w:val="28"/>
          <w:szCs w:val="28"/>
        </w:rPr>
        <w:t>Raphaelismo</w:t>
      </w:r>
      <w:proofErr w:type="spellEnd"/>
      <w:r w:rsidRPr="4B92278B">
        <w:rPr>
          <w:sz w:val="28"/>
          <w:szCs w:val="28"/>
        </w:rPr>
        <w:t xml:space="preserve">, una serie documental de cuatro episodios disponible </w:t>
      </w:r>
      <w:r>
        <w:rPr>
          <w:sz w:val="28"/>
          <w:szCs w:val="28"/>
        </w:rPr>
        <w:t>próximamente en México</w:t>
      </w:r>
      <w:r w:rsidRPr="4B92278B">
        <w:rPr>
          <w:sz w:val="28"/>
          <w:szCs w:val="28"/>
        </w:rPr>
        <w:t>, que retrata la devoción que las multitudes le profesan, y la historia detrás del gran artista, siendo Raphael el primero en creer ciegamente en su talento y con esa convicción, ha pasado toda su vida añorando estar sobre el escenario… ¡Y vaya que le sale bien!</w:t>
      </w:r>
    </w:p>
    <w:p w14:paraId="7FB3A19A" w14:textId="77777777" w:rsidR="00E8705C" w:rsidRDefault="00E8705C" w:rsidP="00E8705C">
      <w:pPr>
        <w:jc w:val="both"/>
        <w:rPr>
          <w:sz w:val="28"/>
          <w:szCs w:val="28"/>
        </w:rPr>
      </w:pPr>
      <w:r w:rsidRPr="4B92278B">
        <w:rPr>
          <w:sz w:val="28"/>
          <w:szCs w:val="28"/>
        </w:rPr>
        <w:t xml:space="preserve">Tras triunfar con conciertos en Colombia, Ecuador, Uruguay y Chile con su gira </w:t>
      </w:r>
      <w:proofErr w:type="spellStart"/>
      <w:r w:rsidRPr="4B92278B">
        <w:rPr>
          <w:i/>
          <w:iCs/>
          <w:sz w:val="28"/>
          <w:szCs w:val="28"/>
        </w:rPr>
        <w:t>RESinphónico</w:t>
      </w:r>
      <w:proofErr w:type="spellEnd"/>
      <w:r w:rsidRPr="4B92278B">
        <w:rPr>
          <w:i/>
          <w:iCs/>
          <w:sz w:val="28"/>
          <w:szCs w:val="28"/>
        </w:rPr>
        <w:t>,</w:t>
      </w:r>
      <w:r w:rsidRPr="4B92278B">
        <w:rPr>
          <w:sz w:val="28"/>
          <w:szCs w:val="28"/>
        </w:rPr>
        <w:t xml:space="preserve"> con la que ya visitó ciudades como Nueva York y Londres con </w:t>
      </w:r>
      <w:proofErr w:type="spellStart"/>
      <w:r w:rsidRPr="4B92278B">
        <w:rPr>
          <w:i/>
          <w:iCs/>
          <w:sz w:val="28"/>
          <w:szCs w:val="28"/>
        </w:rPr>
        <w:t>sold</w:t>
      </w:r>
      <w:proofErr w:type="spellEnd"/>
      <w:r w:rsidRPr="4B92278B">
        <w:rPr>
          <w:i/>
          <w:iCs/>
          <w:sz w:val="28"/>
          <w:szCs w:val="28"/>
        </w:rPr>
        <w:t xml:space="preserve"> </w:t>
      </w:r>
      <w:proofErr w:type="spellStart"/>
      <w:r w:rsidRPr="4B92278B">
        <w:rPr>
          <w:i/>
          <w:iCs/>
          <w:sz w:val="28"/>
          <w:szCs w:val="28"/>
        </w:rPr>
        <w:t>outs</w:t>
      </w:r>
      <w:proofErr w:type="spellEnd"/>
      <w:r w:rsidRPr="4B92278B">
        <w:rPr>
          <w:sz w:val="28"/>
          <w:szCs w:val="28"/>
        </w:rPr>
        <w:t xml:space="preserve"> en todas sus presentaciones, el astro de la canción continuará </w:t>
      </w:r>
      <w:r>
        <w:rPr>
          <w:sz w:val="28"/>
          <w:szCs w:val="28"/>
        </w:rPr>
        <w:t xml:space="preserve">recorriendo </w:t>
      </w:r>
      <w:r w:rsidRPr="4B92278B">
        <w:rPr>
          <w:sz w:val="28"/>
          <w:szCs w:val="28"/>
        </w:rPr>
        <w:t xml:space="preserve">Latinoamérica </w:t>
      </w:r>
      <w:r>
        <w:rPr>
          <w:sz w:val="28"/>
          <w:szCs w:val="28"/>
        </w:rPr>
        <w:t xml:space="preserve">con su </w:t>
      </w:r>
      <w:r>
        <w:rPr>
          <w:i/>
          <w:iCs/>
          <w:sz w:val="28"/>
          <w:szCs w:val="28"/>
        </w:rPr>
        <w:t>Tour</w:t>
      </w:r>
      <w:r w:rsidRPr="00846FCE">
        <w:rPr>
          <w:i/>
          <w:iCs/>
          <w:sz w:val="28"/>
          <w:szCs w:val="28"/>
        </w:rPr>
        <w:t xml:space="preserve"> 6.0</w:t>
      </w:r>
      <w:r>
        <w:rPr>
          <w:sz w:val="28"/>
          <w:szCs w:val="28"/>
        </w:rPr>
        <w:t xml:space="preserve"> con el que </w:t>
      </w:r>
      <w:r w:rsidRPr="4B92278B">
        <w:rPr>
          <w:sz w:val="28"/>
          <w:szCs w:val="28"/>
        </w:rPr>
        <w:t>visita</w:t>
      </w:r>
      <w:r>
        <w:rPr>
          <w:sz w:val="28"/>
          <w:szCs w:val="28"/>
        </w:rPr>
        <w:t>rá</w:t>
      </w:r>
      <w:r w:rsidRPr="4B92278B">
        <w:rPr>
          <w:sz w:val="28"/>
          <w:szCs w:val="28"/>
        </w:rPr>
        <w:t xml:space="preserve"> Perú, Argentina, </w:t>
      </w:r>
      <w:r>
        <w:rPr>
          <w:sz w:val="28"/>
          <w:szCs w:val="28"/>
        </w:rPr>
        <w:t>República Dominicana</w:t>
      </w:r>
      <w:r w:rsidRPr="4B92278B">
        <w:rPr>
          <w:sz w:val="28"/>
          <w:szCs w:val="28"/>
        </w:rPr>
        <w:t xml:space="preserve"> y ahora… ¡México, con tres gloriosos espectáculos en las principales ciudades del país!</w:t>
      </w:r>
    </w:p>
    <w:p w14:paraId="294B9F03" w14:textId="77777777" w:rsidR="00E8705C" w:rsidRPr="003E42B1" w:rsidRDefault="00E8705C" w:rsidP="00E8705C">
      <w:pPr>
        <w:jc w:val="both"/>
        <w:rPr>
          <w:sz w:val="28"/>
          <w:szCs w:val="28"/>
        </w:rPr>
      </w:pPr>
      <w:r>
        <w:rPr>
          <w:sz w:val="28"/>
          <w:szCs w:val="28"/>
        </w:rPr>
        <w:t xml:space="preserve">Para calentar motores, </w:t>
      </w:r>
      <w:r>
        <w:rPr>
          <w:b/>
          <w:bCs/>
          <w:sz w:val="28"/>
          <w:szCs w:val="28"/>
        </w:rPr>
        <w:t xml:space="preserve">Raphael </w:t>
      </w:r>
      <w:r>
        <w:rPr>
          <w:sz w:val="28"/>
          <w:szCs w:val="28"/>
        </w:rPr>
        <w:t xml:space="preserve">lanzó el álbum en vivo </w:t>
      </w:r>
      <w:r>
        <w:rPr>
          <w:b/>
          <w:bCs/>
          <w:i/>
          <w:iCs/>
          <w:sz w:val="28"/>
          <w:szCs w:val="28"/>
        </w:rPr>
        <w:t>6.0 En Concierto</w:t>
      </w:r>
      <w:r>
        <w:rPr>
          <w:sz w:val="28"/>
          <w:szCs w:val="28"/>
        </w:rPr>
        <w:t xml:space="preserve"> disponible ya en plataformas digitales, que contiene los éxitos “Mi Gran Noche”, “Yo Soy Aquel”, “Yo Sigo Siendo Aquel”, “Estar Enamorado”, “Escándalo”, entre muchos otros, que sonarán en la </w:t>
      </w:r>
      <w:r>
        <w:rPr>
          <w:b/>
          <w:bCs/>
          <w:sz w:val="28"/>
          <w:szCs w:val="28"/>
        </w:rPr>
        <w:t xml:space="preserve">Ciudad de México, Monterrey y Guadalajara </w:t>
      </w:r>
      <w:r>
        <w:rPr>
          <w:sz w:val="28"/>
          <w:szCs w:val="28"/>
        </w:rPr>
        <w:t xml:space="preserve">con el ansiado </w:t>
      </w:r>
      <w:r w:rsidRPr="00865F53">
        <w:rPr>
          <w:b/>
          <w:bCs/>
          <w:i/>
          <w:iCs/>
          <w:sz w:val="28"/>
          <w:szCs w:val="28"/>
        </w:rPr>
        <w:t>#Tour6</w:t>
      </w:r>
      <w:r>
        <w:rPr>
          <w:b/>
          <w:bCs/>
          <w:i/>
          <w:iCs/>
          <w:sz w:val="28"/>
          <w:szCs w:val="28"/>
        </w:rPr>
        <w:t>.</w:t>
      </w:r>
      <w:r w:rsidRPr="00865F53">
        <w:rPr>
          <w:b/>
          <w:bCs/>
          <w:i/>
          <w:iCs/>
          <w:sz w:val="28"/>
          <w:szCs w:val="28"/>
        </w:rPr>
        <w:t>0</w:t>
      </w:r>
      <w:r>
        <w:rPr>
          <w:sz w:val="28"/>
          <w:szCs w:val="28"/>
        </w:rPr>
        <w:t xml:space="preserve">. </w:t>
      </w:r>
    </w:p>
    <w:p w14:paraId="551FF88D" w14:textId="7B23B991" w:rsidR="00E8705C" w:rsidRDefault="00E8705C" w:rsidP="00E8705C">
      <w:pPr>
        <w:jc w:val="both"/>
        <w:rPr>
          <w:sz w:val="28"/>
          <w:szCs w:val="28"/>
        </w:rPr>
      </w:pPr>
      <w:r>
        <w:rPr>
          <w:sz w:val="28"/>
          <w:szCs w:val="28"/>
        </w:rPr>
        <w:t xml:space="preserve">Adquiere tus boletos en la </w:t>
      </w:r>
      <w:r>
        <w:rPr>
          <w:b/>
          <w:bCs/>
          <w:sz w:val="28"/>
          <w:szCs w:val="28"/>
        </w:rPr>
        <w:t xml:space="preserve">preventa Citibanamex el </w:t>
      </w:r>
      <w:r w:rsidR="00C82FA0">
        <w:rPr>
          <w:b/>
          <w:bCs/>
          <w:sz w:val="28"/>
          <w:szCs w:val="28"/>
        </w:rPr>
        <w:t>25 y 26</w:t>
      </w:r>
      <w:r>
        <w:rPr>
          <w:b/>
          <w:bCs/>
          <w:sz w:val="28"/>
          <w:szCs w:val="28"/>
        </w:rPr>
        <w:t xml:space="preserve"> de mayo</w:t>
      </w:r>
      <w:r>
        <w:rPr>
          <w:sz w:val="28"/>
          <w:szCs w:val="28"/>
        </w:rPr>
        <w:t xml:space="preserve"> o, un día después a través de </w:t>
      </w:r>
      <w:hyperlink r:id="rId5" w:history="1">
        <w:r w:rsidRPr="00EC1D81">
          <w:rPr>
            <w:rStyle w:val="Hipervnculo"/>
            <w:sz w:val="28"/>
            <w:szCs w:val="28"/>
          </w:rPr>
          <w:t>www.ticketmaster.com.mx</w:t>
        </w:r>
      </w:hyperlink>
      <w:r>
        <w:rPr>
          <w:sz w:val="28"/>
          <w:szCs w:val="28"/>
        </w:rPr>
        <w:t xml:space="preserve"> y en las taquillas de los inmuebles. </w:t>
      </w:r>
    </w:p>
    <w:p w14:paraId="468F177B" w14:textId="77777777" w:rsidR="00E8705C" w:rsidRPr="0036006E" w:rsidRDefault="00E8705C" w:rsidP="00E8705C">
      <w:pPr>
        <w:jc w:val="both"/>
        <w:rPr>
          <w:sz w:val="28"/>
          <w:szCs w:val="28"/>
        </w:rPr>
      </w:pPr>
    </w:p>
    <w:p w14:paraId="7A84B6DA" w14:textId="77777777" w:rsidR="00E8705C" w:rsidRDefault="00E8705C" w:rsidP="00E8705C">
      <w:pPr>
        <w:jc w:val="center"/>
        <w:rPr>
          <w:rFonts w:asciiTheme="majorHAnsi" w:hAnsiTheme="majorHAnsi" w:cstheme="majorHAnsi"/>
          <w:i/>
          <w:iCs/>
          <w:sz w:val="28"/>
          <w:szCs w:val="28"/>
        </w:rPr>
      </w:pPr>
      <w:r w:rsidRPr="00D01283">
        <w:rPr>
          <w:rFonts w:asciiTheme="majorHAnsi" w:hAnsiTheme="majorHAnsi" w:cstheme="majorHAnsi"/>
          <w:i/>
          <w:iCs/>
          <w:sz w:val="28"/>
          <w:szCs w:val="28"/>
        </w:rPr>
        <w:t>¡</w:t>
      </w:r>
      <w:r>
        <w:rPr>
          <w:rFonts w:asciiTheme="majorHAnsi" w:hAnsiTheme="majorHAnsi" w:cstheme="majorHAnsi"/>
          <w:i/>
          <w:iCs/>
          <w:sz w:val="28"/>
          <w:szCs w:val="28"/>
        </w:rPr>
        <w:t>Ahí nos vemos!</w:t>
      </w:r>
    </w:p>
    <w:p w14:paraId="5067BBFC" w14:textId="77777777" w:rsidR="00E8705C" w:rsidRPr="00C77B3D" w:rsidRDefault="00E8705C" w:rsidP="00E8705C">
      <w:pPr>
        <w:jc w:val="center"/>
        <w:rPr>
          <w:rFonts w:asciiTheme="majorHAnsi" w:hAnsiTheme="majorHAnsi" w:cstheme="majorHAnsi"/>
          <w:b/>
          <w:bCs/>
          <w:sz w:val="28"/>
          <w:szCs w:val="28"/>
        </w:rPr>
      </w:pPr>
      <w:r>
        <w:rPr>
          <w:rFonts w:asciiTheme="majorHAnsi" w:hAnsiTheme="majorHAnsi" w:cstheme="majorHAnsi"/>
          <w:sz w:val="28"/>
          <w:szCs w:val="28"/>
        </w:rPr>
        <w:t xml:space="preserve">Conecta con </w:t>
      </w:r>
      <w:r>
        <w:rPr>
          <w:rFonts w:asciiTheme="majorHAnsi" w:hAnsiTheme="majorHAnsi" w:cstheme="majorHAnsi"/>
          <w:b/>
          <w:bCs/>
          <w:sz w:val="28"/>
          <w:szCs w:val="28"/>
        </w:rPr>
        <w:t>Raphael:</w:t>
      </w:r>
    </w:p>
    <w:p w14:paraId="36A396E0" w14:textId="77777777" w:rsidR="00E8705C" w:rsidRPr="00846FCE" w:rsidRDefault="00C82FA0" w:rsidP="00E8705C">
      <w:pPr>
        <w:jc w:val="center"/>
        <w:rPr>
          <w:rStyle w:val="Hipervnculo"/>
          <w:rFonts w:asciiTheme="majorHAnsi" w:hAnsiTheme="majorHAnsi" w:cstheme="majorHAnsi"/>
          <w:sz w:val="28"/>
          <w:szCs w:val="28"/>
          <w:lang w:val="en-US"/>
        </w:rPr>
      </w:pPr>
      <w:hyperlink r:id="rId6" w:history="1">
        <w:r w:rsidR="00E8705C" w:rsidRPr="00846FCE">
          <w:rPr>
            <w:rStyle w:val="Hipervnculo"/>
            <w:rFonts w:asciiTheme="majorHAnsi" w:hAnsiTheme="majorHAnsi" w:cstheme="majorHAnsi"/>
            <w:sz w:val="28"/>
            <w:szCs w:val="28"/>
            <w:lang w:val="en-US"/>
          </w:rPr>
          <w:t>FACEBOOK</w:t>
        </w:r>
      </w:hyperlink>
      <w:r w:rsidR="00E8705C" w:rsidRPr="00846FCE">
        <w:rPr>
          <w:rFonts w:asciiTheme="majorHAnsi" w:hAnsiTheme="majorHAnsi" w:cstheme="majorHAnsi"/>
          <w:sz w:val="28"/>
          <w:szCs w:val="28"/>
          <w:lang w:val="en-US"/>
        </w:rPr>
        <w:t xml:space="preserve"> | </w:t>
      </w:r>
      <w:hyperlink r:id="rId7" w:history="1">
        <w:r w:rsidR="00E8705C" w:rsidRPr="00846FCE">
          <w:rPr>
            <w:rStyle w:val="Hipervnculo"/>
            <w:rFonts w:asciiTheme="majorHAnsi" w:hAnsiTheme="majorHAnsi" w:cstheme="majorHAnsi"/>
            <w:sz w:val="28"/>
            <w:szCs w:val="28"/>
            <w:lang w:val="en-US"/>
          </w:rPr>
          <w:t>INSTAGRAM</w:t>
        </w:r>
      </w:hyperlink>
      <w:r w:rsidR="00E8705C" w:rsidRPr="00846FCE">
        <w:rPr>
          <w:rFonts w:asciiTheme="majorHAnsi" w:hAnsiTheme="majorHAnsi" w:cstheme="majorHAnsi"/>
          <w:sz w:val="28"/>
          <w:szCs w:val="28"/>
          <w:lang w:val="en-US"/>
        </w:rPr>
        <w:t xml:space="preserve"> | </w:t>
      </w:r>
      <w:hyperlink r:id="rId8" w:history="1">
        <w:r w:rsidR="00E8705C" w:rsidRPr="00846FCE">
          <w:rPr>
            <w:rStyle w:val="Hipervnculo"/>
            <w:rFonts w:asciiTheme="majorHAnsi" w:hAnsiTheme="majorHAnsi" w:cstheme="majorHAnsi"/>
            <w:sz w:val="28"/>
            <w:szCs w:val="28"/>
            <w:lang w:val="en-US"/>
          </w:rPr>
          <w:t>TWITTER</w:t>
        </w:r>
      </w:hyperlink>
      <w:r w:rsidR="00E8705C" w:rsidRPr="00846FCE">
        <w:rPr>
          <w:rStyle w:val="Hipervnculo"/>
          <w:rFonts w:asciiTheme="majorHAnsi" w:hAnsiTheme="majorHAnsi" w:cstheme="majorHAnsi"/>
          <w:sz w:val="28"/>
          <w:szCs w:val="28"/>
          <w:lang w:val="en-US"/>
        </w:rPr>
        <w:t xml:space="preserve"> </w:t>
      </w:r>
    </w:p>
    <w:p w14:paraId="3CDFF188" w14:textId="77777777" w:rsidR="00E8705C" w:rsidRPr="00846FCE" w:rsidRDefault="00C82FA0" w:rsidP="00E8705C">
      <w:pPr>
        <w:jc w:val="center"/>
        <w:rPr>
          <w:rFonts w:asciiTheme="majorHAnsi" w:hAnsiTheme="majorHAnsi" w:cstheme="majorHAnsi"/>
          <w:color w:val="0563C1" w:themeColor="hyperlink"/>
          <w:sz w:val="28"/>
          <w:szCs w:val="28"/>
          <w:u w:val="single"/>
          <w:lang w:val="en-US"/>
        </w:rPr>
      </w:pPr>
      <w:hyperlink r:id="rId9" w:history="1">
        <w:r w:rsidR="00E8705C" w:rsidRPr="00846FCE">
          <w:rPr>
            <w:rStyle w:val="Hipervnculo"/>
            <w:rFonts w:asciiTheme="majorHAnsi" w:hAnsiTheme="majorHAnsi" w:cstheme="majorHAnsi"/>
            <w:sz w:val="28"/>
            <w:szCs w:val="28"/>
            <w:lang w:val="en-US"/>
          </w:rPr>
          <w:t>www.raphaelnet.com</w:t>
        </w:r>
      </w:hyperlink>
      <w:r w:rsidR="00E8705C" w:rsidRPr="00846FCE">
        <w:rPr>
          <w:rStyle w:val="Hipervnculo"/>
          <w:rFonts w:asciiTheme="majorHAnsi" w:hAnsiTheme="majorHAnsi" w:cstheme="majorHAnsi"/>
          <w:sz w:val="28"/>
          <w:szCs w:val="28"/>
          <w:lang w:val="en-US"/>
        </w:rPr>
        <w:t xml:space="preserve"> </w:t>
      </w:r>
    </w:p>
    <w:p w14:paraId="7641C64B" w14:textId="77777777" w:rsidR="00E8705C" w:rsidRPr="00846FCE" w:rsidRDefault="00E8705C" w:rsidP="00E8705C">
      <w:pPr>
        <w:spacing w:after="0"/>
        <w:jc w:val="center"/>
        <w:rPr>
          <w:rFonts w:asciiTheme="majorHAnsi" w:hAnsiTheme="majorHAnsi" w:cstheme="majorHAnsi"/>
          <w:sz w:val="28"/>
          <w:szCs w:val="28"/>
          <w:lang w:val="en-US"/>
        </w:rPr>
      </w:pPr>
    </w:p>
    <w:p w14:paraId="54612DEC" w14:textId="77777777" w:rsidR="00E8705C" w:rsidRPr="00F54449" w:rsidRDefault="00E8705C" w:rsidP="00E8705C">
      <w:pPr>
        <w:jc w:val="center"/>
        <w:rPr>
          <w:rFonts w:cstheme="minorHAnsi"/>
          <w:sz w:val="28"/>
          <w:szCs w:val="28"/>
        </w:rPr>
      </w:pPr>
      <w:r w:rsidRPr="00AA5749">
        <w:rPr>
          <w:rFonts w:cstheme="minorHAnsi"/>
          <w:sz w:val="28"/>
          <w:szCs w:val="28"/>
        </w:rPr>
        <w:t>Conoce más de este concierto y otros en:</w:t>
      </w:r>
    </w:p>
    <w:p w14:paraId="2F2B882F" w14:textId="77777777" w:rsidR="00E8705C" w:rsidRPr="0036006E" w:rsidRDefault="00C82FA0" w:rsidP="00E8705C">
      <w:pPr>
        <w:pStyle w:val="Sinespaciado"/>
        <w:jc w:val="center"/>
        <w:rPr>
          <w:color w:val="000000" w:themeColor="text1"/>
          <w:sz w:val="28"/>
          <w:szCs w:val="28"/>
        </w:rPr>
      </w:pPr>
      <w:hyperlink r:id="rId10" w:history="1">
        <w:r w:rsidR="00E8705C" w:rsidRPr="0036006E">
          <w:rPr>
            <w:rStyle w:val="Hipervnculo"/>
            <w:color w:val="000000" w:themeColor="text1"/>
            <w:sz w:val="28"/>
            <w:szCs w:val="28"/>
            <w:u w:val="none"/>
          </w:rPr>
          <w:t>www.ocesa.com.mx</w:t>
        </w:r>
      </w:hyperlink>
      <w:r w:rsidR="00E8705C" w:rsidRPr="0036006E">
        <w:rPr>
          <w:color w:val="000000" w:themeColor="text1"/>
          <w:sz w:val="28"/>
          <w:szCs w:val="28"/>
        </w:rPr>
        <w:t xml:space="preserve"> </w:t>
      </w:r>
    </w:p>
    <w:p w14:paraId="3414378F" w14:textId="77777777" w:rsidR="00E8705C" w:rsidRPr="0036006E" w:rsidRDefault="00C82FA0" w:rsidP="00E8705C">
      <w:pPr>
        <w:pStyle w:val="Sinespaciado"/>
        <w:jc w:val="center"/>
        <w:rPr>
          <w:color w:val="000000" w:themeColor="text1"/>
          <w:sz w:val="28"/>
          <w:szCs w:val="28"/>
        </w:rPr>
      </w:pPr>
      <w:hyperlink r:id="rId11" w:history="1">
        <w:r w:rsidR="00E8705C" w:rsidRPr="0036006E">
          <w:rPr>
            <w:rStyle w:val="Hipervnculo"/>
            <w:color w:val="000000" w:themeColor="text1"/>
            <w:sz w:val="28"/>
            <w:szCs w:val="28"/>
            <w:u w:val="none"/>
          </w:rPr>
          <w:t>www.facebook.com/ocesamx</w:t>
        </w:r>
      </w:hyperlink>
      <w:r w:rsidR="00E8705C" w:rsidRPr="0036006E">
        <w:rPr>
          <w:color w:val="000000" w:themeColor="text1"/>
          <w:sz w:val="28"/>
          <w:szCs w:val="28"/>
        </w:rPr>
        <w:t xml:space="preserve"> </w:t>
      </w:r>
    </w:p>
    <w:p w14:paraId="06A4438B" w14:textId="77777777" w:rsidR="00E8705C" w:rsidRPr="0036006E" w:rsidRDefault="00C82FA0" w:rsidP="00E8705C">
      <w:pPr>
        <w:pStyle w:val="Sinespaciado"/>
        <w:jc w:val="center"/>
        <w:rPr>
          <w:color w:val="000000" w:themeColor="text1"/>
          <w:sz w:val="28"/>
          <w:szCs w:val="28"/>
        </w:rPr>
      </w:pPr>
      <w:hyperlink r:id="rId12" w:history="1">
        <w:r w:rsidR="00E8705C" w:rsidRPr="0036006E">
          <w:rPr>
            <w:rStyle w:val="Hipervnculo"/>
            <w:color w:val="000000" w:themeColor="text1"/>
            <w:sz w:val="28"/>
            <w:szCs w:val="28"/>
            <w:u w:val="none"/>
          </w:rPr>
          <w:t>www.twitter.com/ocesa_total</w:t>
        </w:r>
      </w:hyperlink>
      <w:r w:rsidR="00E8705C" w:rsidRPr="0036006E">
        <w:rPr>
          <w:color w:val="000000" w:themeColor="text1"/>
          <w:sz w:val="28"/>
          <w:szCs w:val="28"/>
        </w:rPr>
        <w:t xml:space="preserve"> </w:t>
      </w:r>
    </w:p>
    <w:p w14:paraId="2C6E6A2D" w14:textId="5FC02AA8" w:rsidR="00AA5749" w:rsidRPr="00E8705C" w:rsidRDefault="00C82FA0" w:rsidP="00E8705C">
      <w:pPr>
        <w:pStyle w:val="Sinespaciado"/>
        <w:jc w:val="center"/>
        <w:rPr>
          <w:color w:val="000000" w:themeColor="text1"/>
          <w:sz w:val="28"/>
          <w:szCs w:val="28"/>
        </w:rPr>
      </w:pPr>
      <w:hyperlink r:id="rId13" w:history="1">
        <w:r w:rsidR="00E8705C" w:rsidRPr="0036006E">
          <w:rPr>
            <w:rStyle w:val="Hipervnculo"/>
            <w:color w:val="000000" w:themeColor="text1"/>
            <w:sz w:val="28"/>
            <w:szCs w:val="28"/>
            <w:u w:val="none"/>
          </w:rPr>
          <w:t>www.instagram.com/ocesa/</w:t>
        </w:r>
      </w:hyperlink>
      <w:r w:rsidR="00E8705C" w:rsidRPr="0036006E">
        <w:rPr>
          <w:color w:val="000000" w:themeColor="text1"/>
          <w:sz w:val="28"/>
          <w:szCs w:val="28"/>
        </w:rPr>
        <w:t xml:space="preserve"> </w:t>
      </w:r>
    </w:p>
    <w:sectPr w:rsidR="00AA5749" w:rsidRPr="00E87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C5"/>
    <w:rsid w:val="00000A3D"/>
    <w:rsid w:val="0000134F"/>
    <w:rsid w:val="00003ABC"/>
    <w:rsid w:val="00006D93"/>
    <w:rsid w:val="00015C68"/>
    <w:rsid w:val="00017495"/>
    <w:rsid w:val="000269CF"/>
    <w:rsid w:val="000275EC"/>
    <w:rsid w:val="00027E03"/>
    <w:rsid w:val="00030732"/>
    <w:rsid w:val="00031E44"/>
    <w:rsid w:val="000439E6"/>
    <w:rsid w:val="000456FC"/>
    <w:rsid w:val="00046195"/>
    <w:rsid w:val="00054505"/>
    <w:rsid w:val="000554AA"/>
    <w:rsid w:val="000634F1"/>
    <w:rsid w:val="00064C22"/>
    <w:rsid w:val="0007089E"/>
    <w:rsid w:val="0007473A"/>
    <w:rsid w:val="00081534"/>
    <w:rsid w:val="00081E77"/>
    <w:rsid w:val="00092409"/>
    <w:rsid w:val="00094DCF"/>
    <w:rsid w:val="00095BD0"/>
    <w:rsid w:val="000B1B35"/>
    <w:rsid w:val="000B4584"/>
    <w:rsid w:val="000B5B2E"/>
    <w:rsid w:val="000B60B3"/>
    <w:rsid w:val="000C307D"/>
    <w:rsid w:val="000C4BDF"/>
    <w:rsid w:val="000C7486"/>
    <w:rsid w:val="000D0541"/>
    <w:rsid w:val="000D6ED8"/>
    <w:rsid w:val="000D785C"/>
    <w:rsid w:val="000E4733"/>
    <w:rsid w:val="000E64CB"/>
    <w:rsid w:val="000F08E7"/>
    <w:rsid w:val="000F0D62"/>
    <w:rsid w:val="000F1783"/>
    <w:rsid w:val="000F472D"/>
    <w:rsid w:val="000F4806"/>
    <w:rsid w:val="000F611F"/>
    <w:rsid w:val="00100911"/>
    <w:rsid w:val="00100E6B"/>
    <w:rsid w:val="00101FA6"/>
    <w:rsid w:val="00104D82"/>
    <w:rsid w:val="00107724"/>
    <w:rsid w:val="001108F3"/>
    <w:rsid w:val="00113BDB"/>
    <w:rsid w:val="001201E8"/>
    <w:rsid w:val="00122D38"/>
    <w:rsid w:val="001235DD"/>
    <w:rsid w:val="00126210"/>
    <w:rsid w:val="00126F51"/>
    <w:rsid w:val="00127AA2"/>
    <w:rsid w:val="0013022B"/>
    <w:rsid w:val="001340D0"/>
    <w:rsid w:val="001350B7"/>
    <w:rsid w:val="001378A9"/>
    <w:rsid w:val="00141C7D"/>
    <w:rsid w:val="00143CC8"/>
    <w:rsid w:val="00147D5A"/>
    <w:rsid w:val="00153F10"/>
    <w:rsid w:val="001543F1"/>
    <w:rsid w:val="00164E22"/>
    <w:rsid w:val="00166F75"/>
    <w:rsid w:val="0017374F"/>
    <w:rsid w:val="00177034"/>
    <w:rsid w:val="001770D9"/>
    <w:rsid w:val="00177CEB"/>
    <w:rsid w:val="00191AE7"/>
    <w:rsid w:val="00192CC0"/>
    <w:rsid w:val="00196329"/>
    <w:rsid w:val="001A121F"/>
    <w:rsid w:val="001A4662"/>
    <w:rsid w:val="001A6FFA"/>
    <w:rsid w:val="001B0AF8"/>
    <w:rsid w:val="001B5992"/>
    <w:rsid w:val="001B6F7E"/>
    <w:rsid w:val="001C1BDD"/>
    <w:rsid w:val="001C2C59"/>
    <w:rsid w:val="001C685A"/>
    <w:rsid w:val="001C6A0F"/>
    <w:rsid w:val="001C774F"/>
    <w:rsid w:val="001D5287"/>
    <w:rsid w:val="001D6227"/>
    <w:rsid w:val="001D734F"/>
    <w:rsid w:val="001E07A6"/>
    <w:rsid w:val="001E0F75"/>
    <w:rsid w:val="001E4DBE"/>
    <w:rsid w:val="001E63A2"/>
    <w:rsid w:val="001F28C0"/>
    <w:rsid w:val="001F31E9"/>
    <w:rsid w:val="001F42EC"/>
    <w:rsid w:val="001F509F"/>
    <w:rsid w:val="001F58B2"/>
    <w:rsid w:val="00200224"/>
    <w:rsid w:val="0020024D"/>
    <w:rsid w:val="002044CF"/>
    <w:rsid w:val="002066F2"/>
    <w:rsid w:val="00210298"/>
    <w:rsid w:val="00210DF3"/>
    <w:rsid w:val="00211ECF"/>
    <w:rsid w:val="0021608F"/>
    <w:rsid w:val="00217266"/>
    <w:rsid w:val="002206DA"/>
    <w:rsid w:val="00220DC9"/>
    <w:rsid w:val="0022170F"/>
    <w:rsid w:val="0023617F"/>
    <w:rsid w:val="00240645"/>
    <w:rsid w:val="00243FBA"/>
    <w:rsid w:val="0024595E"/>
    <w:rsid w:val="00246377"/>
    <w:rsid w:val="00250C0B"/>
    <w:rsid w:val="002543CC"/>
    <w:rsid w:val="002657D8"/>
    <w:rsid w:val="00270736"/>
    <w:rsid w:val="002767BA"/>
    <w:rsid w:val="00290113"/>
    <w:rsid w:val="00292E38"/>
    <w:rsid w:val="00297985"/>
    <w:rsid w:val="002A32BB"/>
    <w:rsid w:val="002B10CE"/>
    <w:rsid w:val="002B4D61"/>
    <w:rsid w:val="002C4A7C"/>
    <w:rsid w:val="002C5783"/>
    <w:rsid w:val="002C7DD3"/>
    <w:rsid w:val="002D1BB3"/>
    <w:rsid w:val="002D3279"/>
    <w:rsid w:val="002E3D0F"/>
    <w:rsid w:val="0030713A"/>
    <w:rsid w:val="003077C0"/>
    <w:rsid w:val="00307E73"/>
    <w:rsid w:val="0031190B"/>
    <w:rsid w:val="003161F7"/>
    <w:rsid w:val="0034106D"/>
    <w:rsid w:val="00345166"/>
    <w:rsid w:val="00353F69"/>
    <w:rsid w:val="0036006E"/>
    <w:rsid w:val="0036714E"/>
    <w:rsid w:val="003751BF"/>
    <w:rsid w:val="00377E56"/>
    <w:rsid w:val="003824B4"/>
    <w:rsid w:val="003850EE"/>
    <w:rsid w:val="003B61B0"/>
    <w:rsid w:val="003B72F6"/>
    <w:rsid w:val="003D0FF9"/>
    <w:rsid w:val="003D1E7D"/>
    <w:rsid w:val="003D46DB"/>
    <w:rsid w:val="003D6412"/>
    <w:rsid w:val="003D7218"/>
    <w:rsid w:val="003E42B1"/>
    <w:rsid w:val="003E602B"/>
    <w:rsid w:val="003F0706"/>
    <w:rsid w:val="003F475A"/>
    <w:rsid w:val="003F4BA5"/>
    <w:rsid w:val="003F5089"/>
    <w:rsid w:val="004023CA"/>
    <w:rsid w:val="00406D51"/>
    <w:rsid w:val="00421507"/>
    <w:rsid w:val="0042610C"/>
    <w:rsid w:val="00427707"/>
    <w:rsid w:val="0042782D"/>
    <w:rsid w:val="004279E8"/>
    <w:rsid w:val="004304B1"/>
    <w:rsid w:val="00433A14"/>
    <w:rsid w:val="004348C6"/>
    <w:rsid w:val="00441AA4"/>
    <w:rsid w:val="004463C1"/>
    <w:rsid w:val="004645F6"/>
    <w:rsid w:val="00465158"/>
    <w:rsid w:val="00465313"/>
    <w:rsid w:val="00477128"/>
    <w:rsid w:val="00480DC1"/>
    <w:rsid w:val="00481184"/>
    <w:rsid w:val="004900C2"/>
    <w:rsid w:val="0049662B"/>
    <w:rsid w:val="004A1ABF"/>
    <w:rsid w:val="004A6517"/>
    <w:rsid w:val="004B1AD4"/>
    <w:rsid w:val="004B2914"/>
    <w:rsid w:val="004B6A9C"/>
    <w:rsid w:val="004B77C2"/>
    <w:rsid w:val="004C4E1E"/>
    <w:rsid w:val="004C7B9E"/>
    <w:rsid w:val="004D1FDC"/>
    <w:rsid w:val="004D41EF"/>
    <w:rsid w:val="004E0A3D"/>
    <w:rsid w:val="004E6E9A"/>
    <w:rsid w:val="004F250E"/>
    <w:rsid w:val="004F3AFE"/>
    <w:rsid w:val="004F5DDE"/>
    <w:rsid w:val="0050010B"/>
    <w:rsid w:val="00505CE8"/>
    <w:rsid w:val="00507684"/>
    <w:rsid w:val="00507CBF"/>
    <w:rsid w:val="0051336B"/>
    <w:rsid w:val="00516A94"/>
    <w:rsid w:val="005266AD"/>
    <w:rsid w:val="00536957"/>
    <w:rsid w:val="00536D45"/>
    <w:rsid w:val="00543A1D"/>
    <w:rsid w:val="005451EB"/>
    <w:rsid w:val="00547850"/>
    <w:rsid w:val="00555235"/>
    <w:rsid w:val="005779CF"/>
    <w:rsid w:val="00577A2F"/>
    <w:rsid w:val="00580036"/>
    <w:rsid w:val="00580FFC"/>
    <w:rsid w:val="00583767"/>
    <w:rsid w:val="0058404C"/>
    <w:rsid w:val="005848B9"/>
    <w:rsid w:val="00587684"/>
    <w:rsid w:val="005951A4"/>
    <w:rsid w:val="005A469C"/>
    <w:rsid w:val="005B1195"/>
    <w:rsid w:val="005B290C"/>
    <w:rsid w:val="005B3FF0"/>
    <w:rsid w:val="005C042C"/>
    <w:rsid w:val="005C5933"/>
    <w:rsid w:val="005C5D34"/>
    <w:rsid w:val="005D2D1D"/>
    <w:rsid w:val="005D46FD"/>
    <w:rsid w:val="005D71AE"/>
    <w:rsid w:val="005E3B7F"/>
    <w:rsid w:val="005E57AF"/>
    <w:rsid w:val="005E5C00"/>
    <w:rsid w:val="005E5E45"/>
    <w:rsid w:val="005F1F37"/>
    <w:rsid w:val="005F2386"/>
    <w:rsid w:val="005F2BA1"/>
    <w:rsid w:val="005F344C"/>
    <w:rsid w:val="005F6275"/>
    <w:rsid w:val="006037E8"/>
    <w:rsid w:val="006176CA"/>
    <w:rsid w:val="006233F3"/>
    <w:rsid w:val="00624C1A"/>
    <w:rsid w:val="00626470"/>
    <w:rsid w:val="00626E46"/>
    <w:rsid w:val="006331B6"/>
    <w:rsid w:val="00633793"/>
    <w:rsid w:val="00642870"/>
    <w:rsid w:val="00650623"/>
    <w:rsid w:val="006515A3"/>
    <w:rsid w:val="0065796E"/>
    <w:rsid w:val="00663A46"/>
    <w:rsid w:val="00664968"/>
    <w:rsid w:val="00673995"/>
    <w:rsid w:val="006745D3"/>
    <w:rsid w:val="00674F4B"/>
    <w:rsid w:val="00677C62"/>
    <w:rsid w:val="006908F5"/>
    <w:rsid w:val="00691E5F"/>
    <w:rsid w:val="00693BCB"/>
    <w:rsid w:val="00695D7C"/>
    <w:rsid w:val="006962AB"/>
    <w:rsid w:val="00696EFB"/>
    <w:rsid w:val="006A40AF"/>
    <w:rsid w:val="006A444C"/>
    <w:rsid w:val="006A52BA"/>
    <w:rsid w:val="006A5AF9"/>
    <w:rsid w:val="006A6DF5"/>
    <w:rsid w:val="006B1AFE"/>
    <w:rsid w:val="006B2658"/>
    <w:rsid w:val="006C0117"/>
    <w:rsid w:val="006C0DDE"/>
    <w:rsid w:val="006D3F7E"/>
    <w:rsid w:val="006D5048"/>
    <w:rsid w:val="006E3442"/>
    <w:rsid w:val="006E5C8B"/>
    <w:rsid w:val="006E7D6A"/>
    <w:rsid w:val="006E845B"/>
    <w:rsid w:val="006F52E2"/>
    <w:rsid w:val="006F69C4"/>
    <w:rsid w:val="007013F6"/>
    <w:rsid w:val="00703BBD"/>
    <w:rsid w:val="007063F8"/>
    <w:rsid w:val="007070B2"/>
    <w:rsid w:val="00707D7F"/>
    <w:rsid w:val="007113D4"/>
    <w:rsid w:val="007153E5"/>
    <w:rsid w:val="00724D83"/>
    <w:rsid w:val="00726B86"/>
    <w:rsid w:val="00733D5F"/>
    <w:rsid w:val="00736DEC"/>
    <w:rsid w:val="00743CC8"/>
    <w:rsid w:val="00751B05"/>
    <w:rsid w:val="00754655"/>
    <w:rsid w:val="00757A33"/>
    <w:rsid w:val="00760928"/>
    <w:rsid w:val="0076115D"/>
    <w:rsid w:val="00761B9B"/>
    <w:rsid w:val="00762023"/>
    <w:rsid w:val="0076230B"/>
    <w:rsid w:val="0076498C"/>
    <w:rsid w:val="00776E91"/>
    <w:rsid w:val="00790EF2"/>
    <w:rsid w:val="00793775"/>
    <w:rsid w:val="007937DE"/>
    <w:rsid w:val="0079521E"/>
    <w:rsid w:val="00797062"/>
    <w:rsid w:val="00797F3C"/>
    <w:rsid w:val="007A1F34"/>
    <w:rsid w:val="007A2E9B"/>
    <w:rsid w:val="007A437D"/>
    <w:rsid w:val="007A67BF"/>
    <w:rsid w:val="007C0358"/>
    <w:rsid w:val="007C10D6"/>
    <w:rsid w:val="007C31B5"/>
    <w:rsid w:val="007D3B0F"/>
    <w:rsid w:val="007D7BB0"/>
    <w:rsid w:val="007D7BB7"/>
    <w:rsid w:val="007E2A27"/>
    <w:rsid w:val="007E4CFB"/>
    <w:rsid w:val="007E5B83"/>
    <w:rsid w:val="007F0707"/>
    <w:rsid w:val="007F4CF2"/>
    <w:rsid w:val="007F6692"/>
    <w:rsid w:val="00800854"/>
    <w:rsid w:val="008049DD"/>
    <w:rsid w:val="00805A07"/>
    <w:rsid w:val="00810F29"/>
    <w:rsid w:val="00813A5A"/>
    <w:rsid w:val="00813F3F"/>
    <w:rsid w:val="008159AC"/>
    <w:rsid w:val="00820924"/>
    <w:rsid w:val="00820D13"/>
    <w:rsid w:val="00831600"/>
    <w:rsid w:val="00840EF1"/>
    <w:rsid w:val="0084165D"/>
    <w:rsid w:val="00841CB6"/>
    <w:rsid w:val="00844B57"/>
    <w:rsid w:val="008559A0"/>
    <w:rsid w:val="008617F5"/>
    <w:rsid w:val="00865F53"/>
    <w:rsid w:val="0086621E"/>
    <w:rsid w:val="008670A3"/>
    <w:rsid w:val="00870515"/>
    <w:rsid w:val="008734EC"/>
    <w:rsid w:val="008738AE"/>
    <w:rsid w:val="0087596C"/>
    <w:rsid w:val="008764D0"/>
    <w:rsid w:val="00882428"/>
    <w:rsid w:val="0089161F"/>
    <w:rsid w:val="008A031C"/>
    <w:rsid w:val="008A1BC8"/>
    <w:rsid w:val="008A213F"/>
    <w:rsid w:val="008A4329"/>
    <w:rsid w:val="008A4E2A"/>
    <w:rsid w:val="008B05C6"/>
    <w:rsid w:val="008B15F4"/>
    <w:rsid w:val="008B64E2"/>
    <w:rsid w:val="008B6A0D"/>
    <w:rsid w:val="008B71CE"/>
    <w:rsid w:val="008C5E5B"/>
    <w:rsid w:val="008D0CDA"/>
    <w:rsid w:val="008D35BD"/>
    <w:rsid w:val="008D68F9"/>
    <w:rsid w:val="008D6C65"/>
    <w:rsid w:val="008D78E4"/>
    <w:rsid w:val="008E51AE"/>
    <w:rsid w:val="008E66BE"/>
    <w:rsid w:val="008E7C8A"/>
    <w:rsid w:val="008F00BE"/>
    <w:rsid w:val="008F4E93"/>
    <w:rsid w:val="0090028B"/>
    <w:rsid w:val="00900A39"/>
    <w:rsid w:val="00906BBF"/>
    <w:rsid w:val="00922C7F"/>
    <w:rsid w:val="009231B5"/>
    <w:rsid w:val="00932159"/>
    <w:rsid w:val="00932DE9"/>
    <w:rsid w:val="00935977"/>
    <w:rsid w:val="00935F54"/>
    <w:rsid w:val="00936576"/>
    <w:rsid w:val="00937BB7"/>
    <w:rsid w:val="00940D79"/>
    <w:rsid w:val="0094182E"/>
    <w:rsid w:val="009457EF"/>
    <w:rsid w:val="0095014A"/>
    <w:rsid w:val="00953651"/>
    <w:rsid w:val="00953BF0"/>
    <w:rsid w:val="00953DA6"/>
    <w:rsid w:val="00956C69"/>
    <w:rsid w:val="00964061"/>
    <w:rsid w:val="00965925"/>
    <w:rsid w:val="00966825"/>
    <w:rsid w:val="009731D6"/>
    <w:rsid w:val="0097382B"/>
    <w:rsid w:val="009760CD"/>
    <w:rsid w:val="00977D11"/>
    <w:rsid w:val="0098149A"/>
    <w:rsid w:val="00982401"/>
    <w:rsid w:val="00985B34"/>
    <w:rsid w:val="00996369"/>
    <w:rsid w:val="0099771A"/>
    <w:rsid w:val="009A5163"/>
    <w:rsid w:val="009A7E39"/>
    <w:rsid w:val="009B4889"/>
    <w:rsid w:val="009B4D59"/>
    <w:rsid w:val="009C1B0C"/>
    <w:rsid w:val="009C2142"/>
    <w:rsid w:val="009C30DB"/>
    <w:rsid w:val="009C3ADE"/>
    <w:rsid w:val="009D0A2F"/>
    <w:rsid w:val="009D2EC4"/>
    <w:rsid w:val="009D32D7"/>
    <w:rsid w:val="009E0981"/>
    <w:rsid w:val="009E5BC4"/>
    <w:rsid w:val="009E7CAB"/>
    <w:rsid w:val="009F187B"/>
    <w:rsid w:val="00A00DE8"/>
    <w:rsid w:val="00A3100A"/>
    <w:rsid w:val="00A3372D"/>
    <w:rsid w:val="00A413CC"/>
    <w:rsid w:val="00A47C5D"/>
    <w:rsid w:val="00A56497"/>
    <w:rsid w:val="00A564C1"/>
    <w:rsid w:val="00A564CA"/>
    <w:rsid w:val="00A5730C"/>
    <w:rsid w:val="00A67057"/>
    <w:rsid w:val="00A76C4B"/>
    <w:rsid w:val="00A831C1"/>
    <w:rsid w:val="00A83FD1"/>
    <w:rsid w:val="00A86090"/>
    <w:rsid w:val="00AA3B04"/>
    <w:rsid w:val="00AA555B"/>
    <w:rsid w:val="00AA5676"/>
    <w:rsid w:val="00AA5749"/>
    <w:rsid w:val="00AA6CAF"/>
    <w:rsid w:val="00AB26A7"/>
    <w:rsid w:val="00AB63E9"/>
    <w:rsid w:val="00AB6FB1"/>
    <w:rsid w:val="00AC31EA"/>
    <w:rsid w:val="00AD107B"/>
    <w:rsid w:val="00AD51CC"/>
    <w:rsid w:val="00AE242F"/>
    <w:rsid w:val="00AE6689"/>
    <w:rsid w:val="00AE71C5"/>
    <w:rsid w:val="00AF1B60"/>
    <w:rsid w:val="00AF70D5"/>
    <w:rsid w:val="00B014C8"/>
    <w:rsid w:val="00B11374"/>
    <w:rsid w:val="00B16A80"/>
    <w:rsid w:val="00B2243F"/>
    <w:rsid w:val="00B3591A"/>
    <w:rsid w:val="00B37DB7"/>
    <w:rsid w:val="00B37F48"/>
    <w:rsid w:val="00B442B3"/>
    <w:rsid w:val="00B47153"/>
    <w:rsid w:val="00B611D8"/>
    <w:rsid w:val="00B6273E"/>
    <w:rsid w:val="00B6340E"/>
    <w:rsid w:val="00B65C85"/>
    <w:rsid w:val="00B7001C"/>
    <w:rsid w:val="00B72217"/>
    <w:rsid w:val="00B777B8"/>
    <w:rsid w:val="00B77B22"/>
    <w:rsid w:val="00B87188"/>
    <w:rsid w:val="00B935A4"/>
    <w:rsid w:val="00BA1A52"/>
    <w:rsid w:val="00BA4685"/>
    <w:rsid w:val="00BA508F"/>
    <w:rsid w:val="00BB292C"/>
    <w:rsid w:val="00BB4C42"/>
    <w:rsid w:val="00BC1E8B"/>
    <w:rsid w:val="00BC3F00"/>
    <w:rsid w:val="00BD12B3"/>
    <w:rsid w:val="00BD7328"/>
    <w:rsid w:val="00BF1BD5"/>
    <w:rsid w:val="00BF262F"/>
    <w:rsid w:val="00BF7A83"/>
    <w:rsid w:val="00C04AFA"/>
    <w:rsid w:val="00C170F4"/>
    <w:rsid w:val="00C264AB"/>
    <w:rsid w:val="00C35B0A"/>
    <w:rsid w:val="00C37961"/>
    <w:rsid w:val="00C40625"/>
    <w:rsid w:val="00C4484F"/>
    <w:rsid w:val="00C50354"/>
    <w:rsid w:val="00C503C0"/>
    <w:rsid w:val="00C50B71"/>
    <w:rsid w:val="00C54BE7"/>
    <w:rsid w:val="00C578A0"/>
    <w:rsid w:val="00C60156"/>
    <w:rsid w:val="00C62764"/>
    <w:rsid w:val="00C748E6"/>
    <w:rsid w:val="00C751A9"/>
    <w:rsid w:val="00C76ED0"/>
    <w:rsid w:val="00C77B3D"/>
    <w:rsid w:val="00C814CA"/>
    <w:rsid w:val="00C81B94"/>
    <w:rsid w:val="00C826A5"/>
    <w:rsid w:val="00C82FA0"/>
    <w:rsid w:val="00C865E6"/>
    <w:rsid w:val="00C87EBB"/>
    <w:rsid w:val="00C90BB3"/>
    <w:rsid w:val="00C92170"/>
    <w:rsid w:val="00C95040"/>
    <w:rsid w:val="00C955F3"/>
    <w:rsid w:val="00CB41D3"/>
    <w:rsid w:val="00CB4AB5"/>
    <w:rsid w:val="00CC0F9D"/>
    <w:rsid w:val="00CC5D16"/>
    <w:rsid w:val="00CD65AC"/>
    <w:rsid w:val="00CE427A"/>
    <w:rsid w:val="00CF0DF4"/>
    <w:rsid w:val="00CF3099"/>
    <w:rsid w:val="00D01283"/>
    <w:rsid w:val="00D04183"/>
    <w:rsid w:val="00D20662"/>
    <w:rsid w:val="00D27E6E"/>
    <w:rsid w:val="00D3128F"/>
    <w:rsid w:val="00D34F0F"/>
    <w:rsid w:val="00D37EAB"/>
    <w:rsid w:val="00D410BD"/>
    <w:rsid w:val="00D43602"/>
    <w:rsid w:val="00D4389A"/>
    <w:rsid w:val="00D43A4E"/>
    <w:rsid w:val="00D45A32"/>
    <w:rsid w:val="00D45AAF"/>
    <w:rsid w:val="00D516D3"/>
    <w:rsid w:val="00D5398A"/>
    <w:rsid w:val="00D56A04"/>
    <w:rsid w:val="00D578C7"/>
    <w:rsid w:val="00D600C8"/>
    <w:rsid w:val="00D65A96"/>
    <w:rsid w:val="00D77C3E"/>
    <w:rsid w:val="00D80CF4"/>
    <w:rsid w:val="00D86FB5"/>
    <w:rsid w:val="00D902DA"/>
    <w:rsid w:val="00D92CC9"/>
    <w:rsid w:val="00D93A31"/>
    <w:rsid w:val="00D94B6B"/>
    <w:rsid w:val="00D95743"/>
    <w:rsid w:val="00DA49CE"/>
    <w:rsid w:val="00DC5B46"/>
    <w:rsid w:val="00DD0867"/>
    <w:rsid w:val="00DD3DDD"/>
    <w:rsid w:val="00DD4448"/>
    <w:rsid w:val="00DE1E1A"/>
    <w:rsid w:val="00DE4974"/>
    <w:rsid w:val="00DE586B"/>
    <w:rsid w:val="00DF5B2A"/>
    <w:rsid w:val="00E022D5"/>
    <w:rsid w:val="00E02AD8"/>
    <w:rsid w:val="00E05E24"/>
    <w:rsid w:val="00E06989"/>
    <w:rsid w:val="00E10762"/>
    <w:rsid w:val="00E123FE"/>
    <w:rsid w:val="00E1286C"/>
    <w:rsid w:val="00E13E3C"/>
    <w:rsid w:val="00E141BE"/>
    <w:rsid w:val="00E16867"/>
    <w:rsid w:val="00E1782E"/>
    <w:rsid w:val="00E20749"/>
    <w:rsid w:val="00E213DD"/>
    <w:rsid w:val="00E217D9"/>
    <w:rsid w:val="00E219AD"/>
    <w:rsid w:val="00E22065"/>
    <w:rsid w:val="00E26E70"/>
    <w:rsid w:val="00E31E7A"/>
    <w:rsid w:val="00E3442B"/>
    <w:rsid w:val="00E35098"/>
    <w:rsid w:val="00E3606B"/>
    <w:rsid w:val="00E44BB1"/>
    <w:rsid w:val="00E500D4"/>
    <w:rsid w:val="00E53467"/>
    <w:rsid w:val="00E54748"/>
    <w:rsid w:val="00E548CA"/>
    <w:rsid w:val="00E57457"/>
    <w:rsid w:val="00E62397"/>
    <w:rsid w:val="00E63DB6"/>
    <w:rsid w:val="00E645E9"/>
    <w:rsid w:val="00E6576C"/>
    <w:rsid w:val="00E72E0C"/>
    <w:rsid w:val="00E80382"/>
    <w:rsid w:val="00E8705C"/>
    <w:rsid w:val="00E87CFF"/>
    <w:rsid w:val="00E91CD1"/>
    <w:rsid w:val="00E93822"/>
    <w:rsid w:val="00EA190B"/>
    <w:rsid w:val="00EB1071"/>
    <w:rsid w:val="00EB2BB7"/>
    <w:rsid w:val="00EB3682"/>
    <w:rsid w:val="00EB3E38"/>
    <w:rsid w:val="00EC2B0B"/>
    <w:rsid w:val="00EC2EE1"/>
    <w:rsid w:val="00ED012D"/>
    <w:rsid w:val="00ED0466"/>
    <w:rsid w:val="00ED1104"/>
    <w:rsid w:val="00ED1277"/>
    <w:rsid w:val="00ED4082"/>
    <w:rsid w:val="00ED4997"/>
    <w:rsid w:val="00EE0028"/>
    <w:rsid w:val="00EE196E"/>
    <w:rsid w:val="00EF4E71"/>
    <w:rsid w:val="00EF580B"/>
    <w:rsid w:val="00F00AF8"/>
    <w:rsid w:val="00F01562"/>
    <w:rsid w:val="00F10230"/>
    <w:rsid w:val="00F162E7"/>
    <w:rsid w:val="00F17674"/>
    <w:rsid w:val="00F20D55"/>
    <w:rsid w:val="00F23065"/>
    <w:rsid w:val="00F236F3"/>
    <w:rsid w:val="00F30028"/>
    <w:rsid w:val="00F43974"/>
    <w:rsid w:val="00F53DBB"/>
    <w:rsid w:val="00F54449"/>
    <w:rsid w:val="00F602A7"/>
    <w:rsid w:val="00F60FA9"/>
    <w:rsid w:val="00F6432E"/>
    <w:rsid w:val="00F65936"/>
    <w:rsid w:val="00F65FF2"/>
    <w:rsid w:val="00F707AA"/>
    <w:rsid w:val="00F7231D"/>
    <w:rsid w:val="00F8082E"/>
    <w:rsid w:val="00F81AB2"/>
    <w:rsid w:val="00F91448"/>
    <w:rsid w:val="00F925A3"/>
    <w:rsid w:val="00F95A30"/>
    <w:rsid w:val="00F97E1A"/>
    <w:rsid w:val="00FA0B23"/>
    <w:rsid w:val="00FA5F3F"/>
    <w:rsid w:val="00FB5D18"/>
    <w:rsid w:val="00FC5E59"/>
    <w:rsid w:val="00FD7F52"/>
    <w:rsid w:val="00FF0289"/>
    <w:rsid w:val="00FF7538"/>
    <w:rsid w:val="0166165F"/>
    <w:rsid w:val="02997954"/>
    <w:rsid w:val="03F8F9D3"/>
    <w:rsid w:val="053A6D9A"/>
    <w:rsid w:val="056C8CBA"/>
    <w:rsid w:val="05A16206"/>
    <w:rsid w:val="05DF1E7C"/>
    <w:rsid w:val="060DB222"/>
    <w:rsid w:val="062D9509"/>
    <w:rsid w:val="0674A68E"/>
    <w:rsid w:val="07E09589"/>
    <w:rsid w:val="0B2BBE89"/>
    <w:rsid w:val="0B8586BC"/>
    <w:rsid w:val="0C695305"/>
    <w:rsid w:val="0CCC6DC5"/>
    <w:rsid w:val="0DA4548F"/>
    <w:rsid w:val="11676217"/>
    <w:rsid w:val="124DFFEC"/>
    <w:rsid w:val="1282C5B7"/>
    <w:rsid w:val="13560A3F"/>
    <w:rsid w:val="139C0DE3"/>
    <w:rsid w:val="13ABC1D2"/>
    <w:rsid w:val="156193FE"/>
    <w:rsid w:val="15A1D594"/>
    <w:rsid w:val="15EF2B66"/>
    <w:rsid w:val="1620C36D"/>
    <w:rsid w:val="1716E7C7"/>
    <w:rsid w:val="19125B55"/>
    <w:rsid w:val="193862CD"/>
    <w:rsid w:val="19E746FC"/>
    <w:rsid w:val="1B58F9B7"/>
    <w:rsid w:val="1BD56EFB"/>
    <w:rsid w:val="1C04E823"/>
    <w:rsid w:val="1DE9892A"/>
    <w:rsid w:val="1F736D87"/>
    <w:rsid w:val="218F44A6"/>
    <w:rsid w:val="2196D53B"/>
    <w:rsid w:val="219AE7AD"/>
    <w:rsid w:val="22790256"/>
    <w:rsid w:val="23842465"/>
    <w:rsid w:val="24C40495"/>
    <w:rsid w:val="25005166"/>
    <w:rsid w:val="25B3B4B1"/>
    <w:rsid w:val="26047520"/>
    <w:rsid w:val="26F3ABD0"/>
    <w:rsid w:val="286B2352"/>
    <w:rsid w:val="2A0BB384"/>
    <w:rsid w:val="2C5DBCBF"/>
    <w:rsid w:val="2C82002F"/>
    <w:rsid w:val="2DB4584A"/>
    <w:rsid w:val="2F00B947"/>
    <w:rsid w:val="2FD5E957"/>
    <w:rsid w:val="309C89A8"/>
    <w:rsid w:val="31FBD292"/>
    <w:rsid w:val="32D50BB8"/>
    <w:rsid w:val="371FF900"/>
    <w:rsid w:val="37262967"/>
    <w:rsid w:val="378099EE"/>
    <w:rsid w:val="37BDC5A2"/>
    <w:rsid w:val="3AE42449"/>
    <w:rsid w:val="3C0BDBDA"/>
    <w:rsid w:val="3C82528A"/>
    <w:rsid w:val="3CC10B72"/>
    <w:rsid w:val="3D1D4FA8"/>
    <w:rsid w:val="3D2A69D5"/>
    <w:rsid w:val="3D4C26B7"/>
    <w:rsid w:val="3E0E76B7"/>
    <w:rsid w:val="3EA4485C"/>
    <w:rsid w:val="3F67B9EB"/>
    <w:rsid w:val="415653AC"/>
    <w:rsid w:val="41EF4852"/>
    <w:rsid w:val="429D905C"/>
    <w:rsid w:val="42FB8359"/>
    <w:rsid w:val="43F07863"/>
    <w:rsid w:val="452C14F7"/>
    <w:rsid w:val="46F072F5"/>
    <w:rsid w:val="482AEBE0"/>
    <w:rsid w:val="484589C1"/>
    <w:rsid w:val="488D0C06"/>
    <w:rsid w:val="4AA11E46"/>
    <w:rsid w:val="4B92278B"/>
    <w:rsid w:val="4E5F8DD8"/>
    <w:rsid w:val="4E7FF8E4"/>
    <w:rsid w:val="4FD6E36C"/>
    <w:rsid w:val="520D6EBD"/>
    <w:rsid w:val="52110FDE"/>
    <w:rsid w:val="5229B2CA"/>
    <w:rsid w:val="533FA4E6"/>
    <w:rsid w:val="5693F6B1"/>
    <w:rsid w:val="582475C4"/>
    <w:rsid w:val="59D2DD20"/>
    <w:rsid w:val="5B3C7E02"/>
    <w:rsid w:val="5DAA87B6"/>
    <w:rsid w:val="5F8EA2BC"/>
    <w:rsid w:val="60580E32"/>
    <w:rsid w:val="6075751A"/>
    <w:rsid w:val="60ABF9CD"/>
    <w:rsid w:val="61614DB6"/>
    <w:rsid w:val="62149C74"/>
    <w:rsid w:val="62D65235"/>
    <w:rsid w:val="6386BF07"/>
    <w:rsid w:val="6493027B"/>
    <w:rsid w:val="653DB33D"/>
    <w:rsid w:val="65415E59"/>
    <w:rsid w:val="65538B2B"/>
    <w:rsid w:val="66C41DC4"/>
    <w:rsid w:val="68A574A9"/>
    <w:rsid w:val="68F1E3F8"/>
    <w:rsid w:val="6A523E87"/>
    <w:rsid w:val="6A87A1EE"/>
    <w:rsid w:val="6B6830A3"/>
    <w:rsid w:val="6E606610"/>
    <w:rsid w:val="6E74B0A3"/>
    <w:rsid w:val="72D980D7"/>
    <w:rsid w:val="74EF7F81"/>
    <w:rsid w:val="767A8623"/>
    <w:rsid w:val="7732A20D"/>
    <w:rsid w:val="7844FA1B"/>
    <w:rsid w:val="79C30B30"/>
    <w:rsid w:val="7BA29B1B"/>
    <w:rsid w:val="7D74B439"/>
    <w:rsid w:val="7F6734B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9675"/>
  <w15:chartTrackingRefBased/>
  <w15:docId w15:val="{13A26F48-4908-4DC3-8F78-CEED1BB2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3E38"/>
    <w:pPr>
      <w:spacing w:after="0" w:line="240" w:lineRule="auto"/>
    </w:pPr>
  </w:style>
  <w:style w:type="character" w:styleId="Hipervnculo">
    <w:name w:val="Hyperlink"/>
    <w:basedOn w:val="Fuentedeprrafopredeter"/>
    <w:uiPriority w:val="99"/>
    <w:unhideWhenUsed/>
    <w:rsid w:val="00EB3E38"/>
    <w:rPr>
      <w:color w:val="0563C1" w:themeColor="hyperlink"/>
      <w:u w:val="single"/>
    </w:rPr>
  </w:style>
  <w:style w:type="character" w:styleId="Mencinsinresolver">
    <w:name w:val="Unresolved Mention"/>
    <w:basedOn w:val="Fuentedeprrafopredeter"/>
    <w:uiPriority w:val="99"/>
    <w:semiHidden/>
    <w:unhideWhenUsed/>
    <w:rsid w:val="00EB3E38"/>
    <w:rPr>
      <w:color w:val="605E5C"/>
      <w:shd w:val="clear" w:color="auto" w:fill="E1DFDD"/>
    </w:rPr>
  </w:style>
  <w:style w:type="character" w:customStyle="1" w:styleId="normaltextrun">
    <w:name w:val="normaltextrun"/>
    <w:basedOn w:val="Fuentedeprrafopredeter"/>
    <w:rsid w:val="002044CF"/>
  </w:style>
  <w:style w:type="character" w:customStyle="1" w:styleId="eop">
    <w:name w:val="eop"/>
    <w:basedOn w:val="Fuentedeprrafopredeter"/>
    <w:rsid w:val="0020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phaelartista" TargetMode="External"/><Relationship Id="rId13" Type="http://schemas.openxmlformats.org/officeDocument/2006/relationships/hyperlink" Target="http://www.instagram.com/ocesa/" TargetMode="External"/><Relationship Id="rId3" Type="http://schemas.openxmlformats.org/officeDocument/2006/relationships/webSettings" Target="webSettings.xml"/><Relationship Id="rId7" Type="http://schemas.openxmlformats.org/officeDocument/2006/relationships/hyperlink" Target="https://www.instagram.com/raphaelartista" TargetMode="External"/><Relationship Id="rId12" Type="http://schemas.openxmlformats.org/officeDocument/2006/relationships/hyperlink" Target="http://www.twitter.com/ocesa_to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aphaelartista" TargetMode="External"/><Relationship Id="rId11" Type="http://schemas.openxmlformats.org/officeDocument/2006/relationships/hyperlink" Target="http://www.facebook.com/ocesamx" TargetMode="External"/><Relationship Id="rId5" Type="http://schemas.openxmlformats.org/officeDocument/2006/relationships/hyperlink" Target="http://www.ticketmaster.com.mx" TargetMode="External"/><Relationship Id="rId15" Type="http://schemas.openxmlformats.org/officeDocument/2006/relationships/theme" Target="theme/theme1.xml"/><Relationship Id="rId10" Type="http://schemas.openxmlformats.org/officeDocument/2006/relationships/hyperlink" Target="http://www.ocesa.com.mx" TargetMode="External"/><Relationship Id="rId4" Type="http://schemas.openxmlformats.org/officeDocument/2006/relationships/image" Target="media/image1.jpeg"/><Relationship Id="rId9" Type="http://schemas.openxmlformats.org/officeDocument/2006/relationships/hyperlink" Target="http://www.raphaelnet.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Chavez Guevara</dc:creator>
  <cp:keywords/>
  <dc:description/>
  <cp:lastModifiedBy>Rafael Salinas Gonzalez</cp:lastModifiedBy>
  <cp:revision>4</cp:revision>
  <dcterms:created xsi:type="dcterms:W3CDTF">2022-05-12T21:01:00Z</dcterms:created>
  <dcterms:modified xsi:type="dcterms:W3CDTF">2022-05-23T22:11:00Z</dcterms:modified>
</cp:coreProperties>
</file>