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6228" w14:textId="5A8C12A7" w:rsidR="002B7BE1" w:rsidRDefault="002B7BE1" w:rsidP="008A15B2">
      <w:pPr>
        <w:rPr>
          <w:b/>
          <w:bCs/>
        </w:rPr>
      </w:pPr>
      <w:r w:rsidRPr="002B7BE1">
        <w:rPr>
          <w:b/>
          <w:bCs/>
        </w:rPr>
        <w:t>INFORMACJA PRASOWA</w:t>
      </w:r>
    </w:p>
    <w:p w14:paraId="4AB47539" w14:textId="41C2C3F0" w:rsidR="002B7BE1" w:rsidRPr="002B7BE1" w:rsidRDefault="002B7BE1" w:rsidP="002B7BE1">
      <w:pPr>
        <w:jc w:val="right"/>
        <w:rPr>
          <w:sz w:val="20"/>
          <w:szCs w:val="20"/>
        </w:rPr>
      </w:pPr>
      <w:r w:rsidRPr="002B7BE1">
        <w:rPr>
          <w:sz w:val="20"/>
          <w:szCs w:val="20"/>
        </w:rPr>
        <w:t>Stryków</w:t>
      </w:r>
      <w:r w:rsidRPr="009941AE">
        <w:rPr>
          <w:sz w:val="20"/>
          <w:szCs w:val="20"/>
        </w:rPr>
        <w:t>,</w:t>
      </w:r>
      <w:r w:rsidR="003B153B">
        <w:rPr>
          <w:sz w:val="20"/>
          <w:szCs w:val="20"/>
        </w:rPr>
        <w:t xml:space="preserve"> </w:t>
      </w:r>
      <w:r w:rsidR="004629B8">
        <w:rPr>
          <w:sz w:val="20"/>
          <w:szCs w:val="20"/>
        </w:rPr>
        <w:t>26</w:t>
      </w:r>
      <w:r w:rsidR="00382E4E">
        <w:rPr>
          <w:sz w:val="20"/>
          <w:szCs w:val="20"/>
        </w:rPr>
        <w:t xml:space="preserve"> </w:t>
      </w:r>
      <w:r w:rsidR="002E6333">
        <w:rPr>
          <w:sz w:val="20"/>
          <w:szCs w:val="20"/>
        </w:rPr>
        <w:t>maja</w:t>
      </w:r>
      <w:r w:rsidR="00382E4E">
        <w:rPr>
          <w:sz w:val="20"/>
          <w:szCs w:val="20"/>
        </w:rPr>
        <w:t xml:space="preserve"> </w:t>
      </w:r>
      <w:r w:rsidR="0035607F">
        <w:rPr>
          <w:sz w:val="20"/>
          <w:szCs w:val="20"/>
        </w:rPr>
        <w:t>20</w:t>
      </w:r>
      <w:r w:rsidR="00B63736">
        <w:rPr>
          <w:sz w:val="20"/>
          <w:szCs w:val="20"/>
        </w:rPr>
        <w:t>22</w:t>
      </w:r>
      <w:r w:rsidR="007A5F39">
        <w:rPr>
          <w:sz w:val="20"/>
          <w:szCs w:val="20"/>
        </w:rPr>
        <w:t xml:space="preserve"> </w:t>
      </w:r>
      <w:r w:rsidRPr="002B7BE1">
        <w:rPr>
          <w:sz w:val="20"/>
          <w:szCs w:val="20"/>
        </w:rPr>
        <w:t>r.</w:t>
      </w:r>
    </w:p>
    <w:p w14:paraId="3F0C5020" w14:textId="77777777" w:rsidR="003F1617" w:rsidRDefault="003F1617" w:rsidP="007546AA">
      <w:pPr>
        <w:spacing w:before="0" w:after="360"/>
        <w:jc w:val="center"/>
        <w:rPr>
          <w:b/>
          <w:bCs/>
          <w:sz w:val="28"/>
          <w:szCs w:val="28"/>
        </w:rPr>
      </w:pPr>
    </w:p>
    <w:p w14:paraId="0B58D5C3" w14:textId="7748C8D2" w:rsidR="001F38EE" w:rsidRPr="00224D43" w:rsidRDefault="00295956" w:rsidP="001F38EE">
      <w:pPr>
        <w:autoSpaceDE w:val="0"/>
        <w:autoSpaceDN w:val="0"/>
        <w:adjustRightInd w:val="0"/>
        <w:spacing w:before="0" w:after="240" w:line="360" w:lineRule="auto"/>
        <w:rPr>
          <w:rFonts w:eastAsia="Calibri" w:cs="Arial"/>
          <w:b/>
          <w:bCs/>
          <w:color w:val="000000"/>
          <w:sz w:val="28"/>
          <w:szCs w:val="28"/>
        </w:rPr>
      </w:pPr>
      <w:r>
        <w:rPr>
          <w:rFonts w:eastAsia="Calibri" w:cs="Arial"/>
          <w:b/>
          <w:bCs/>
          <w:color w:val="000000"/>
          <w:sz w:val="28"/>
          <w:szCs w:val="28"/>
        </w:rPr>
        <w:t xml:space="preserve">Transport </w:t>
      </w:r>
      <w:r w:rsidR="001B47C4" w:rsidRPr="004629B8">
        <w:rPr>
          <w:rFonts w:eastAsia="Calibri" w:cs="Arial"/>
          <w:b/>
          <w:bCs/>
          <w:color w:val="000000"/>
          <w:sz w:val="28"/>
          <w:szCs w:val="28"/>
        </w:rPr>
        <w:t>całopojazdow</w:t>
      </w:r>
      <w:r>
        <w:rPr>
          <w:rFonts w:eastAsia="Calibri" w:cs="Arial"/>
          <w:b/>
          <w:bCs/>
          <w:color w:val="000000"/>
          <w:sz w:val="28"/>
          <w:szCs w:val="28"/>
        </w:rPr>
        <w:t>y DACHSER</w:t>
      </w:r>
      <w:r w:rsidR="001B47C4" w:rsidRPr="004629B8">
        <w:rPr>
          <w:rFonts w:eastAsia="Calibri" w:cs="Arial"/>
          <w:b/>
          <w:bCs/>
          <w:color w:val="000000"/>
          <w:sz w:val="28"/>
          <w:szCs w:val="28"/>
        </w:rPr>
        <w:t xml:space="preserve"> </w:t>
      </w:r>
      <w:r w:rsidR="004629B8" w:rsidRPr="004629B8">
        <w:rPr>
          <w:rFonts w:eastAsia="Calibri" w:cs="Arial"/>
          <w:b/>
          <w:bCs/>
          <w:color w:val="000000"/>
          <w:sz w:val="28"/>
          <w:szCs w:val="28"/>
        </w:rPr>
        <w:t>z Chin do Europy</w:t>
      </w:r>
      <w:r>
        <w:rPr>
          <w:rFonts w:eastAsia="Calibri" w:cs="Arial"/>
          <w:b/>
          <w:bCs/>
          <w:color w:val="000000"/>
          <w:sz w:val="28"/>
          <w:szCs w:val="28"/>
        </w:rPr>
        <w:t xml:space="preserve"> na</w:t>
      </w:r>
      <w:r w:rsidR="001B47C4" w:rsidRPr="001B47C4">
        <w:rPr>
          <w:rFonts w:eastAsia="Calibri" w:cs="Arial"/>
          <w:b/>
          <w:bCs/>
          <w:color w:val="000000"/>
          <w:sz w:val="28"/>
          <w:szCs w:val="28"/>
        </w:rPr>
        <w:t xml:space="preserve"> </w:t>
      </w:r>
      <w:r w:rsidR="001B47C4" w:rsidRPr="004629B8">
        <w:rPr>
          <w:rFonts w:eastAsia="Calibri" w:cs="Arial"/>
          <w:b/>
          <w:bCs/>
          <w:color w:val="000000"/>
          <w:sz w:val="28"/>
          <w:szCs w:val="28"/>
        </w:rPr>
        <w:t>tras</w:t>
      </w:r>
      <w:r>
        <w:rPr>
          <w:rFonts w:eastAsia="Calibri" w:cs="Arial"/>
          <w:b/>
          <w:bCs/>
          <w:color w:val="000000"/>
          <w:sz w:val="28"/>
          <w:szCs w:val="28"/>
        </w:rPr>
        <w:t>ie</w:t>
      </w:r>
      <w:r w:rsidR="001B47C4">
        <w:rPr>
          <w:rFonts w:eastAsia="Calibri" w:cs="Arial"/>
          <w:b/>
          <w:bCs/>
          <w:color w:val="000000"/>
          <w:sz w:val="28"/>
          <w:szCs w:val="28"/>
        </w:rPr>
        <w:t xml:space="preserve"> </w:t>
      </w:r>
      <w:r w:rsidR="001B47C4" w:rsidRPr="004629B8">
        <w:rPr>
          <w:rFonts w:eastAsia="Calibri" w:cs="Arial"/>
          <w:b/>
          <w:bCs/>
          <w:color w:val="000000"/>
          <w:sz w:val="28"/>
          <w:szCs w:val="28"/>
        </w:rPr>
        <w:t>południow</w:t>
      </w:r>
      <w:r>
        <w:rPr>
          <w:rFonts w:eastAsia="Calibri" w:cs="Arial"/>
          <w:b/>
          <w:bCs/>
          <w:color w:val="000000"/>
          <w:sz w:val="28"/>
          <w:szCs w:val="28"/>
        </w:rPr>
        <w:t>ej</w:t>
      </w:r>
    </w:p>
    <w:p w14:paraId="51B0AF32" w14:textId="5D08E16F" w:rsidR="00143E65" w:rsidRDefault="004629B8" w:rsidP="00143E65">
      <w:pPr>
        <w:spacing w:before="240"/>
        <w:jc w:val="both"/>
        <w:rPr>
          <w:sz w:val="20"/>
          <w:szCs w:val="20"/>
        </w:rPr>
      </w:pPr>
      <w:r w:rsidRPr="004629B8">
        <w:rPr>
          <w:b/>
          <w:bCs/>
          <w:sz w:val="20"/>
          <w:szCs w:val="20"/>
        </w:rPr>
        <w:t xml:space="preserve">Wojna </w:t>
      </w:r>
      <w:r w:rsidR="00CB4043">
        <w:rPr>
          <w:b/>
          <w:bCs/>
          <w:sz w:val="20"/>
          <w:szCs w:val="20"/>
        </w:rPr>
        <w:t>w</w:t>
      </w:r>
      <w:r w:rsidRPr="004629B8">
        <w:rPr>
          <w:b/>
          <w:bCs/>
          <w:sz w:val="20"/>
          <w:szCs w:val="20"/>
        </w:rPr>
        <w:t xml:space="preserve"> Ukrainie wpływ</w:t>
      </w:r>
      <w:r w:rsidR="00CB4043">
        <w:rPr>
          <w:b/>
          <w:bCs/>
          <w:sz w:val="20"/>
          <w:szCs w:val="20"/>
        </w:rPr>
        <w:t>a</w:t>
      </w:r>
      <w:r w:rsidRPr="004629B8">
        <w:rPr>
          <w:b/>
          <w:bCs/>
          <w:sz w:val="20"/>
          <w:szCs w:val="20"/>
        </w:rPr>
        <w:t xml:space="preserve"> na międzykontynentalny transport </w:t>
      </w:r>
      <w:r w:rsidR="00295956">
        <w:rPr>
          <w:b/>
          <w:bCs/>
          <w:sz w:val="20"/>
          <w:szCs w:val="20"/>
        </w:rPr>
        <w:t xml:space="preserve">drogą </w:t>
      </w:r>
      <w:r w:rsidRPr="004629B8">
        <w:rPr>
          <w:b/>
          <w:bCs/>
          <w:sz w:val="20"/>
          <w:szCs w:val="20"/>
        </w:rPr>
        <w:t>lądow</w:t>
      </w:r>
      <w:r w:rsidR="00295956">
        <w:rPr>
          <w:b/>
          <w:bCs/>
          <w:sz w:val="20"/>
          <w:szCs w:val="20"/>
        </w:rPr>
        <w:t>ą</w:t>
      </w:r>
      <w:r w:rsidRPr="004629B8">
        <w:rPr>
          <w:b/>
          <w:bCs/>
          <w:sz w:val="20"/>
          <w:szCs w:val="20"/>
        </w:rPr>
        <w:t xml:space="preserve"> między Azją a</w:t>
      </w:r>
      <w:r w:rsidR="00220050">
        <w:rPr>
          <w:b/>
          <w:bCs/>
          <w:sz w:val="20"/>
          <w:szCs w:val="20"/>
        </w:rPr>
        <w:t> </w:t>
      </w:r>
      <w:r w:rsidRPr="004629B8">
        <w:rPr>
          <w:b/>
          <w:bCs/>
          <w:sz w:val="20"/>
          <w:szCs w:val="20"/>
        </w:rPr>
        <w:t>Europą. Przejazdy przez Rosję i Białoruś, a także przez samą strefę konfliktu stały się niemożliwe. Jednak</w:t>
      </w:r>
      <w:r w:rsidR="00220050">
        <w:rPr>
          <w:b/>
          <w:bCs/>
          <w:sz w:val="20"/>
          <w:szCs w:val="20"/>
        </w:rPr>
        <w:t xml:space="preserve"> </w:t>
      </w:r>
      <w:r w:rsidRPr="004629B8">
        <w:rPr>
          <w:b/>
          <w:bCs/>
          <w:sz w:val="20"/>
          <w:szCs w:val="20"/>
        </w:rPr>
        <w:t xml:space="preserve">DACHSER Cargoplus nadal niezawodnie świadczy </w:t>
      </w:r>
      <w:r w:rsidR="00220050">
        <w:rPr>
          <w:b/>
          <w:bCs/>
          <w:sz w:val="20"/>
          <w:szCs w:val="20"/>
        </w:rPr>
        <w:t>swoje</w:t>
      </w:r>
      <w:r w:rsidRPr="004629B8">
        <w:rPr>
          <w:b/>
          <w:bCs/>
          <w:sz w:val="20"/>
          <w:szCs w:val="20"/>
        </w:rPr>
        <w:t xml:space="preserve"> usługi, korzystając z</w:t>
      </w:r>
      <w:r w:rsidR="00220050">
        <w:rPr>
          <w:b/>
          <w:bCs/>
          <w:sz w:val="20"/>
          <w:szCs w:val="20"/>
        </w:rPr>
        <w:t> </w:t>
      </w:r>
      <w:r w:rsidRPr="004629B8">
        <w:rPr>
          <w:b/>
          <w:bCs/>
          <w:sz w:val="20"/>
          <w:szCs w:val="20"/>
        </w:rPr>
        <w:t>alternatywnej trasy południowej.</w:t>
      </w:r>
    </w:p>
    <w:p w14:paraId="617345E0" w14:textId="2D5283DA" w:rsidR="004629B8" w:rsidRPr="004629B8" w:rsidRDefault="004629B8" w:rsidP="004629B8">
      <w:pPr>
        <w:spacing w:before="240"/>
        <w:jc w:val="both"/>
        <w:rPr>
          <w:sz w:val="20"/>
          <w:szCs w:val="20"/>
        </w:rPr>
      </w:pPr>
      <w:r w:rsidRPr="004629B8">
        <w:rPr>
          <w:sz w:val="20"/>
          <w:szCs w:val="20"/>
        </w:rPr>
        <w:t xml:space="preserve">Aby </w:t>
      </w:r>
      <w:r w:rsidR="00295956">
        <w:rPr>
          <w:sz w:val="20"/>
          <w:szCs w:val="20"/>
        </w:rPr>
        <w:t>zapewnić</w:t>
      </w:r>
      <w:r w:rsidRPr="004629B8">
        <w:rPr>
          <w:sz w:val="20"/>
          <w:szCs w:val="20"/>
        </w:rPr>
        <w:t xml:space="preserve"> bezpośrednie połączenie </w:t>
      </w:r>
      <w:r w:rsidR="00220050">
        <w:rPr>
          <w:sz w:val="20"/>
          <w:szCs w:val="20"/>
        </w:rPr>
        <w:t xml:space="preserve">drogowe </w:t>
      </w:r>
      <w:r w:rsidR="00295956">
        <w:rPr>
          <w:sz w:val="20"/>
          <w:szCs w:val="20"/>
        </w:rPr>
        <w:t>z</w:t>
      </w:r>
      <w:r w:rsidRPr="004629B8">
        <w:rPr>
          <w:sz w:val="20"/>
          <w:szCs w:val="20"/>
        </w:rPr>
        <w:t xml:space="preserve"> chiński</w:t>
      </w:r>
      <w:r w:rsidR="00295956">
        <w:rPr>
          <w:sz w:val="20"/>
          <w:szCs w:val="20"/>
        </w:rPr>
        <w:t>ch</w:t>
      </w:r>
      <w:r w:rsidRPr="004629B8">
        <w:rPr>
          <w:sz w:val="20"/>
          <w:szCs w:val="20"/>
        </w:rPr>
        <w:t xml:space="preserve"> zakład</w:t>
      </w:r>
      <w:r w:rsidR="00295956">
        <w:rPr>
          <w:sz w:val="20"/>
          <w:szCs w:val="20"/>
        </w:rPr>
        <w:t>ów</w:t>
      </w:r>
      <w:r w:rsidRPr="004629B8">
        <w:rPr>
          <w:sz w:val="20"/>
          <w:szCs w:val="20"/>
        </w:rPr>
        <w:t xml:space="preserve"> produkcyjnych </w:t>
      </w:r>
      <w:r w:rsidR="00220050">
        <w:rPr>
          <w:sz w:val="20"/>
          <w:szCs w:val="20"/>
        </w:rPr>
        <w:t>do</w:t>
      </w:r>
      <w:r w:rsidRPr="004629B8">
        <w:rPr>
          <w:sz w:val="20"/>
          <w:szCs w:val="20"/>
        </w:rPr>
        <w:t xml:space="preserve"> klien</w:t>
      </w:r>
      <w:r w:rsidR="00220050">
        <w:rPr>
          <w:sz w:val="20"/>
          <w:szCs w:val="20"/>
        </w:rPr>
        <w:t>tów</w:t>
      </w:r>
      <w:r w:rsidRPr="004629B8">
        <w:rPr>
          <w:sz w:val="20"/>
          <w:szCs w:val="20"/>
        </w:rPr>
        <w:t xml:space="preserve"> w</w:t>
      </w:r>
      <w:r w:rsidR="00E4387F">
        <w:rPr>
          <w:sz w:val="20"/>
          <w:szCs w:val="20"/>
        </w:rPr>
        <w:t> </w:t>
      </w:r>
      <w:r w:rsidRPr="004629B8">
        <w:rPr>
          <w:sz w:val="20"/>
          <w:szCs w:val="20"/>
        </w:rPr>
        <w:t xml:space="preserve">Europie, transporty całopojazdowe są obecnie obsługiwane alternatywną trasą południową. </w:t>
      </w:r>
      <w:r w:rsidR="00295956">
        <w:rPr>
          <w:sz w:val="20"/>
          <w:szCs w:val="20"/>
        </w:rPr>
        <w:t>Ciężarówki</w:t>
      </w:r>
      <w:r w:rsidRPr="004629B8">
        <w:rPr>
          <w:sz w:val="20"/>
          <w:szCs w:val="20"/>
        </w:rPr>
        <w:t xml:space="preserve"> wyjeżdża</w:t>
      </w:r>
      <w:r w:rsidR="00295956">
        <w:rPr>
          <w:sz w:val="20"/>
          <w:szCs w:val="20"/>
        </w:rPr>
        <w:t>ją</w:t>
      </w:r>
      <w:r w:rsidRPr="004629B8">
        <w:rPr>
          <w:sz w:val="20"/>
          <w:szCs w:val="20"/>
        </w:rPr>
        <w:t xml:space="preserve"> z Chin przez przejście graniczne w Alashankou w kierunku Kazachstanu. Następnie </w:t>
      </w:r>
      <w:r w:rsidR="00295956">
        <w:rPr>
          <w:sz w:val="20"/>
          <w:szCs w:val="20"/>
        </w:rPr>
        <w:t xml:space="preserve">ładunki </w:t>
      </w:r>
      <w:r w:rsidRPr="004629B8">
        <w:rPr>
          <w:sz w:val="20"/>
          <w:szCs w:val="20"/>
        </w:rPr>
        <w:t>płyn</w:t>
      </w:r>
      <w:r w:rsidR="00295956">
        <w:rPr>
          <w:sz w:val="20"/>
          <w:szCs w:val="20"/>
        </w:rPr>
        <w:t>ą</w:t>
      </w:r>
      <w:r w:rsidRPr="004629B8">
        <w:rPr>
          <w:sz w:val="20"/>
          <w:szCs w:val="20"/>
        </w:rPr>
        <w:t xml:space="preserve"> </w:t>
      </w:r>
      <w:r w:rsidR="005E7F7D" w:rsidRPr="005E7F7D">
        <w:rPr>
          <w:sz w:val="20"/>
          <w:szCs w:val="20"/>
        </w:rPr>
        <w:t>promem przez Morze Kaspijskie do Azerbejdżanu, a stamtąd drogą lądową przez Gruzję, Turcję do odbiorców w Europie</w:t>
      </w:r>
      <w:r w:rsidRPr="004629B8">
        <w:rPr>
          <w:sz w:val="20"/>
          <w:szCs w:val="20"/>
        </w:rPr>
        <w:t>. W zależności od czasu oczekiwania na granicach i na promie, któr</w:t>
      </w:r>
      <w:r w:rsidR="00F46F06">
        <w:rPr>
          <w:sz w:val="20"/>
          <w:szCs w:val="20"/>
        </w:rPr>
        <w:t>e</w:t>
      </w:r>
      <w:r w:rsidRPr="004629B8">
        <w:rPr>
          <w:sz w:val="20"/>
          <w:szCs w:val="20"/>
        </w:rPr>
        <w:t xml:space="preserve"> mo</w:t>
      </w:r>
      <w:r w:rsidR="00F46F06">
        <w:rPr>
          <w:sz w:val="20"/>
          <w:szCs w:val="20"/>
        </w:rPr>
        <w:t>gą</w:t>
      </w:r>
      <w:r w:rsidRPr="004629B8">
        <w:rPr>
          <w:sz w:val="20"/>
          <w:szCs w:val="20"/>
        </w:rPr>
        <w:t xml:space="preserve"> być </w:t>
      </w:r>
      <w:r w:rsidR="00E4387F">
        <w:rPr>
          <w:sz w:val="20"/>
          <w:szCs w:val="20"/>
        </w:rPr>
        <w:t xml:space="preserve">w tym przypadku </w:t>
      </w:r>
      <w:r w:rsidRPr="004629B8">
        <w:rPr>
          <w:sz w:val="20"/>
          <w:szCs w:val="20"/>
        </w:rPr>
        <w:t xml:space="preserve">wąskim gardłem, podróż trwa od 26 do 30 dni. W sumie towar jest dwukrotnie przeładowywany na inną ciężarówkę. </w:t>
      </w:r>
    </w:p>
    <w:p w14:paraId="6B03A411" w14:textId="7421A4CC" w:rsidR="004629B8" w:rsidRDefault="004629B8" w:rsidP="002C2701">
      <w:pPr>
        <w:spacing w:before="240"/>
        <w:jc w:val="both"/>
        <w:rPr>
          <w:sz w:val="20"/>
          <w:szCs w:val="20"/>
        </w:rPr>
      </w:pPr>
      <w:r w:rsidRPr="004629B8">
        <w:rPr>
          <w:sz w:val="20"/>
          <w:szCs w:val="20"/>
        </w:rPr>
        <w:t xml:space="preserve">DACHSER Cargoplus uruchomił </w:t>
      </w:r>
      <w:r w:rsidR="00F46F06">
        <w:rPr>
          <w:sz w:val="20"/>
          <w:szCs w:val="20"/>
        </w:rPr>
        <w:t>przewozy</w:t>
      </w:r>
      <w:r w:rsidRPr="004629B8">
        <w:rPr>
          <w:sz w:val="20"/>
          <w:szCs w:val="20"/>
        </w:rPr>
        <w:t xml:space="preserve"> całopojazdow</w:t>
      </w:r>
      <w:r w:rsidR="00F46F06">
        <w:rPr>
          <w:sz w:val="20"/>
          <w:szCs w:val="20"/>
        </w:rPr>
        <w:t>e</w:t>
      </w:r>
      <w:r w:rsidRPr="004629B8">
        <w:rPr>
          <w:sz w:val="20"/>
          <w:szCs w:val="20"/>
        </w:rPr>
        <w:t xml:space="preserve"> między Chinami a Europą </w:t>
      </w:r>
      <w:r w:rsidR="00E4387F">
        <w:rPr>
          <w:sz w:val="20"/>
          <w:szCs w:val="20"/>
        </w:rPr>
        <w:t>d</w:t>
      </w:r>
      <w:r w:rsidR="00E4387F" w:rsidRPr="004629B8">
        <w:rPr>
          <w:sz w:val="20"/>
          <w:szCs w:val="20"/>
        </w:rPr>
        <w:t>wa lata temu</w:t>
      </w:r>
      <w:r w:rsidR="00E4387F">
        <w:rPr>
          <w:sz w:val="20"/>
          <w:szCs w:val="20"/>
        </w:rPr>
        <w:t xml:space="preserve"> – </w:t>
      </w:r>
      <w:r w:rsidRPr="004629B8">
        <w:rPr>
          <w:sz w:val="20"/>
          <w:szCs w:val="20"/>
        </w:rPr>
        <w:t>wówczas szybszą trasą przez Rosję. Usługa ta jest skierowana w szczególności do branż</w:t>
      </w:r>
      <w:r w:rsidR="00F46F06">
        <w:rPr>
          <w:sz w:val="20"/>
          <w:szCs w:val="20"/>
        </w:rPr>
        <w:t>y</w:t>
      </w:r>
      <w:r w:rsidRPr="004629B8">
        <w:rPr>
          <w:sz w:val="20"/>
          <w:szCs w:val="20"/>
        </w:rPr>
        <w:t xml:space="preserve"> modowej, motoryzacyjnej, chemicznej i DIY, a także do producentów urządzeń elektrycznych i komponentów oraz produktów medycznych.</w:t>
      </w:r>
    </w:p>
    <w:p w14:paraId="17398D5C" w14:textId="429E0372" w:rsidR="004629B8" w:rsidRPr="004629B8" w:rsidRDefault="00F46F06" w:rsidP="002C2701">
      <w:pPr>
        <w:spacing w:before="24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„</w:t>
      </w:r>
      <w:r w:rsidR="00CB4043">
        <w:rPr>
          <w:b/>
          <w:bCs/>
          <w:sz w:val="20"/>
          <w:szCs w:val="20"/>
        </w:rPr>
        <w:t>Z</w:t>
      </w:r>
      <w:r>
        <w:rPr>
          <w:b/>
          <w:bCs/>
          <w:sz w:val="20"/>
          <w:szCs w:val="20"/>
        </w:rPr>
        <w:t>ielone</w:t>
      </w:r>
      <w:r w:rsidR="00CB404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światł</w:t>
      </w:r>
      <w:r w:rsidR="00CB4043">
        <w:rPr>
          <w:b/>
          <w:bCs/>
          <w:sz w:val="20"/>
          <w:szCs w:val="20"/>
        </w:rPr>
        <w:t>o</w:t>
      </w:r>
      <w:r>
        <w:rPr>
          <w:b/>
          <w:bCs/>
          <w:sz w:val="20"/>
          <w:szCs w:val="20"/>
        </w:rPr>
        <w:t>”</w:t>
      </w:r>
      <w:r w:rsidR="004629B8" w:rsidRPr="004629B8">
        <w:rPr>
          <w:b/>
          <w:bCs/>
          <w:sz w:val="20"/>
          <w:szCs w:val="20"/>
        </w:rPr>
        <w:t xml:space="preserve"> dla płynnego eksportu</w:t>
      </w:r>
    </w:p>
    <w:p w14:paraId="216F0C41" w14:textId="589668D8" w:rsidR="004629B8" w:rsidRPr="004629B8" w:rsidRDefault="004629B8" w:rsidP="004629B8">
      <w:pPr>
        <w:spacing w:before="240"/>
        <w:jc w:val="both"/>
        <w:rPr>
          <w:sz w:val="20"/>
          <w:szCs w:val="20"/>
        </w:rPr>
      </w:pPr>
      <w:r w:rsidRPr="004629B8">
        <w:rPr>
          <w:sz w:val="20"/>
          <w:szCs w:val="20"/>
        </w:rPr>
        <w:t xml:space="preserve">Chińskie służby celne często zmieniają swoje </w:t>
      </w:r>
      <w:r w:rsidR="00974406">
        <w:rPr>
          <w:sz w:val="20"/>
          <w:szCs w:val="20"/>
        </w:rPr>
        <w:t>wymagania</w:t>
      </w:r>
      <w:r w:rsidRPr="004629B8">
        <w:rPr>
          <w:sz w:val="20"/>
          <w:szCs w:val="20"/>
        </w:rPr>
        <w:t xml:space="preserve">, przepisy oraz </w:t>
      </w:r>
      <w:r w:rsidR="004F7C31">
        <w:rPr>
          <w:sz w:val="20"/>
          <w:szCs w:val="20"/>
        </w:rPr>
        <w:t xml:space="preserve">zasady </w:t>
      </w:r>
      <w:r w:rsidRPr="004629B8">
        <w:rPr>
          <w:sz w:val="20"/>
          <w:szCs w:val="20"/>
        </w:rPr>
        <w:t>kontrol</w:t>
      </w:r>
      <w:r w:rsidR="004F7C31">
        <w:rPr>
          <w:sz w:val="20"/>
          <w:szCs w:val="20"/>
        </w:rPr>
        <w:t>i</w:t>
      </w:r>
      <w:r w:rsidRPr="004629B8">
        <w:rPr>
          <w:sz w:val="20"/>
          <w:szCs w:val="20"/>
        </w:rPr>
        <w:t xml:space="preserve"> przeładunku i</w:t>
      </w:r>
      <w:r w:rsidR="00CB4043">
        <w:rPr>
          <w:sz w:val="20"/>
          <w:szCs w:val="20"/>
        </w:rPr>
        <w:t> </w:t>
      </w:r>
      <w:r w:rsidR="004F7C31">
        <w:rPr>
          <w:sz w:val="20"/>
          <w:szCs w:val="20"/>
        </w:rPr>
        <w:t>towarów</w:t>
      </w:r>
      <w:r w:rsidRPr="004629B8">
        <w:rPr>
          <w:sz w:val="20"/>
          <w:szCs w:val="20"/>
        </w:rPr>
        <w:t xml:space="preserve">. </w:t>
      </w:r>
      <w:r w:rsidR="00CB4043">
        <w:rPr>
          <w:sz w:val="20"/>
          <w:szCs w:val="20"/>
        </w:rPr>
        <w:t>W celu zapewnienia płynności</w:t>
      </w:r>
      <w:r w:rsidRPr="004629B8">
        <w:rPr>
          <w:sz w:val="20"/>
          <w:szCs w:val="20"/>
        </w:rPr>
        <w:t xml:space="preserve"> </w:t>
      </w:r>
      <w:r w:rsidR="004F7C31">
        <w:rPr>
          <w:sz w:val="20"/>
          <w:szCs w:val="20"/>
        </w:rPr>
        <w:t>transport</w:t>
      </w:r>
      <w:r w:rsidR="00CB4043">
        <w:rPr>
          <w:sz w:val="20"/>
          <w:szCs w:val="20"/>
        </w:rPr>
        <w:t>u</w:t>
      </w:r>
      <w:r w:rsidR="004F7C31">
        <w:rPr>
          <w:sz w:val="20"/>
          <w:szCs w:val="20"/>
        </w:rPr>
        <w:t xml:space="preserve"> drogow</w:t>
      </w:r>
      <w:r w:rsidR="00CB4043">
        <w:rPr>
          <w:sz w:val="20"/>
          <w:szCs w:val="20"/>
        </w:rPr>
        <w:t>ego</w:t>
      </w:r>
      <w:r w:rsidRPr="004629B8">
        <w:rPr>
          <w:sz w:val="20"/>
          <w:szCs w:val="20"/>
        </w:rPr>
        <w:t xml:space="preserve"> DACHSER Cargoplus wdrożył proce</w:t>
      </w:r>
      <w:r w:rsidR="004F7C31">
        <w:rPr>
          <w:sz w:val="20"/>
          <w:szCs w:val="20"/>
        </w:rPr>
        <w:t>durę</w:t>
      </w:r>
      <w:r w:rsidRPr="004629B8">
        <w:rPr>
          <w:sz w:val="20"/>
          <w:szCs w:val="20"/>
        </w:rPr>
        <w:t xml:space="preserve"> </w:t>
      </w:r>
      <w:r w:rsidR="004F7C31">
        <w:rPr>
          <w:sz w:val="20"/>
          <w:szCs w:val="20"/>
        </w:rPr>
        <w:t>„</w:t>
      </w:r>
      <w:r w:rsidRPr="004629B8">
        <w:rPr>
          <w:sz w:val="20"/>
          <w:szCs w:val="20"/>
        </w:rPr>
        <w:t>zielonego światła</w:t>
      </w:r>
      <w:r w:rsidR="004F7C31">
        <w:rPr>
          <w:sz w:val="20"/>
          <w:szCs w:val="20"/>
        </w:rPr>
        <w:t>”</w:t>
      </w:r>
      <w:r w:rsidRPr="004629B8">
        <w:rPr>
          <w:sz w:val="20"/>
          <w:szCs w:val="20"/>
        </w:rPr>
        <w:t xml:space="preserve">. Dopiero po pomyślnym złożeniu i sprawdzeniu dokumentów eksportowych przez organy celne Chin </w:t>
      </w:r>
      <w:r w:rsidR="004F7C31">
        <w:rPr>
          <w:sz w:val="20"/>
          <w:szCs w:val="20"/>
        </w:rPr>
        <w:t>oraz</w:t>
      </w:r>
      <w:r w:rsidRPr="004629B8">
        <w:rPr>
          <w:sz w:val="20"/>
          <w:szCs w:val="20"/>
        </w:rPr>
        <w:t xml:space="preserve"> Euroazjatyckiej Unii Gospodarczej </w:t>
      </w:r>
      <w:r w:rsidR="00CB4043">
        <w:rPr>
          <w:sz w:val="20"/>
          <w:szCs w:val="20"/>
        </w:rPr>
        <w:t>ładunek otrzymuje</w:t>
      </w:r>
      <w:r w:rsidRPr="004629B8">
        <w:rPr>
          <w:sz w:val="20"/>
          <w:szCs w:val="20"/>
        </w:rPr>
        <w:t xml:space="preserve"> </w:t>
      </w:r>
      <w:r w:rsidR="004F7C31">
        <w:rPr>
          <w:sz w:val="20"/>
          <w:szCs w:val="20"/>
        </w:rPr>
        <w:t>„</w:t>
      </w:r>
      <w:r w:rsidRPr="004629B8">
        <w:rPr>
          <w:sz w:val="20"/>
          <w:szCs w:val="20"/>
        </w:rPr>
        <w:t>zielone światło</w:t>
      </w:r>
      <w:r w:rsidR="004F7C31">
        <w:rPr>
          <w:sz w:val="20"/>
          <w:szCs w:val="20"/>
        </w:rPr>
        <w:t>”</w:t>
      </w:r>
      <w:r w:rsidRPr="004629B8">
        <w:rPr>
          <w:sz w:val="20"/>
          <w:szCs w:val="20"/>
        </w:rPr>
        <w:t xml:space="preserve"> </w:t>
      </w:r>
      <w:r w:rsidR="00CB4043">
        <w:rPr>
          <w:sz w:val="20"/>
          <w:szCs w:val="20"/>
        </w:rPr>
        <w:t>umożliwiające</w:t>
      </w:r>
      <w:r w:rsidRPr="004629B8">
        <w:rPr>
          <w:sz w:val="20"/>
          <w:szCs w:val="20"/>
        </w:rPr>
        <w:t xml:space="preserve"> </w:t>
      </w:r>
      <w:r w:rsidR="00CB4043">
        <w:rPr>
          <w:sz w:val="20"/>
          <w:szCs w:val="20"/>
        </w:rPr>
        <w:t xml:space="preserve">jego </w:t>
      </w:r>
      <w:r w:rsidRPr="004629B8">
        <w:rPr>
          <w:sz w:val="20"/>
          <w:szCs w:val="20"/>
        </w:rPr>
        <w:t>odbi</w:t>
      </w:r>
      <w:r w:rsidR="00CB4043">
        <w:rPr>
          <w:sz w:val="20"/>
          <w:szCs w:val="20"/>
        </w:rPr>
        <w:t>ór</w:t>
      </w:r>
      <w:r w:rsidRPr="004629B8">
        <w:rPr>
          <w:sz w:val="20"/>
          <w:szCs w:val="20"/>
        </w:rPr>
        <w:t xml:space="preserve"> w</w:t>
      </w:r>
      <w:r w:rsidR="004F7C31">
        <w:rPr>
          <w:sz w:val="20"/>
          <w:szCs w:val="20"/>
        </w:rPr>
        <w:t> </w:t>
      </w:r>
      <w:r w:rsidRPr="004629B8">
        <w:rPr>
          <w:sz w:val="20"/>
          <w:szCs w:val="20"/>
        </w:rPr>
        <w:t xml:space="preserve">punkcie załadunku. </w:t>
      </w:r>
    </w:p>
    <w:p w14:paraId="38566259" w14:textId="1F8DB591" w:rsidR="005F4B99" w:rsidRDefault="004629B8" w:rsidP="004F7C31">
      <w:pPr>
        <w:spacing w:before="240"/>
        <w:jc w:val="both"/>
        <w:rPr>
          <w:sz w:val="20"/>
          <w:szCs w:val="20"/>
        </w:rPr>
      </w:pPr>
      <w:r w:rsidRPr="004629B8">
        <w:rPr>
          <w:sz w:val="20"/>
          <w:szCs w:val="20"/>
        </w:rPr>
        <w:t xml:space="preserve">DACHSER Cargoplus oferuje również kompleksową obsługę wszystkich </w:t>
      </w:r>
      <w:r w:rsidR="004F7C31">
        <w:rPr>
          <w:sz w:val="20"/>
          <w:szCs w:val="20"/>
        </w:rPr>
        <w:t>rodzajów</w:t>
      </w:r>
      <w:r w:rsidRPr="004629B8">
        <w:rPr>
          <w:sz w:val="20"/>
          <w:szCs w:val="20"/>
        </w:rPr>
        <w:t xml:space="preserve"> transportu, który można śledzić za pomocą GPS poza granicami Chin. </w:t>
      </w:r>
      <w:r w:rsidR="004F7C31">
        <w:rPr>
          <w:sz w:val="20"/>
          <w:szCs w:val="20"/>
        </w:rPr>
        <w:t>Dotyczy to również</w:t>
      </w:r>
      <w:r w:rsidRPr="004629B8">
        <w:rPr>
          <w:sz w:val="20"/>
          <w:szCs w:val="20"/>
        </w:rPr>
        <w:t xml:space="preserve"> towarów niebezpiecznych. Wykluczone są towary objęte embargiem, których przewóz przez kraje Euroazjatyckiej Unii Celnej jest zabroniony ze względu na międzynarodowe wytyczne.</w:t>
      </w:r>
    </w:p>
    <w:p w14:paraId="23B393CF" w14:textId="77777777" w:rsidR="004F7C31" w:rsidRPr="004F7C31" w:rsidRDefault="004F7C31" w:rsidP="004F7C31">
      <w:pPr>
        <w:spacing w:before="240"/>
        <w:jc w:val="both"/>
        <w:rPr>
          <w:sz w:val="20"/>
          <w:szCs w:val="20"/>
        </w:rPr>
      </w:pPr>
    </w:p>
    <w:p w14:paraId="693208F6" w14:textId="00AAED18" w:rsidR="00D85786" w:rsidRPr="0011512D" w:rsidRDefault="00D85786" w:rsidP="002C2701">
      <w:pPr>
        <w:spacing w:before="240"/>
        <w:jc w:val="both"/>
        <w:rPr>
          <w:b/>
          <w:bCs/>
          <w:sz w:val="20"/>
          <w:szCs w:val="20"/>
        </w:rPr>
      </w:pPr>
      <w:r w:rsidRPr="0011512D">
        <w:rPr>
          <w:b/>
          <w:bCs/>
          <w:sz w:val="20"/>
          <w:szCs w:val="20"/>
        </w:rPr>
        <w:lastRenderedPageBreak/>
        <w:t>O Dachser</w:t>
      </w:r>
    </w:p>
    <w:p w14:paraId="197E13B0" w14:textId="48CC57D8" w:rsidR="00911266" w:rsidRPr="00911266" w:rsidRDefault="00911266" w:rsidP="00911266">
      <w:pPr>
        <w:spacing w:before="240"/>
        <w:jc w:val="both"/>
        <w:rPr>
          <w:sz w:val="20"/>
          <w:szCs w:val="20"/>
        </w:rPr>
      </w:pPr>
      <w:r w:rsidRPr="00911266">
        <w:rPr>
          <w:sz w:val="20"/>
          <w:szCs w:val="20"/>
        </w:rPr>
        <w:t xml:space="preserve">Dachser, firma rodzinna z siedzibą w Kempten w Niemczech, świadczy usługi </w:t>
      </w:r>
      <w:r w:rsidR="00E5122F">
        <w:rPr>
          <w:sz w:val="20"/>
          <w:szCs w:val="20"/>
        </w:rPr>
        <w:t>w</w:t>
      </w:r>
      <w:r w:rsidR="00227579">
        <w:rPr>
          <w:sz w:val="20"/>
          <w:szCs w:val="20"/>
        </w:rPr>
        <w:t xml:space="preserve"> zakres</w:t>
      </w:r>
      <w:r w:rsidR="00E5122F">
        <w:rPr>
          <w:sz w:val="20"/>
          <w:szCs w:val="20"/>
        </w:rPr>
        <w:t>ie</w:t>
      </w:r>
      <w:r w:rsidRPr="00911266">
        <w:rPr>
          <w:sz w:val="20"/>
          <w:szCs w:val="20"/>
        </w:rPr>
        <w:t xml:space="preserve"> transportu</w:t>
      </w:r>
      <w:r w:rsidR="00E5122F">
        <w:rPr>
          <w:sz w:val="20"/>
          <w:szCs w:val="20"/>
        </w:rPr>
        <w:t xml:space="preserve"> i </w:t>
      </w:r>
      <w:r w:rsidRPr="00911266">
        <w:rPr>
          <w:sz w:val="20"/>
          <w:szCs w:val="20"/>
        </w:rPr>
        <w:t>magazynowania</w:t>
      </w:r>
      <w:r w:rsidR="00E5122F">
        <w:rPr>
          <w:sz w:val="20"/>
          <w:szCs w:val="20"/>
        </w:rPr>
        <w:t xml:space="preserve">, a także </w:t>
      </w:r>
      <w:r w:rsidR="00812BD3">
        <w:rPr>
          <w:sz w:val="20"/>
          <w:szCs w:val="20"/>
        </w:rPr>
        <w:t>rozwiązania</w:t>
      </w:r>
      <w:r w:rsidRPr="00911266">
        <w:rPr>
          <w:sz w:val="20"/>
          <w:szCs w:val="20"/>
        </w:rPr>
        <w:t xml:space="preserve"> dostosowane do potrzeb klienta w </w:t>
      </w:r>
      <w:r w:rsidR="00812BD3">
        <w:rPr>
          <w:sz w:val="20"/>
          <w:szCs w:val="20"/>
        </w:rPr>
        <w:t>ramach dwóch</w:t>
      </w:r>
      <w:r w:rsidRPr="00911266">
        <w:rPr>
          <w:sz w:val="20"/>
          <w:szCs w:val="20"/>
        </w:rPr>
        <w:t xml:space="preserve"> </w:t>
      </w:r>
      <w:r w:rsidR="00911818">
        <w:rPr>
          <w:sz w:val="20"/>
          <w:szCs w:val="20"/>
        </w:rPr>
        <w:t>jednostek biznesowych</w:t>
      </w:r>
      <w:r w:rsidRPr="00911266">
        <w:rPr>
          <w:sz w:val="20"/>
          <w:szCs w:val="20"/>
        </w:rPr>
        <w:t>: Dachser Air &amp; Sea Logistics oraz Dachser Road Logistics. Ofertę firmy uzupełniają kompleksowe usługi logistyki kontraktowej oraz rozwiązania branżowe</w:t>
      </w:r>
      <w:r w:rsidR="00447669">
        <w:rPr>
          <w:sz w:val="20"/>
          <w:szCs w:val="20"/>
        </w:rPr>
        <w:t xml:space="preserve"> </w:t>
      </w:r>
      <w:r w:rsidR="00447669" w:rsidRPr="00C57B32">
        <w:rPr>
          <w:sz w:val="20"/>
          <w:szCs w:val="20"/>
        </w:rPr>
        <w:t>DACHSER DIY Logistics i</w:t>
      </w:r>
      <w:r w:rsidR="00326628">
        <w:rPr>
          <w:sz w:val="20"/>
          <w:szCs w:val="20"/>
        </w:rPr>
        <w:t> </w:t>
      </w:r>
      <w:r w:rsidR="00447669" w:rsidRPr="00C57B32">
        <w:rPr>
          <w:sz w:val="20"/>
          <w:szCs w:val="20"/>
        </w:rPr>
        <w:t>DACHSER Chem Logistics</w:t>
      </w:r>
      <w:r w:rsidR="00447669">
        <w:rPr>
          <w:sz w:val="20"/>
          <w:szCs w:val="20"/>
        </w:rPr>
        <w:t>.</w:t>
      </w:r>
      <w:r w:rsidRPr="00911266">
        <w:rPr>
          <w:sz w:val="20"/>
          <w:szCs w:val="20"/>
        </w:rPr>
        <w:t xml:space="preserve"> </w:t>
      </w:r>
      <w:r w:rsidR="00141D2F" w:rsidRPr="00141D2F">
        <w:rPr>
          <w:sz w:val="20"/>
          <w:szCs w:val="20"/>
        </w:rPr>
        <w:t>Płynnie działająca</w:t>
      </w:r>
      <w:r w:rsidRPr="00911266">
        <w:rPr>
          <w:sz w:val="20"/>
          <w:szCs w:val="20"/>
        </w:rPr>
        <w:t xml:space="preserve"> </w:t>
      </w:r>
      <w:r w:rsidR="00141D2F">
        <w:rPr>
          <w:sz w:val="20"/>
          <w:szCs w:val="20"/>
        </w:rPr>
        <w:t xml:space="preserve">globalna </w:t>
      </w:r>
      <w:r w:rsidRPr="00911266">
        <w:rPr>
          <w:sz w:val="20"/>
          <w:szCs w:val="20"/>
        </w:rPr>
        <w:t xml:space="preserve">sieć </w:t>
      </w:r>
      <w:r w:rsidR="00141D2F">
        <w:rPr>
          <w:sz w:val="20"/>
          <w:szCs w:val="20"/>
        </w:rPr>
        <w:t>transportowa</w:t>
      </w:r>
      <w:r w:rsidRPr="00911266">
        <w:rPr>
          <w:sz w:val="20"/>
          <w:szCs w:val="20"/>
        </w:rPr>
        <w:t xml:space="preserve"> oraz w pełni zintegrowane systemy informatyczne</w:t>
      </w:r>
      <w:r w:rsidR="00AA2045">
        <w:rPr>
          <w:sz w:val="20"/>
          <w:szCs w:val="20"/>
        </w:rPr>
        <w:t xml:space="preserve"> zapewniają</w:t>
      </w:r>
      <w:r w:rsidRPr="00911266">
        <w:rPr>
          <w:sz w:val="20"/>
          <w:szCs w:val="20"/>
        </w:rPr>
        <w:t xml:space="preserve"> </w:t>
      </w:r>
      <w:r w:rsidR="00AA2045">
        <w:rPr>
          <w:sz w:val="20"/>
          <w:szCs w:val="20"/>
        </w:rPr>
        <w:t>dostęp</w:t>
      </w:r>
      <w:r w:rsidRPr="00911266">
        <w:rPr>
          <w:sz w:val="20"/>
          <w:szCs w:val="20"/>
        </w:rPr>
        <w:t xml:space="preserve"> </w:t>
      </w:r>
      <w:r w:rsidR="00AA2045">
        <w:rPr>
          <w:sz w:val="20"/>
          <w:szCs w:val="20"/>
        </w:rPr>
        <w:t xml:space="preserve">do </w:t>
      </w:r>
      <w:r w:rsidR="00141D2F">
        <w:rPr>
          <w:sz w:val="20"/>
          <w:szCs w:val="20"/>
        </w:rPr>
        <w:t>inteligen</w:t>
      </w:r>
      <w:r w:rsidR="00AA2045">
        <w:rPr>
          <w:sz w:val="20"/>
          <w:szCs w:val="20"/>
        </w:rPr>
        <w:t>tnych rozwiązań</w:t>
      </w:r>
      <w:r w:rsidR="00141D2F">
        <w:rPr>
          <w:sz w:val="20"/>
          <w:szCs w:val="20"/>
        </w:rPr>
        <w:t xml:space="preserve"> logis</w:t>
      </w:r>
      <w:r w:rsidR="00391CF5">
        <w:rPr>
          <w:sz w:val="20"/>
          <w:szCs w:val="20"/>
        </w:rPr>
        <w:t>tycznych</w:t>
      </w:r>
      <w:r w:rsidRPr="00911266">
        <w:rPr>
          <w:sz w:val="20"/>
          <w:szCs w:val="20"/>
        </w:rPr>
        <w:t xml:space="preserve"> na całym świecie.</w:t>
      </w:r>
    </w:p>
    <w:p w14:paraId="2D13B430" w14:textId="3A53B627" w:rsidR="00C57B32" w:rsidRDefault="00EE7369" w:rsidP="00D85786">
      <w:pPr>
        <w:spacing w:before="240"/>
        <w:jc w:val="both"/>
        <w:rPr>
          <w:sz w:val="20"/>
          <w:szCs w:val="20"/>
        </w:rPr>
      </w:pPr>
      <w:r w:rsidRPr="00EE7369">
        <w:rPr>
          <w:sz w:val="20"/>
          <w:szCs w:val="20"/>
        </w:rPr>
        <w:t xml:space="preserve">Zatrudniając </w:t>
      </w:r>
      <w:r w:rsidR="00BB06A3">
        <w:rPr>
          <w:sz w:val="20"/>
          <w:szCs w:val="20"/>
        </w:rPr>
        <w:t>blisko</w:t>
      </w:r>
      <w:r w:rsidR="00D85786" w:rsidRPr="00D85786">
        <w:rPr>
          <w:sz w:val="20"/>
          <w:szCs w:val="20"/>
        </w:rPr>
        <w:t xml:space="preserve"> 31 800 pracownik</w:t>
      </w:r>
      <w:r>
        <w:rPr>
          <w:sz w:val="20"/>
          <w:szCs w:val="20"/>
        </w:rPr>
        <w:t>ów</w:t>
      </w:r>
      <w:r w:rsidR="00D85786" w:rsidRPr="00D85786">
        <w:rPr>
          <w:sz w:val="20"/>
          <w:szCs w:val="20"/>
        </w:rPr>
        <w:t xml:space="preserve"> w 376 lokalizacjach, Dachser osiągnął w 2021</w:t>
      </w:r>
      <w:r w:rsidR="003D476A">
        <w:rPr>
          <w:sz w:val="20"/>
          <w:szCs w:val="20"/>
        </w:rPr>
        <w:t> </w:t>
      </w:r>
      <w:r w:rsidR="00D85786" w:rsidRPr="00D85786">
        <w:rPr>
          <w:sz w:val="20"/>
          <w:szCs w:val="20"/>
        </w:rPr>
        <w:t xml:space="preserve">r. skonsolidowany przychód netto w wysokości około 7,1 mld euro. W tym samym roku dostawca usług logistycznych obsłużył łącznie 83,6 mln przesyłek o </w:t>
      </w:r>
      <w:r>
        <w:rPr>
          <w:sz w:val="20"/>
          <w:szCs w:val="20"/>
        </w:rPr>
        <w:t xml:space="preserve">łącznej </w:t>
      </w:r>
      <w:r w:rsidR="00D85786" w:rsidRPr="00D85786">
        <w:rPr>
          <w:sz w:val="20"/>
          <w:szCs w:val="20"/>
        </w:rPr>
        <w:t xml:space="preserve">wadze 42,8 mln ton. Dachser jest reprezentowany przez organizacje </w:t>
      </w:r>
      <w:r w:rsidR="009A0BCE" w:rsidRPr="00D85786">
        <w:rPr>
          <w:sz w:val="20"/>
          <w:szCs w:val="20"/>
        </w:rPr>
        <w:t xml:space="preserve">własne </w:t>
      </w:r>
      <w:r w:rsidR="00D85786" w:rsidRPr="00D85786">
        <w:rPr>
          <w:sz w:val="20"/>
          <w:szCs w:val="20"/>
        </w:rPr>
        <w:t xml:space="preserve">w 42 </w:t>
      </w:r>
      <w:r w:rsidR="00391CF5">
        <w:rPr>
          <w:sz w:val="20"/>
          <w:szCs w:val="20"/>
        </w:rPr>
        <w:t>krajach</w:t>
      </w:r>
      <w:r w:rsidR="00D85786" w:rsidRPr="00D85786">
        <w:rPr>
          <w:sz w:val="20"/>
          <w:szCs w:val="20"/>
        </w:rPr>
        <w:t xml:space="preserve">. </w:t>
      </w:r>
    </w:p>
    <w:p w14:paraId="46055E5D" w14:textId="1DE5BC01" w:rsidR="00C57B32" w:rsidRDefault="00C57B32" w:rsidP="006C38D3">
      <w:p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Dachser w Polsce od 16 lat </w:t>
      </w:r>
      <w:r w:rsidRPr="00C57B32">
        <w:rPr>
          <w:sz w:val="20"/>
          <w:szCs w:val="20"/>
        </w:rPr>
        <w:t>obsługuj</w:t>
      </w:r>
      <w:r>
        <w:rPr>
          <w:sz w:val="20"/>
          <w:szCs w:val="20"/>
        </w:rPr>
        <w:t>e</w:t>
      </w:r>
      <w:r w:rsidRPr="00C57B32">
        <w:rPr>
          <w:sz w:val="20"/>
          <w:szCs w:val="20"/>
        </w:rPr>
        <w:t xml:space="preserve"> eksporterów i importerów w zakresie transportu ładunków drobnicowych, logistyki kontraktowej oraz usług frachtu lotniczego i morskiego, a także specjalistycznych i</w:t>
      </w:r>
      <w:r>
        <w:rPr>
          <w:sz w:val="20"/>
          <w:szCs w:val="20"/>
        </w:rPr>
        <w:t> </w:t>
      </w:r>
      <w:r w:rsidRPr="00C57B32">
        <w:rPr>
          <w:sz w:val="20"/>
          <w:szCs w:val="20"/>
        </w:rPr>
        <w:t>kompleksowych usług dla sieci sklepów remontowo-budowlanych i branży chemiczne</w:t>
      </w:r>
      <w:r w:rsidR="00447669">
        <w:rPr>
          <w:sz w:val="20"/>
          <w:szCs w:val="20"/>
        </w:rPr>
        <w:t>j</w:t>
      </w:r>
      <w:r w:rsidRPr="00C57B32">
        <w:rPr>
          <w:sz w:val="20"/>
          <w:szCs w:val="20"/>
        </w:rPr>
        <w:t>.</w:t>
      </w:r>
      <w:r w:rsidR="006C38D3" w:rsidRPr="006C38D3">
        <w:t xml:space="preserve"> </w:t>
      </w:r>
      <w:r w:rsidR="006C38D3" w:rsidRPr="006C38D3">
        <w:rPr>
          <w:sz w:val="20"/>
          <w:szCs w:val="20"/>
        </w:rPr>
        <w:t>Aktualnie w kraju działa dziewięć oddziałów firmy: w Warszawie, Wrocławiu, Poznaniu, Rzeszowie, Gdańsku, Brwinowie, Sosnowcu, Strykowie i Szczecinie, które obsługują w sumie blisko 100 regularnych połączeń</w:t>
      </w:r>
      <w:r w:rsidR="009A0BCE">
        <w:rPr>
          <w:sz w:val="20"/>
          <w:szCs w:val="20"/>
        </w:rPr>
        <w:t xml:space="preserve"> dziennie</w:t>
      </w:r>
      <w:r w:rsidR="006C38D3" w:rsidRPr="006C38D3">
        <w:rPr>
          <w:sz w:val="20"/>
          <w:szCs w:val="20"/>
        </w:rPr>
        <w:t>.</w:t>
      </w:r>
    </w:p>
    <w:p w14:paraId="2891AFFB" w14:textId="61AD077E" w:rsidR="00D85786" w:rsidRDefault="00D85786" w:rsidP="00D85786">
      <w:pPr>
        <w:spacing w:before="240"/>
        <w:jc w:val="both"/>
        <w:rPr>
          <w:sz w:val="20"/>
          <w:szCs w:val="20"/>
        </w:rPr>
      </w:pPr>
      <w:r w:rsidRPr="00D85786">
        <w:rPr>
          <w:sz w:val="20"/>
          <w:szCs w:val="20"/>
        </w:rPr>
        <w:t xml:space="preserve">Więcej informacji o </w:t>
      </w:r>
      <w:r w:rsidR="00BB06A3">
        <w:rPr>
          <w:sz w:val="20"/>
          <w:szCs w:val="20"/>
        </w:rPr>
        <w:t xml:space="preserve">firmie </w:t>
      </w:r>
      <w:r w:rsidRPr="00D85786">
        <w:rPr>
          <w:sz w:val="20"/>
          <w:szCs w:val="20"/>
        </w:rPr>
        <w:t xml:space="preserve">można znaleźć na stronie </w:t>
      </w:r>
      <w:hyperlink r:id="rId8" w:history="1">
        <w:r w:rsidR="00C57B32" w:rsidRPr="00F1047A">
          <w:rPr>
            <w:rStyle w:val="Hipercze"/>
            <w:sz w:val="20"/>
            <w:szCs w:val="20"/>
          </w:rPr>
          <w:t>www.dachser.pl</w:t>
        </w:r>
      </w:hyperlink>
      <w:r w:rsidRPr="00D85786">
        <w:rPr>
          <w:sz w:val="20"/>
          <w:szCs w:val="20"/>
        </w:rPr>
        <w:t>.</w:t>
      </w:r>
    </w:p>
    <w:p w14:paraId="5106F639" w14:textId="77777777" w:rsidR="00C57B32" w:rsidRPr="00D85786" w:rsidRDefault="00C57B32" w:rsidP="00D85786">
      <w:pPr>
        <w:spacing w:before="240"/>
        <w:jc w:val="both"/>
        <w:rPr>
          <w:sz w:val="20"/>
          <w:szCs w:val="20"/>
        </w:rPr>
      </w:pPr>
    </w:p>
    <w:p w14:paraId="693749A0" w14:textId="77777777" w:rsidR="007157CB" w:rsidRDefault="007157CB" w:rsidP="007157CB">
      <w:pPr>
        <w:tabs>
          <w:tab w:val="left" w:pos="5158"/>
        </w:tabs>
        <w:spacing w:before="0" w:after="0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Kontakt dla mediów</w:t>
      </w:r>
    </w:p>
    <w:p w14:paraId="09107A03" w14:textId="77777777" w:rsidR="007157CB" w:rsidRDefault="007157CB" w:rsidP="007157CB">
      <w:pPr>
        <w:tabs>
          <w:tab w:val="left" w:pos="5158"/>
        </w:tabs>
        <w:spacing w:before="0" w:after="0"/>
        <w:jc w:val="both"/>
        <w:rPr>
          <w:sz w:val="16"/>
          <w:szCs w:val="16"/>
          <w:lang w:val="en-GB"/>
        </w:rPr>
      </w:pPr>
      <w:r>
        <w:rPr>
          <w:sz w:val="16"/>
          <w:szCs w:val="16"/>
        </w:rPr>
        <w:t xml:space="preserve">Paulina Góralczyk, tel. </w:t>
      </w:r>
      <w:r>
        <w:rPr>
          <w:sz w:val="16"/>
          <w:szCs w:val="16"/>
          <w:lang w:val="en-GB"/>
        </w:rPr>
        <w:t xml:space="preserve">+48 570 811 423, e-mail: </w:t>
      </w:r>
      <w:hyperlink r:id="rId9" w:history="1">
        <w:r>
          <w:rPr>
            <w:rStyle w:val="Hipercze"/>
            <w:sz w:val="16"/>
            <w:szCs w:val="16"/>
            <w:lang w:val="en-GB"/>
          </w:rPr>
          <w:t>p.goralczyk@contrust.pl</w:t>
        </w:r>
      </w:hyperlink>
    </w:p>
    <w:p w14:paraId="6D66AA32" w14:textId="22AB7CF1" w:rsidR="007157CB" w:rsidRPr="008F6DAC" w:rsidRDefault="007157CB" w:rsidP="007157CB">
      <w:pPr>
        <w:tabs>
          <w:tab w:val="left" w:pos="5158"/>
        </w:tabs>
        <w:spacing w:before="0" w:after="0"/>
        <w:jc w:val="both"/>
        <w:rPr>
          <w:sz w:val="20"/>
          <w:szCs w:val="20"/>
          <w:lang w:val="en-US"/>
        </w:rPr>
      </w:pPr>
    </w:p>
    <w:sectPr w:rsidR="007157CB" w:rsidRPr="008F6DAC" w:rsidSect="00D152B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858" w:right="1134" w:bottom="1134" w:left="1418" w:header="709" w:footer="28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2E92A" w14:textId="77777777" w:rsidR="00801D61" w:rsidRDefault="00801D61" w:rsidP="007F4C70">
      <w:pPr>
        <w:spacing w:line="240" w:lineRule="auto"/>
      </w:pPr>
      <w:r>
        <w:separator/>
      </w:r>
    </w:p>
  </w:endnote>
  <w:endnote w:type="continuationSeparator" w:id="0">
    <w:p w14:paraId="11DDED87" w14:textId="77777777" w:rsidR="00801D61" w:rsidRDefault="00801D61" w:rsidP="007F4C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5C1F7" w14:textId="24D26F5F" w:rsidR="0024190C" w:rsidRDefault="0024190C" w:rsidP="00943146">
    <w:pPr>
      <w:pStyle w:val="Paginieru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0934641"/>
      <w:docPartObj>
        <w:docPartGallery w:val="Page Numbers (Bottom of Page)"/>
        <w:docPartUnique/>
      </w:docPartObj>
    </w:sdtPr>
    <w:sdtEndPr/>
    <w:sdtContent>
      <w:p w14:paraId="1D8DA032" w14:textId="77777777" w:rsidR="0024190C" w:rsidRDefault="0024190C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D476412" w14:textId="77777777" w:rsidR="0024190C" w:rsidRDefault="002419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5134A" w14:textId="77777777" w:rsidR="00801D61" w:rsidRDefault="00801D61" w:rsidP="007F4C70">
      <w:pPr>
        <w:spacing w:line="240" w:lineRule="auto"/>
      </w:pPr>
      <w:r>
        <w:separator/>
      </w:r>
    </w:p>
  </w:footnote>
  <w:footnote w:type="continuationSeparator" w:id="0">
    <w:p w14:paraId="1CA91AF6" w14:textId="77777777" w:rsidR="00801D61" w:rsidRDefault="00801D61" w:rsidP="007F4C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E114" w14:textId="77777777" w:rsidR="0024190C" w:rsidRDefault="0024190C">
    <w:r>
      <w:rPr>
        <w:noProof/>
        <w:lang w:eastAsia="zh-CN"/>
      </w:rPr>
      <w:drawing>
        <wp:anchor distT="0" distB="0" distL="114300" distR="114300" simplePos="0" relativeHeight="251681792" behindDoc="0" locked="0" layoutInCell="1" allowOverlap="1" wp14:anchorId="05DB05B0" wp14:editId="3E75E65D">
          <wp:simplePos x="0" y="0"/>
          <wp:positionH relativeFrom="rightMargin">
            <wp:posOffset>-1944370</wp:posOffset>
          </wp:positionH>
          <wp:positionV relativeFrom="page">
            <wp:posOffset>720090</wp:posOffset>
          </wp:positionV>
          <wp:extent cx="1944000" cy="374400"/>
          <wp:effectExtent l="0" t="0" r="0" b="6985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20906_DACHSE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3637E" w14:textId="77777777" w:rsidR="0024190C" w:rsidRDefault="0024190C">
    <w:r>
      <w:rPr>
        <w:noProof/>
        <w:lang w:eastAsia="zh-CN"/>
      </w:rPr>
      <w:drawing>
        <wp:anchor distT="0" distB="0" distL="114300" distR="114300" simplePos="0" relativeHeight="251665408" behindDoc="0" locked="0" layoutInCell="1" allowOverlap="1" wp14:anchorId="4C1344D1" wp14:editId="1A43E743">
          <wp:simplePos x="0" y="0"/>
          <wp:positionH relativeFrom="rightMargin">
            <wp:posOffset>-1944370</wp:posOffset>
          </wp:positionH>
          <wp:positionV relativeFrom="page">
            <wp:posOffset>720090</wp:posOffset>
          </wp:positionV>
          <wp:extent cx="1944000" cy="374400"/>
          <wp:effectExtent l="0" t="0" r="0" b="6985"/>
          <wp:wrapNone/>
          <wp:docPr id="2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20906_DACHSE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A0BA6F1" wp14:editId="6C104ED4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6400" cy="3600"/>
              <wp:effectExtent l="0" t="0" r="33655" b="34925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6400" cy="36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1C285A" id="Gerader Verbinder 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97.7pt" to="28.1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" strokecolor="#0b3d91 [3204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A5C611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3844BF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AFD31B9"/>
    <w:multiLevelType w:val="hybridMultilevel"/>
    <w:tmpl w:val="2EC25060"/>
    <w:lvl w:ilvl="0" w:tplc="DA360C70">
      <w:start w:val="1"/>
      <w:numFmt w:val="bullet"/>
      <w:pStyle w:val="1Aufzhlung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F1049"/>
    <w:multiLevelType w:val="hybridMultilevel"/>
    <w:tmpl w:val="B2B07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81718"/>
    <w:multiLevelType w:val="multilevel"/>
    <w:tmpl w:val="5782B0F8"/>
    <w:lvl w:ilvl="0">
      <w:start w:val="1"/>
      <w:numFmt w:val="upperRoman"/>
      <w:pStyle w:val="Nagwe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5B7154AA"/>
    <w:multiLevelType w:val="hybridMultilevel"/>
    <w:tmpl w:val="94CAAB4A"/>
    <w:lvl w:ilvl="0" w:tplc="6D1C5B94">
      <w:start w:val="1"/>
      <w:numFmt w:val="bullet"/>
      <w:pStyle w:val="3Aufzhlungszeichen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5F9F2EC9"/>
    <w:multiLevelType w:val="hybridMultilevel"/>
    <w:tmpl w:val="FD1259E4"/>
    <w:lvl w:ilvl="0" w:tplc="8CD408AA">
      <w:start w:val="1"/>
      <w:numFmt w:val="bullet"/>
      <w:pStyle w:val="2Aufzhlung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56108039">
    <w:abstractNumId w:val="4"/>
  </w:num>
  <w:num w:numId="2" w16cid:durableId="85122">
    <w:abstractNumId w:val="4"/>
  </w:num>
  <w:num w:numId="3" w16cid:durableId="668094302">
    <w:abstractNumId w:val="2"/>
  </w:num>
  <w:num w:numId="4" w16cid:durableId="1162507510">
    <w:abstractNumId w:val="1"/>
  </w:num>
  <w:num w:numId="5" w16cid:durableId="2066026349">
    <w:abstractNumId w:val="6"/>
  </w:num>
  <w:num w:numId="6" w16cid:durableId="364597719">
    <w:abstractNumId w:val="0"/>
  </w:num>
  <w:num w:numId="7" w16cid:durableId="1333600746">
    <w:abstractNumId w:val="5"/>
  </w:num>
  <w:num w:numId="8" w16cid:durableId="938412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1C"/>
    <w:rsid w:val="00000F5B"/>
    <w:rsid w:val="00002849"/>
    <w:rsid w:val="00004CA6"/>
    <w:rsid w:val="000065CE"/>
    <w:rsid w:val="00006F70"/>
    <w:rsid w:val="00010F07"/>
    <w:rsid w:val="00010FA5"/>
    <w:rsid w:val="00011313"/>
    <w:rsid w:val="000120CE"/>
    <w:rsid w:val="000152D3"/>
    <w:rsid w:val="00017932"/>
    <w:rsid w:val="0002692C"/>
    <w:rsid w:val="00032F4B"/>
    <w:rsid w:val="00036370"/>
    <w:rsid w:val="00036B4E"/>
    <w:rsid w:val="0004108E"/>
    <w:rsid w:val="00043483"/>
    <w:rsid w:val="00043D8D"/>
    <w:rsid w:val="00051251"/>
    <w:rsid w:val="00053BC9"/>
    <w:rsid w:val="00060D50"/>
    <w:rsid w:val="000707C2"/>
    <w:rsid w:val="00070CE8"/>
    <w:rsid w:val="000757F0"/>
    <w:rsid w:val="00081A2F"/>
    <w:rsid w:val="000840E9"/>
    <w:rsid w:val="00085D08"/>
    <w:rsid w:val="00086640"/>
    <w:rsid w:val="000935B2"/>
    <w:rsid w:val="00096329"/>
    <w:rsid w:val="000A077D"/>
    <w:rsid w:val="000A09A6"/>
    <w:rsid w:val="000A3A99"/>
    <w:rsid w:val="000A5C87"/>
    <w:rsid w:val="000A651C"/>
    <w:rsid w:val="000B1BB8"/>
    <w:rsid w:val="000C1523"/>
    <w:rsid w:val="000C283B"/>
    <w:rsid w:val="000C4E62"/>
    <w:rsid w:val="000C5E52"/>
    <w:rsid w:val="000C6941"/>
    <w:rsid w:val="000C6C47"/>
    <w:rsid w:val="000D1997"/>
    <w:rsid w:val="000D3CF7"/>
    <w:rsid w:val="000D46C2"/>
    <w:rsid w:val="000D4BFF"/>
    <w:rsid w:val="000D7649"/>
    <w:rsid w:val="000E08D6"/>
    <w:rsid w:val="000E08FA"/>
    <w:rsid w:val="000E2F5C"/>
    <w:rsid w:val="000F05FB"/>
    <w:rsid w:val="000F45D6"/>
    <w:rsid w:val="001004F3"/>
    <w:rsid w:val="00101CB1"/>
    <w:rsid w:val="001029C1"/>
    <w:rsid w:val="00105A0F"/>
    <w:rsid w:val="00110B45"/>
    <w:rsid w:val="00111678"/>
    <w:rsid w:val="00111F66"/>
    <w:rsid w:val="00112753"/>
    <w:rsid w:val="0011512D"/>
    <w:rsid w:val="00115EB7"/>
    <w:rsid w:val="00116BFF"/>
    <w:rsid w:val="00123084"/>
    <w:rsid w:val="00123BD7"/>
    <w:rsid w:val="00134D00"/>
    <w:rsid w:val="00136E1E"/>
    <w:rsid w:val="00137EE5"/>
    <w:rsid w:val="00141D2F"/>
    <w:rsid w:val="00142640"/>
    <w:rsid w:val="001432E4"/>
    <w:rsid w:val="00143820"/>
    <w:rsid w:val="00143E65"/>
    <w:rsid w:val="0014776F"/>
    <w:rsid w:val="0015289C"/>
    <w:rsid w:val="00156E21"/>
    <w:rsid w:val="00160275"/>
    <w:rsid w:val="001619E7"/>
    <w:rsid w:val="0017041A"/>
    <w:rsid w:val="00172DA6"/>
    <w:rsid w:val="00172ECE"/>
    <w:rsid w:val="00174F84"/>
    <w:rsid w:val="0017727B"/>
    <w:rsid w:val="001819DA"/>
    <w:rsid w:val="00183DA4"/>
    <w:rsid w:val="001843B0"/>
    <w:rsid w:val="00187570"/>
    <w:rsid w:val="001A132A"/>
    <w:rsid w:val="001A1479"/>
    <w:rsid w:val="001A21EA"/>
    <w:rsid w:val="001A4E27"/>
    <w:rsid w:val="001A53C6"/>
    <w:rsid w:val="001A5FAE"/>
    <w:rsid w:val="001A6408"/>
    <w:rsid w:val="001B3427"/>
    <w:rsid w:val="001B47C4"/>
    <w:rsid w:val="001B5E3A"/>
    <w:rsid w:val="001C005F"/>
    <w:rsid w:val="001C066D"/>
    <w:rsid w:val="001C4878"/>
    <w:rsid w:val="001C56A9"/>
    <w:rsid w:val="001C7281"/>
    <w:rsid w:val="001C7C7E"/>
    <w:rsid w:val="001D4CAD"/>
    <w:rsid w:val="001E0115"/>
    <w:rsid w:val="001E661C"/>
    <w:rsid w:val="001F2ABF"/>
    <w:rsid w:val="001F333C"/>
    <w:rsid w:val="001F38EE"/>
    <w:rsid w:val="001F4B3D"/>
    <w:rsid w:val="001F5061"/>
    <w:rsid w:val="001F6D02"/>
    <w:rsid w:val="001F79FF"/>
    <w:rsid w:val="00203CCA"/>
    <w:rsid w:val="00204350"/>
    <w:rsid w:val="00204405"/>
    <w:rsid w:val="00204702"/>
    <w:rsid w:val="0021128D"/>
    <w:rsid w:val="002113A8"/>
    <w:rsid w:val="00212973"/>
    <w:rsid w:val="00213070"/>
    <w:rsid w:val="00220050"/>
    <w:rsid w:val="00221980"/>
    <w:rsid w:val="002236F4"/>
    <w:rsid w:val="00224D43"/>
    <w:rsid w:val="00227579"/>
    <w:rsid w:val="00230DD0"/>
    <w:rsid w:val="00232441"/>
    <w:rsid w:val="0024190C"/>
    <w:rsid w:val="00241BC0"/>
    <w:rsid w:val="00244AB1"/>
    <w:rsid w:val="00246728"/>
    <w:rsid w:val="002564A0"/>
    <w:rsid w:val="00257307"/>
    <w:rsid w:val="002643C6"/>
    <w:rsid w:val="0027222E"/>
    <w:rsid w:val="0027368A"/>
    <w:rsid w:val="002750A4"/>
    <w:rsid w:val="00275658"/>
    <w:rsid w:val="00277F3F"/>
    <w:rsid w:val="00284259"/>
    <w:rsid w:val="0028662F"/>
    <w:rsid w:val="002925C7"/>
    <w:rsid w:val="00295956"/>
    <w:rsid w:val="002A4EAB"/>
    <w:rsid w:val="002A70F4"/>
    <w:rsid w:val="002B08D9"/>
    <w:rsid w:val="002B5E9F"/>
    <w:rsid w:val="002B7BE1"/>
    <w:rsid w:val="002C0A1F"/>
    <w:rsid w:val="002C2701"/>
    <w:rsid w:val="002C3A36"/>
    <w:rsid w:val="002C4BFA"/>
    <w:rsid w:val="002C77E6"/>
    <w:rsid w:val="002D4578"/>
    <w:rsid w:val="002D6082"/>
    <w:rsid w:val="002E2571"/>
    <w:rsid w:val="002E4143"/>
    <w:rsid w:val="002E6333"/>
    <w:rsid w:val="002F10DE"/>
    <w:rsid w:val="002F18C0"/>
    <w:rsid w:val="002F201F"/>
    <w:rsid w:val="002F2B1A"/>
    <w:rsid w:val="002F4ABB"/>
    <w:rsid w:val="002F575A"/>
    <w:rsid w:val="002F75A2"/>
    <w:rsid w:val="00310C6D"/>
    <w:rsid w:val="00313EFC"/>
    <w:rsid w:val="003144BF"/>
    <w:rsid w:val="0031454E"/>
    <w:rsid w:val="003175DF"/>
    <w:rsid w:val="003175E2"/>
    <w:rsid w:val="00317BE4"/>
    <w:rsid w:val="0032090B"/>
    <w:rsid w:val="00326628"/>
    <w:rsid w:val="00331FFA"/>
    <w:rsid w:val="0033362A"/>
    <w:rsid w:val="00336DB1"/>
    <w:rsid w:val="0034002D"/>
    <w:rsid w:val="00342C99"/>
    <w:rsid w:val="00343745"/>
    <w:rsid w:val="00343EE2"/>
    <w:rsid w:val="00347F84"/>
    <w:rsid w:val="0035607F"/>
    <w:rsid w:val="00356257"/>
    <w:rsid w:val="00362511"/>
    <w:rsid w:val="00366CB2"/>
    <w:rsid w:val="003671D1"/>
    <w:rsid w:val="003766F5"/>
    <w:rsid w:val="003812F2"/>
    <w:rsid w:val="00382E4E"/>
    <w:rsid w:val="003852CF"/>
    <w:rsid w:val="00391CF5"/>
    <w:rsid w:val="00393BB0"/>
    <w:rsid w:val="00397C26"/>
    <w:rsid w:val="003A31A5"/>
    <w:rsid w:val="003A520B"/>
    <w:rsid w:val="003B153B"/>
    <w:rsid w:val="003B304D"/>
    <w:rsid w:val="003B50AC"/>
    <w:rsid w:val="003B5EA5"/>
    <w:rsid w:val="003B677E"/>
    <w:rsid w:val="003C4F6E"/>
    <w:rsid w:val="003D41E8"/>
    <w:rsid w:val="003D476A"/>
    <w:rsid w:val="003F0B6B"/>
    <w:rsid w:val="003F1617"/>
    <w:rsid w:val="003F1FAB"/>
    <w:rsid w:val="003F223A"/>
    <w:rsid w:val="003F2A82"/>
    <w:rsid w:val="003F5849"/>
    <w:rsid w:val="003F780A"/>
    <w:rsid w:val="003F7BF7"/>
    <w:rsid w:val="00401C4C"/>
    <w:rsid w:val="0040290A"/>
    <w:rsid w:val="00402BCF"/>
    <w:rsid w:val="0040747B"/>
    <w:rsid w:val="00410119"/>
    <w:rsid w:val="00410F9A"/>
    <w:rsid w:val="004152A3"/>
    <w:rsid w:val="00416103"/>
    <w:rsid w:val="00427365"/>
    <w:rsid w:val="004324FC"/>
    <w:rsid w:val="004367FD"/>
    <w:rsid w:val="00444B34"/>
    <w:rsid w:val="0044675D"/>
    <w:rsid w:val="00446E89"/>
    <w:rsid w:val="00447669"/>
    <w:rsid w:val="0045134F"/>
    <w:rsid w:val="00452DD3"/>
    <w:rsid w:val="0045596A"/>
    <w:rsid w:val="004606D5"/>
    <w:rsid w:val="00461DFE"/>
    <w:rsid w:val="004629B8"/>
    <w:rsid w:val="00465C9F"/>
    <w:rsid w:val="00466718"/>
    <w:rsid w:val="00471723"/>
    <w:rsid w:val="004726B5"/>
    <w:rsid w:val="00472BB6"/>
    <w:rsid w:val="00474A07"/>
    <w:rsid w:val="004820F0"/>
    <w:rsid w:val="00485B7A"/>
    <w:rsid w:val="004927A8"/>
    <w:rsid w:val="004952D6"/>
    <w:rsid w:val="00495889"/>
    <w:rsid w:val="004A29D5"/>
    <w:rsid w:val="004A2B2C"/>
    <w:rsid w:val="004A54B1"/>
    <w:rsid w:val="004A5915"/>
    <w:rsid w:val="004A7118"/>
    <w:rsid w:val="004A7217"/>
    <w:rsid w:val="004A7D2A"/>
    <w:rsid w:val="004B6675"/>
    <w:rsid w:val="004C5B1A"/>
    <w:rsid w:val="004C5C1A"/>
    <w:rsid w:val="004D021E"/>
    <w:rsid w:val="004D6D34"/>
    <w:rsid w:val="004D719F"/>
    <w:rsid w:val="004E026E"/>
    <w:rsid w:val="004E3FFD"/>
    <w:rsid w:val="004E5DE4"/>
    <w:rsid w:val="004F04A7"/>
    <w:rsid w:val="004F4A31"/>
    <w:rsid w:val="004F7C31"/>
    <w:rsid w:val="00510046"/>
    <w:rsid w:val="00511CE2"/>
    <w:rsid w:val="00515B12"/>
    <w:rsid w:val="00515DFC"/>
    <w:rsid w:val="00522883"/>
    <w:rsid w:val="005234B8"/>
    <w:rsid w:val="00531E9A"/>
    <w:rsid w:val="00531FD6"/>
    <w:rsid w:val="005352CB"/>
    <w:rsid w:val="0053634F"/>
    <w:rsid w:val="00540611"/>
    <w:rsid w:val="00543E07"/>
    <w:rsid w:val="00544680"/>
    <w:rsid w:val="005458E7"/>
    <w:rsid w:val="00547C55"/>
    <w:rsid w:val="00551516"/>
    <w:rsid w:val="0055459C"/>
    <w:rsid w:val="005553E0"/>
    <w:rsid w:val="00557C86"/>
    <w:rsid w:val="00557F94"/>
    <w:rsid w:val="00560574"/>
    <w:rsid w:val="00560918"/>
    <w:rsid w:val="00560C35"/>
    <w:rsid w:val="00561E20"/>
    <w:rsid w:val="005716E1"/>
    <w:rsid w:val="005830FA"/>
    <w:rsid w:val="00586556"/>
    <w:rsid w:val="005868A8"/>
    <w:rsid w:val="00587D2C"/>
    <w:rsid w:val="00591EB8"/>
    <w:rsid w:val="00592249"/>
    <w:rsid w:val="00592D6D"/>
    <w:rsid w:val="0059363B"/>
    <w:rsid w:val="00595674"/>
    <w:rsid w:val="005A5D0A"/>
    <w:rsid w:val="005B77FF"/>
    <w:rsid w:val="005C2806"/>
    <w:rsid w:val="005D0711"/>
    <w:rsid w:val="005D53B9"/>
    <w:rsid w:val="005D55FC"/>
    <w:rsid w:val="005D66C8"/>
    <w:rsid w:val="005D6893"/>
    <w:rsid w:val="005D7357"/>
    <w:rsid w:val="005D7689"/>
    <w:rsid w:val="005E20FC"/>
    <w:rsid w:val="005E3384"/>
    <w:rsid w:val="005E7F7D"/>
    <w:rsid w:val="005F25DC"/>
    <w:rsid w:val="005F3347"/>
    <w:rsid w:val="005F4B99"/>
    <w:rsid w:val="005F749F"/>
    <w:rsid w:val="005F7BB7"/>
    <w:rsid w:val="006000FB"/>
    <w:rsid w:val="0060304F"/>
    <w:rsid w:val="00604613"/>
    <w:rsid w:val="006105FF"/>
    <w:rsid w:val="00612066"/>
    <w:rsid w:val="0061396E"/>
    <w:rsid w:val="0061418B"/>
    <w:rsid w:val="0062466F"/>
    <w:rsid w:val="006255ED"/>
    <w:rsid w:val="00627460"/>
    <w:rsid w:val="0063033B"/>
    <w:rsid w:val="00630D4D"/>
    <w:rsid w:val="0063179E"/>
    <w:rsid w:val="00635723"/>
    <w:rsid w:val="00636904"/>
    <w:rsid w:val="00643EBE"/>
    <w:rsid w:val="0065009B"/>
    <w:rsid w:val="006500BE"/>
    <w:rsid w:val="00654030"/>
    <w:rsid w:val="00654471"/>
    <w:rsid w:val="00654EF2"/>
    <w:rsid w:val="006564D7"/>
    <w:rsid w:val="006707D0"/>
    <w:rsid w:val="00673994"/>
    <w:rsid w:val="00673FAB"/>
    <w:rsid w:val="00676293"/>
    <w:rsid w:val="006762B2"/>
    <w:rsid w:val="00677C9C"/>
    <w:rsid w:val="00694A7B"/>
    <w:rsid w:val="0069655C"/>
    <w:rsid w:val="006A0352"/>
    <w:rsid w:val="006B1841"/>
    <w:rsid w:val="006C03E6"/>
    <w:rsid w:val="006C38D3"/>
    <w:rsid w:val="006C4C39"/>
    <w:rsid w:val="006C79D3"/>
    <w:rsid w:val="006D249C"/>
    <w:rsid w:val="006D3224"/>
    <w:rsid w:val="006D78AB"/>
    <w:rsid w:val="006E1DAB"/>
    <w:rsid w:val="006E35E5"/>
    <w:rsid w:val="006E4A8E"/>
    <w:rsid w:val="006F3E94"/>
    <w:rsid w:val="006F661B"/>
    <w:rsid w:val="006F6E89"/>
    <w:rsid w:val="006F7B83"/>
    <w:rsid w:val="0070093E"/>
    <w:rsid w:val="00700FB0"/>
    <w:rsid w:val="0070259C"/>
    <w:rsid w:val="00705ADD"/>
    <w:rsid w:val="00710F5E"/>
    <w:rsid w:val="007124A6"/>
    <w:rsid w:val="00712585"/>
    <w:rsid w:val="00712AE8"/>
    <w:rsid w:val="00713DE9"/>
    <w:rsid w:val="007157CB"/>
    <w:rsid w:val="0072158F"/>
    <w:rsid w:val="007228C4"/>
    <w:rsid w:val="007251E4"/>
    <w:rsid w:val="0072679D"/>
    <w:rsid w:val="00726D56"/>
    <w:rsid w:val="00731E4E"/>
    <w:rsid w:val="00731F87"/>
    <w:rsid w:val="00732297"/>
    <w:rsid w:val="007425D0"/>
    <w:rsid w:val="00743606"/>
    <w:rsid w:val="0074516F"/>
    <w:rsid w:val="0074587D"/>
    <w:rsid w:val="00746536"/>
    <w:rsid w:val="00746E80"/>
    <w:rsid w:val="007546AA"/>
    <w:rsid w:val="00756FED"/>
    <w:rsid w:val="00762863"/>
    <w:rsid w:val="00772C3A"/>
    <w:rsid w:val="00773847"/>
    <w:rsid w:val="00773DCE"/>
    <w:rsid w:val="0078106D"/>
    <w:rsid w:val="00781EE1"/>
    <w:rsid w:val="007851DF"/>
    <w:rsid w:val="00786A4B"/>
    <w:rsid w:val="007872E6"/>
    <w:rsid w:val="00790258"/>
    <w:rsid w:val="00796D66"/>
    <w:rsid w:val="007A07A3"/>
    <w:rsid w:val="007A0A9A"/>
    <w:rsid w:val="007A51F0"/>
    <w:rsid w:val="007A5F39"/>
    <w:rsid w:val="007B054B"/>
    <w:rsid w:val="007B4505"/>
    <w:rsid w:val="007C643A"/>
    <w:rsid w:val="007D0768"/>
    <w:rsid w:val="007D2867"/>
    <w:rsid w:val="007D3FFC"/>
    <w:rsid w:val="007D41AA"/>
    <w:rsid w:val="007D4EB1"/>
    <w:rsid w:val="007D59D1"/>
    <w:rsid w:val="007D5F7A"/>
    <w:rsid w:val="007E1EE2"/>
    <w:rsid w:val="007E3821"/>
    <w:rsid w:val="007F4B51"/>
    <w:rsid w:val="007F4C70"/>
    <w:rsid w:val="00801D61"/>
    <w:rsid w:val="008055B3"/>
    <w:rsid w:val="00812105"/>
    <w:rsid w:val="00812BD3"/>
    <w:rsid w:val="00813F56"/>
    <w:rsid w:val="0081478C"/>
    <w:rsid w:val="008160C0"/>
    <w:rsid w:val="008231B4"/>
    <w:rsid w:val="008249B7"/>
    <w:rsid w:val="00830861"/>
    <w:rsid w:val="008335EB"/>
    <w:rsid w:val="00835ADA"/>
    <w:rsid w:val="008430A2"/>
    <w:rsid w:val="00845048"/>
    <w:rsid w:val="0084797D"/>
    <w:rsid w:val="0085475C"/>
    <w:rsid w:val="0085531C"/>
    <w:rsid w:val="008575F0"/>
    <w:rsid w:val="008625EA"/>
    <w:rsid w:val="008628A6"/>
    <w:rsid w:val="00864C98"/>
    <w:rsid w:val="00866C24"/>
    <w:rsid w:val="00866C7B"/>
    <w:rsid w:val="00867318"/>
    <w:rsid w:val="00870E9F"/>
    <w:rsid w:val="00871DB0"/>
    <w:rsid w:val="008723AA"/>
    <w:rsid w:val="00874209"/>
    <w:rsid w:val="00880E3A"/>
    <w:rsid w:val="00881288"/>
    <w:rsid w:val="00881FCF"/>
    <w:rsid w:val="00886A78"/>
    <w:rsid w:val="0089150B"/>
    <w:rsid w:val="00893D7B"/>
    <w:rsid w:val="008944E6"/>
    <w:rsid w:val="008A15B2"/>
    <w:rsid w:val="008A284D"/>
    <w:rsid w:val="008A5434"/>
    <w:rsid w:val="008B0A81"/>
    <w:rsid w:val="008B40B6"/>
    <w:rsid w:val="008C0206"/>
    <w:rsid w:val="008C0F0E"/>
    <w:rsid w:val="008C1467"/>
    <w:rsid w:val="008C4D8C"/>
    <w:rsid w:val="008D5301"/>
    <w:rsid w:val="008D59B0"/>
    <w:rsid w:val="008E3E47"/>
    <w:rsid w:val="008E40C3"/>
    <w:rsid w:val="008E7F96"/>
    <w:rsid w:val="008F59CF"/>
    <w:rsid w:val="008F6DAC"/>
    <w:rsid w:val="008F7298"/>
    <w:rsid w:val="008F733B"/>
    <w:rsid w:val="00903448"/>
    <w:rsid w:val="00904245"/>
    <w:rsid w:val="00910222"/>
    <w:rsid w:val="00911266"/>
    <w:rsid w:val="00911818"/>
    <w:rsid w:val="00913FE4"/>
    <w:rsid w:val="00914FC6"/>
    <w:rsid w:val="00921E32"/>
    <w:rsid w:val="009222EC"/>
    <w:rsid w:val="0092414E"/>
    <w:rsid w:val="00926891"/>
    <w:rsid w:val="00927AE2"/>
    <w:rsid w:val="00931E9D"/>
    <w:rsid w:val="00932D51"/>
    <w:rsid w:val="009340DA"/>
    <w:rsid w:val="00936BE4"/>
    <w:rsid w:val="00937326"/>
    <w:rsid w:val="009376AE"/>
    <w:rsid w:val="0094154E"/>
    <w:rsid w:val="009416F3"/>
    <w:rsid w:val="00943146"/>
    <w:rsid w:val="00944D86"/>
    <w:rsid w:val="00945A92"/>
    <w:rsid w:val="009460B5"/>
    <w:rsid w:val="00947211"/>
    <w:rsid w:val="00952D33"/>
    <w:rsid w:val="00955768"/>
    <w:rsid w:val="00957CD2"/>
    <w:rsid w:val="009605F1"/>
    <w:rsid w:val="00964A5E"/>
    <w:rsid w:val="00967358"/>
    <w:rsid w:val="0097290C"/>
    <w:rsid w:val="00974406"/>
    <w:rsid w:val="00974C18"/>
    <w:rsid w:val="009771CE"/>
    <w:rsid w:val="00977DDE"/>
    <w:rsid w:val="00980407"/>
    <w:rsid w:val="00981CCF"/>
    <w:rsid w:val="00982DBE"/>
    <w:rsid w:val="009836D9"/>
    <w:rsid w:val="009837E6"/>
    <w:rsid w:val="00990DDC"/>
    <w:rsid w:val="009921E4"/>
    <w:rsid w:val="009941AE"/>
    <w:rsid w:val="009A07FE"/>
    <w:rsid w:val="009A0BCE"/>
    <w:rsid w:val="009A14CA"/>
    <w:rsid w:val="009A3F0D"/>
    <w:rsid w:val="009A4159"/>
    <w:rsid w:val="009B1020"/>
    <w:rsid w:val="009B2981"/>
    <w:rsid w:val="009B4C6E"/>
    <w:rsid w:val="009B794C"/>
    <w:rsid w:val="009C2316"/>
    <w:rsid w:val="009C4E66"/>
    <w:rsid w:val="009C5A3F"/>
    <w:rsid w:val="009D041F"/>
    <w:rsid w:val="009D189F"/>
    <w:rsid w:val="009D2567"/>
    <w:rsid w:val="009D383C"/>
    <w:rsid w:val="009D3878"/>
    <w:rsid w:val="009D45AF"/>
    <w:rsid w:val="009D54FA"/>
    <w:rsid w:val="009D58DC"/>
    <w:rsid w:val="009E0521"/>
    <w:rsid w:val="009E064A"/>
    <w:rsid w:val="009E24A1"/>
    <w:rsid w:val="009F23E5"/>
    <w:rsid w:val="009F4072"/>
    <w:rsid w:val="009F52AA"/>
    <w:rsid w:val="009F7A22"/>
    <w:rsid w:val="009F7C34"/>
    <w:rsid w:val="00A051D0"/>
    <w:rsid w:val="00A054FC"/>
    <w:rsid w:val="00A058D8"/>
    <w:rsid w:val="00A11A73"/>
    <w:rsid w:val="00A131FF"/>
    <w:rsid w:val="00A16DEC"/>
    <w:rsid w:val="00A2146D"/>
    <w:rsid w:val="00A21A94"/>
    <w:rsid w:val="00A227A6"/>
    <w:rsid w:val="00A236B8"/>
    <w:rsid w:val="00A24473"/>
    <w:rsid w:val="00A2788B"/>
    <w:rsid w:val="00A334EA"/>
    <w:rsid w:val="00A348E3"/>
    <w:rsid w:val="00A35355"/>
    <w:rsid w:val="00A357E1"/>
    <w:rsid w:val="00A416AD"/>
    <w:rsid w:val="00A4651B"/>
    <w:rsid w:val="00A5729D"/>
    <w:rsid w:val="00A6146E"/>
    <w:rsid w:val="00A633C3"/>
    <w:rsid w:val="00A64DDB"/>
    <w:rsid w:val="00A7033B"/>
    <w:rsid w:val="00A7051C"/>
    <w:rsid w:val="00A7448E"/>
    <w:rsid w:val="00A74777"/>
    <w:rsid w:val="00A75040"/>
    <w:rsid w:val="00A813FF"/>
    <w:rsid w:val="00A9469E"/>
    <w:rsid w:val="00A95B37"/>
    <w:rsid w:val="00A95DD8"/>
    <w:rsid w:val="00AA0D93"/>
    <w:rsid w:val="00AA2045"/>
    <w:rsid w:val="00AA4421"/>
    <w:rsid w:val="00AC07EE"/>
    <w:rsid w:val="00AC60B2"/>
    <w:rsid w:val="00AD3BCF"/>
    <w:rsid w:val="00AD4CD8"/>
    <w:rsid w:val="00AE0293"/>
    <w:rsid w:val="00AE0EDA"/>
    <w:rsid w:val="00AE5285"/>
    <w:rsid w:val="00B003A3"/>
    <w:rsid w:val="00B0326B"/>
    <w:rsid w:val="00B03A6F"/>
    <w:rsid w:val="00B04F6C"/>
    <w:rsid w:val="00B07BFD"/>
    <w:rsid w:val="00B16113"/>
    <w:rsid w:val="00B17142"/>
    <w:rsid w:val="00B2053D"/>
    <w:rsid w:val="00B22ABE"/>
    <w:rsid w:val="00B25513"/>
    <w:rsid w:val="00B47D83"/>
    <w:rsid w:val="00B555E3"/>
    <w:rsid w:val="00B561B9"/>
    <w:rsid w:val="00B5756C"/>
    <w:rsid w:val="00B625C3"/>
    <w:rsid w:val="00B63736"/>
    <w:rsid w:val="00B63F4C"/>
    <w:rsid w:val="00B64185"/>
    <w:rsid w:val="00B65DE2"/>
    <w:rsid w:val="00B724B4"/>
    <w:rsid w:val="00B72796"/>
    <w:rsid w:val="00B74D42"/>
    <w:rsid w:val="00B7635C"/>
    <w:rsid w:val="00B81FC7"/>
    <w:rsid w:val="00B8383A"/>
    <w:rsid w:val="00B87018"/>
    <w:rsid w:val="00B91F60"/>
    <w:rsid w:val="00B94687"/>
    <w:rsid w:val="00B96BEF"/>
    <w:rsid w:val="00BA00B1"/>
    <w:rsid w:val="00BA4119"/>
    <w:rsid w:val="00BA5B20"/>
    <w:rsid w:val="00BA6B7C"/>
    <w:rsid w:val="00BB06A3"/>
    <w:rsid w:val="00BB1FD9"/>
    <w:rsid w:val="00BB2D71"/>
    <w:rsid w:val="00BC0CA9"/>
    <w:rsid w:val="00BC3189"/>
    <w:rsid w:val="00BC73DF"/>
    <w:rsid w:val="00BD2D79"/>
    <w:rsid w:val="00BD50D4"/>
    <w:rsid w:val="00BE1574"/>
    <w:rsid w:val="00BE32EF"/>
    <w:rsid w:val="00BE378D"/>
    <w:rsid w:val="00BE711F"/>
    <w:rsid w:val="00BF2620"/>
    <w:rsid w:val="00BF2C8D"/>
    <w:rsid w:val="00BF3209"/>
    <w:rsid w:val="00BF4729"/>
    <w:rsid w:val="00BF785A"/>
    <w:rsid w:val="00C0163D"/>
    <w:rsid w:val="00C01B68"/>
    <w:rsid w:val="00C15BC6"/>
    <w:rsid w:val="00C16091"/>
    <w:rsid w:val="00C2003E"/>
    <w:rsid w:val="00C20056"/>
    <w:rsid w:val="00C20359"/>
    <w:rsid w:val="00C207D7"/>
    <w:rsid w:val="00C2647E"/>
    <w:rsid w:val="00C352D5"/>
    <w:rsid w:val="00C443F7"/>
    <w:rsid w:val="00C5070B"/>
    <w:rsid w:val="00C546B9"/>
    <w:rsid w:val="00C560A8"/>
    <w:rsid w:val="00C5773E"/>
    <w:rsid w:val="00C57B32"/>
    <w:rsid w:val="00C60159"/>
    <w:rsid w:val="00C63C09"/>
    <w:rsid w:val="00C643E8"/>
    <w:rsid w:val="00C72226"/>
    <w:rsid w:val="00C7272E"/>
    <w:rsid w:val="00C72E1E"/>
    <w:rsid w:val="00C73D84"/>
    <w:rsid w:val="00C77039"/>
    <w:rsid w:val="00C821AC"/>
    <w:rsid w:val="00C8484E"/>
    <w:rsid w:val="00C85406"/>
    <w:rsid w:val="00C91071"/>
    <w:rsid w:val="00C92C4F"/>
    <w:rsid w:val="00CA3597"/>
    <w:rsid w:val="00CA3C06"/>
    <w:rsid w:val="00CA7EB5"/>
    <w:rsid w:val="00CB154C"/>
    <w:rsid w:val="00CB2612"/>
    <w:rsid w:val="00CB4043"/>
    <w:rsid w:val="00CB49F5"/>
    <w:rsid w:val="00CB5C47"/>
    <w:rsid w:val="00CB7F7B"/>
    <w:rsid w:val="00CC0811"/>
    <w:rsid w:val="00CC118D"/>
    <w:rsid w:val="00CD11E9"/>
    <w:rsid w:val="00CD2A5F"/>
    <w:rsid w:val="00CD3709"/>
    <w:rsid w:val="00CD4FF0"/>
    <w:rsid w:val="00CD508D"/>
    <w:rsid w:val="00CD7298"/>
    <w:rsid w:val="00CE1185"/>
    <w:rsid w:val="00CE302F"/>
    <w:rsid w:val="00CE52E5"/>
    <w:rsid w:val="00CF2F21"/>
    <w:rsid w:val="00CF7AD8"/>
    <w:rsid w:val="00D05C7A"/>
    <w:rsid w:val="00D0774A"/>
    <w:rsid w:val="00D128F2"/>
    <w:rsid w:val="00D12F6B"/>
    <w:rsid w:val="00D152B6"/>
    <w:rsid w:val="00D16B99"/>
    <w:rsid w:val="00D22F0D"/>
    <w:rsid w:val="00D242E9"/>
    <w:rsid w:val="00D35782"/>
    <w:rsid w:val="00D402C6"/>
    <w:rsid w:val="00D61989"/>
    <w:rsid w:val="00D6222E"/>
    <w:rsid w:val="00D6613E"/>
    <w:rsid w:val="00D672DD"/>
    <w:rsid w:val="00D67425"/>
    <w:rsid w:val="00D80F63"/>
    <w:rsid w:val="00D81151"/>
    <w:rsid w:val="00D834B0"/>
    <w:rsid w:val="00D83BFF"/>
    <w:rsid w:val="00D85786"/>
    <w:rsid w:val="00DA2B92"/>
    <w:rsid w:val="00DA3065"/>
    <w:rsid w:val="00DA6C9F"/>
    <w:rsid w:val="00DB0735"/>
    <w:rsid w:val="00DB6683"/>
    <w:rsid w:val="00DB67BB"/>
    <w:rsid w:val="00DB6DEB"/>
    <w:rsid w:val="00DB6F9A"/>
    <w:rsid w:val="00DC0420"/>
    <w:rsid w:val="00DC212F"/>
    <w:rsid w:val="00DC25D4"/>
    <w:rsid w:val="00DC44D6"/>
    <w:rsid w:val="00DC54FA"/>
    <w:rsid w:val="00DD02A7"/>
    <w:rsid w:val="00DD431A"/>
    <w:rsid w:val="00DD4377"/>
    <w:rsid w:val="00DD5603"/>
    <w:rsid w:val="00DE0386"/>
    <w:rsid w:val="00DE10F0"/>
    <w:rsid w:val="00DF0FEA"/>
    <w:rsid w:val="00DF34E9"/>
    <w:rsid w:val="00DF3672"/>
    <w:rsid w:val="00DF4E1B"/>
    <w:rsid w:val="00E007D7"/>
    <w:rsid w:val="00E03325"/>
    <w:rsid w:val="00E04D11"/>
    <w:rsid w:val="00E063F8"/>
    <w:rsid w:val="00E06DF2"/>
    <w:rsid w:val="00E0726B"/>
    <w:rsid w:val="00E07A4A"/>
    <w:rsid w:val="00E10DC1"/>
    <w:rsid w:val="00E11953"/>
    <w:rsid w:val="00E12681"/>
    <w:rsid w:val="00E23082"/>
    <w:rsid w:val="00E23765"/>
    <w:rsid w:val="00E30664"/>
    <w:rsid w:val="00E30FC0"/>
    <w:rsid w:val="00E32352"/>
    <w:rsid w:val="00E4271D"/>
    <w:rsid w:val="00E4300A"/>
    <w:rsid w:val="00E4387F"/>
    <w:rsid w:val="00E44DBA"/>
    <w:rsid w:val="00E455CB"/>
    <w:rsid w:val="00E45CB8"/>
    <w:rsid w:val="00E5122F"/>
    <w:rsid w:val="00E563E1"/>
    <w:rsid w:val="00E56E44"/>
    <w:rsid w:val="00E57910"/>
    <w:rsid w:val="00E6216F"/>
    <w:rsid w:val="00E63843"/>
    <w:rsid w:val="00E63ACC"/>
    <w:rsid w:val="00E6659A"/>
    <w:rsid w:val="00E67668"/>
    <w:rsid w:val="00E72BCE"/>
    <w:rsid w:val="00E8381C"/>
    <w:rsid w:val="00E83F74"/>
    <w:rsid w:val="00E85A3C"/>
    <w:rsid w:val="00E85D9F"/>
    <w:rsid w:val="00E86C0D"/>
    <w:rsid w:val="00E9341F"/>
    <w:rsid w:val="00E939CA"/>
    <w:rsid w:val="00E951F6"/>
    <w:rsid w:val="00EA2CE4"/>
    <w:rsid w:val="00EB4890"/>
    <w:rsid w:val="00EB4F18"/>
    <w:rsid w:val="00EB5844"/>
    <w:rsid w:val="00EB5FF4"/>
    <w:rsid w:val="00EB7A49"/>
    <w:rsid w:val="00EB7DB1"/>
    <w:rsid w:val="00EC0DF9"/>
    <w:rsid w:val="00EC1B05"/>
    <w:rsid w:val="00EC212F"/>
    <w:rsid w:val="00EC3725"/>
    <w:rsid w:val="00EC4E19"/>
    <w:rsid w:val="00ED044D"/>
    <w:rsid w:val="00EE1138"/>
    <w:rsid w:val="00EE6D7A"/>
    <w:rsid w:val="00EE7369"/>
    <w:rsid w:val="00EE7CBF"/>
    <w:rsid w:val="00EF0DED"/>
    <w:rsid w:val="00EF143B"/>
    <w:rsid w:val="00EF1AF1"/>
    <w:rsid w:val="00EF5795"/>
    <w:rsid w:val="00F004C0"/>
    <w:rsid w:val="00F04FC6"/>
    <w:rsid w:val="00F06437"/>
    <w:rsid w:val="00F06970"/>
    <w:rsid w:val="00F06A05"/>
    <w:rsid w:val="00F071C9"/>
    <w:rsid w:val="00F22A12"/>
    <w:rsid w:val="00F232FF"/>
    <w:rsid w:val="00F25228"/>
    <w:rsid w:val="00F255F6"/>
    <w:rsid w:val="00F26CD1"/>
    <w:rsid w:val="00F34FB0"/>
    <w:rsid w:val="00F402E6"/>
    <w:rsid w:val="00F41273"/>
    <w:rsid w:val="00F46678"/>
    <w:rsid w:val="00F46F06"/>
    <w:rsid w:val="00F50D3F"/>
    <w:rsid w:val="00F53E06"/>
    <w:rsid w:val="00F54273"/>
    <w:rsid w:val="00F543E6"/>
    <w:rsid w:val="00F55346"/>
    <w:rsid w:val="00F56255"/>
    <w:rsid w:val="00F5704A"/>
    <w:rsid w:val="00F571EE"/>
    <w:rsid w:val="00F579FA"/>
    <w:rsid w:val="00F61472"/>
    <w:rsid w:val="00F62C2D"/>
    <w:rsid w:val="00F63A9B"/>
    <w:rsid w:val="00F64F72"/>
    <w:rsid w:val="00F6510C"/>
    <w:rsid w:val="00F71C5E"/>
    <w:rsid w:val="00F80D4D"/>
    <w:rsid w:val="00F82ABC"/>
    <w:rsid w:val="00F8311F"/>
    <w:rsid w:val="00F84BF9"/>
    <w:rsid w:val="00F84FA8"/>
    <w:rsid w:val="00F85750"/>
    <w:rsid w:val="00F871D8"/>
    <w:rsid w:val="00F9054D"/>
    <w:rsid w:val="00F94395"/>
    <w:rsid w:val="00F94D33"/>
    <w:rsid w:val="00FA38C4"/>
    <w:rsid w:val="00FA6696"/>
    <w:rsid w:val="00FA7D35"/>
    <w:rsid w:val="00FA7E5D"/>
    <w:rsid w:val="00FB06C0"/>
    <w:rsid w:val="00FC0655"/>
    <w:rsid w:val="00FC134D"/>
    <w:rsid w:val="00FC2783"/>
    <w:rsid w:val="00FC5095"/>
    <w:rsid w:val="00FD0A56"/>
    <w:rsid w:val="00FD0EF8"/>
    <w:rsid w:val="00FD5381"/>
    <w:rsid w:val="00FE02F7"/>
    <w:rsid w:val="00FE691C"/>
    <w:rsid w:val="00FF0780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9FA9D"/>
  <w15:docId w15:val="{DCA86C88-2E6A-402E-B87C-2080AC82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Copy 11 pt (DACHSER)"/>
    <w:qFormat/>
    <w:rsid w:val="00F255F6"/>
    <w:pPr>
      <w:spacing w:before="110" w:after="220" w:line="300" w:lineRule="exact"/>
    </w:pPr>
    <w:rPr>
      <w:rFonts w:ascii="Arial" w:hAnsi="Arial"/>
      <w:lang w:val="pl-PL"/>
    </w:rPr>
  </w:style>
  <w:style w:type="paragraph" w:styleId="Nagwek1">
    <w:name w:val="heading 1"/>
    <w:aliases w:val="Chapter Headline 12 pt (DACHSER)"/>
    <w:next w:val="Normalny"/>
    <w:link w:val="Nagwek1Znak"/>
    <w:uiPriority w:val="9"/>
    <w:qFormat/>
    <w:rsid w:val="00F63A9B"/>
    <w:pPr>
      <w:numPr>
        <w:numId w:val="2"/>
      </w:numPr>
      <w:spacing w:before="240" w:after="120" w:line="280" w:lineRule="exact"/>
      <w:contextualSpacing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aliases w:val="Subheadline 11 pt (DACHSER)"/>
    <w:next w:val="Normalny"/>
    <w:link w:val="Nagwek2Znak"/>
    <w:uiPriority w:val="9"/>
    <w:unhideWhenUsed/>
    <w:qFormat/>
    <w:rsid w:val="00DD5603"/>
    <w:pPr>
      <w:spacing w:before="220" w:after="0" w:line="260" w:lineRule="exact"/>
      <w:contextualSpacing/>
      <w:outlineLvl w:val="1"/>
    </w:pPr>
    <w:rPr>
      <w:rFonts w:ascii="Arial" w:eastAsiaTheme="majorEastAsia" w:hAnsi="Arial" w:cstheme="majorBidi"/>
      <w:b/>
      <w:szCs w:val="26"/>
      <w:lang w:val="en-US"/>
    </w:rPr>
  </w:style>
  <w:style w:type="paragraph" w:styleId="Nagwek3">
    <w:name w:val="heading 3"/>
    <w:next w:val="Normalny"/>
    <w:link w:val="Nagwek3Znak"/>
    <w:uiPriority w:val="9"/>
    <w:unhideWhenUsed/>
    <w:rsid w:val="002F10DE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051E48" w:themeColor="accent1" w:themeShade="7F"/>
      <w:sz w:val="24"/>
      <w:szCs w:val="24"/>
    </w:rPr>
  </w:style>
  <w:style w:type="paragraph" w:styleId="Nagwek4">
    <w:name w:val="heading 4"/>
    <w:next w:val="Normalny"/>
    <w:link w:val="Nagwek4Znak"/>
    <w:uiPriority w:val="9"/>
    <w:unhideWhenUsed/>
    <w:rsid w:val="002F10DE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82D6C" w:themeColor="accent1" w:themeShade="BF"/>
    </w:rPr>
  </w:style>
  <w:style w:type="paragraph" w:styleId="Nagwek5">
    <w:name w:val="heading 5"/>
    <w:next w:val="Normalny"/>
    <w:link w:val="Nagwek5Znak"/>
    <w:uiPriority w:val="9"/>
    <w:unhideWhenUsed/>
    <w:rsid w:val="002F10DE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082D6C" w:themeColor="accent1" w:themeShade="BF"/>
    </w:rPr>
  </w:style>
  <w:style w:type="paragraph" w:styleId="Nagwek6">
    <w:name w:val="heading 6"/>
    <w:next w:val="Normalny"/>
    <w:link w:val="Nagwek6Znak"/>
    <w:uiPriority w:val="9"/>
    <w:unhideWhenUsed/>
    <w:rsid w:val="002F10DE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051E4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CB2612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51E4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2612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612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51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10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7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Chapter Headline 12 pt (DACHSER) Znak"/>
    <w:basedOn w:val="Domylnaczcionkaakapitu"/>
    <w:link w:val="Nagwek1"/>
    <w:uiPriority w:val="9"/>
    <w:rsid w:val="00F63A9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aliases w:val="Subheadline 11 pt (DACHSER) Znak"/>
    <w:basedOn w:val="Domylnaczcionkaakapitu"/>
    <w:link w:val="Nagwek2"/>
    <w:uiPriority w:val="9"/>
    <w:rsid w:val="00DD5603"/>
    <w:rPr>
      <w:rFonts w:ascii="Arial" w:eastAsiaTheme="majorEastAsia" w:hAnsi="Arial" w:cstheme="majorBidi"/>
      <w:b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2F10DE"/>
    <w:rPr>
      <w:rFonts w:asciiTheme="majorHAnsi" w:eastAsiaTheme="majorEastAsia" w:hAnsiTheme="majorHAnsi" w:cstheme="majorBidi"/>
      <w:color w:val="051E4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F10DE"/>
    <w:rPr>
      <w:rFonts w:asciiTheme="majorHAnsi" w:eastAsiaTheme="majorEastAsia" w:hAnsiTheme="majorHAnsi" w:cstheme="majorBidi"/>
      <w:i/>
      <w:iCs/>
      <w:color w:val="082D6C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2F10DE"/>
    <w:rPr>
      <w:rFonts w:asciiTheme="majorHAnsi" w:eastAsiaTheme="majorEastAsia" w:hAnsiTheme="majorHAnsi" w:cstheme="majorBidi"/>
      <w:color w:val="082D6C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2F10DE"/>
    <w:rPr>
      <w:rFonts w:asciiTheme="majorHAnsi" w:eastAsiaTheme="majorEastAsia" w:hAnsiTheme="majorHAnsi" w:cstheme="majorBidi"/>
      <w:color w:val="051E4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2612"/>
    <w:rPr>
      <w:rFonts w:asciiTheme="majorHAnsi" w:eastAsiaTheme="majorEastAsia" w:hAnsiTheme="majorHAnsi" w:cstheme="majorBidi"/>
      <w:i/>
      <w:iCs/>
      <w:color w:val="051E4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26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26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Aufzhlung">
    <w:name w:val="1_Aufzählung"/>
    <w:aliases w:val="1_Enumeration 11 pt (DACHSER)"/>
    <w:basedOn w:val="Normalny"/>
    <w:link w:val="1AufzhlungZchn"/>
    <w:qFormat/>
    <w:rsid w:val="00A24473"/>
    <w:pPr>
      <w:numPr>
        <w:numId w:val="3"/>
      </w:numPr>
      <w:spacing w:after="110"/>
      <w:ind w:left="568" w:hanging="284"/>
    </w:pPr>
  </w:style>
  <w:style w:type="character" w:customStyle="1" w:styleId="1AufzhlungZchn">
    <w:name w:val="1_Aufzählung Zchn"/>
    <w:aliases w:val="1_Enumeration 11 pt (DACHSER) Zchn"/>
    <w:basedOn w:val="Domylnaczcionkaakapitu"/>
    <w:link w:val="1Aufzhlung"/>
    <w:rsid w:val="00A24473"/>
    <w:rPr>
      <w:rFonts w:ascii="Arial" w:hAnsi="Arial"/>
    </w:rPr>
  </w:style>
  <w:style w:type="paragraph" w:styleId="Podtytu">
    <w:name w:val="Subtitle"/>
    <w:aliases w:val="Caption 9 pt,Bildunterschrift (DACHSER)"/>
    <w:next w:val="Normalny"/>
    <w:link w:val="PodtytuZnak"/>
    <w:uiPriority w:val="11"/>
    <w:qFormat/>
    <w:rsid w:val="00CD508D"/>
    <w:pPr>
      <w:keepNext/>
      <w:keepLines/>
      <w:numPr>
        <w:ilvl w:val="1"/>
      </w:numPr>
      <w:spacing w:before="90" w:after="180" w:line="260" w:lineRule="exact"/>
      <w:contextualSpacing/>
    </w:pPr>
    <w:rPr>
      <w:rFonts w:ascii="Arial" w:eastAsiaTheme="majorEastAsia" w:hAnsi="Arial" w:cstheme="majorBidi"/>
      <w:iCs/>
      <w:sz w:val="18"/>
      <w:szCs w:val="24"/>
    </w:rPr>
  </w:style>
  <w:style w:type="character" w:customStyle="1" w:styleId="PodtytuZnak">
    <w:name w:val="Podtytuł Znak"/>
    <w:aliases w:val="Caption 9 pt Znak,Bildunterschrift (DACHSER) Znak"/>
    <w:basedOn w:val="Domylnaczcionkaakapitu"/>
    <w:link w:val="Podtytu"/>
    <w:uiPriority w:val="11"/>
    <w:rsid w:val="00CD508D"/>
    <w:rPr>
      <w:rFonts w:ascii="Arial" w:eastAsiaTheme="majorEastAsia" w:hAnsi="Arial" w:cstheme="majorBidi"/>
      <w:iCs/>
      <w:sz w:val="18"/>
      <w:szCs w:val="24"/>
    </w:rPr>
  </w:style>
  <w:style w:type="paragraph" w:customStyle="1" w:styleId="Headline16ptDACHSER">
    <w:name w:val="Headline 16 pt (DACHSER)"/>
    <w:qFormat/>
    <w:rsid w:val="00BC0CA9"/>
    <w:pPr>
      <w:keepNext/>
      <w:keepLines/>
      <w:spacing w:after="320" w:line="360" w:lineRule="exact"/>
      <w:contextualSpacing/>
    </w:pPr>
    <w:rPr>
      <w:rFonts w:ascii="Arial" w:eastAsiaTheme="majorEastAsia" w:hAnsi="Arial" w:cstheme="majorBidi"/>
      <w:b/>
      <w:sz w:val="32"/>
      <w:szCs w:val="56"/>
      <w:lang w:val="en-GB"/>
    </w:rPr>
  </w:style>
  <w:style w:type="paragraph" w:customStyle="1" w:styleId="2Aufzhlung">
    <w:name w:val="2_Aufzählung"/>
    <w:aliases w:val="2_Enumeration 11 pt (DACHSER)"/>
    <w:basedOn w:val="Listapunktowana2"/>
    <w:qFormat/>
    <w:rsid w:val="00A24473"/>
    <w:pPr>
      <w:numPr>
        <w:numId w:val="5"/>
      </w:numPr>
      <w:spacing w:after="110"/>
      <w:ind w:left="1135" w:hanging="284"/>
      <w:contextualSpacing w:val="0"/>
    </w:pPr>
  </w:style>
  <w:style w:type="paragraph" w:customStyle="1" w:styleId="3Aufzhlungszeichen">
    <w:name w:val="3_Aufzählungszeichen"/>
    <w:aliases w:val="3_Enumeration 11 pt (DACHSER)"/>
    <w:basedOn w:val="Listapunktowana3"/>
    <w:qFormat/>
    <w:rsid w:val="00DC25D4"/>
    <w:pPr>
      <w:numPr>
        <w:numId w:val="7"/>
      </w:numPr>
      <w:spacing w:after="110"/>
      <w:ind w:left="1702" w:hanging="284"/>
      <w:contextualSpacing w:val="0"/>
    </w:pPr>
  </w:style>
  <w:style w:type="paragraph" w:styleId="Listapunktowana2">
    <w:name w:val="List Bullet 2"/>
    <w:basedOn w:val="Normalny"/>
    <w:uiPriority w:val="99"/>
    <w:semiHidden/>
    <w:unhideWhenUsed/>
    <w:rsid w:val="00A24473"/>
    <w:pPr>
      <w:numPr>
        <w:numId w:val="4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C25D4"/>
    <w:pPr>
      <w:numPr>
        <w:numId w:val="6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147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472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F6147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472"/>
    <w:rPr>
      <w:rFonts w:ascii="Arial" w:hAnsi="Arial"/>
    </w:rPr>
  </w:style>
  <w:style w:type="paragraph" w:customStyle="1" w:styleId="Paginierung">
    <w:name w:val="Paginierung"/>
    <w:aliases w:val="Pagination 11 pt (DACHSER)"/>
    <w:qFormat/>
    <w:rsid w:val="00943146"/>
    <w:pPr>
      <w:spacing w:before="220" w:after="220" w:line="300" w:lineRule="exact"/>
      <w:jc w:val="center"/>
    </w:pPr>
    <w:rPr>
      <w:rFonts w:ascii="Arial" w:eastAsiaTheme="majorEastAsia" w:hAnsi="Arial" w:cstheme="majorBidi"/>
      <w:szCs w:val="56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76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7689"/>
    <w:rPr>
      <w:rFonts w:ascii="Arial" w:hAnsi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6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689"/>
    <w:rPr>
      <w:rFonts w:ascii="Arial" w:hAnsi="Arial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68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689"/>
    <w:rPr>
      <w:rFonts w:ascii="Arial" w:hAnsi="Aria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6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41E8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41E8"/>
    <w:rPr>
      <w:rFonts w:ascii="Arial" w:hAnsi="Arial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41E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A6B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6B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C694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rsid w:val="00866C2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F785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20359"/>
    <w:pPr>
      <w:spacing w:after="0" w:line="240" w:lineRule="auto"/>
    </w:pPr>
    <w:rPr>
      <w:rFonts w:ascii="Arial" w:hAnsi="Arial"/>
      <w:lang w:val="pl-PL"/>
    </w:rPr>
  </w:style>
  <w:style w:type="paragraph" w:styleId="NormalnyWeb">
    <w:name w:val="Normal (Web)"/>
    <w:basedOn w:val="Normalny"/>
    <w:uiPriority w:val="99"/>
    <w:unhideWhenUsed/>
    <w:rsid w:val="005A5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A5D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chser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.goralczyk@contrust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ACHS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B3D91"/>
      </a:accent1>
      <a:accent2>
        <a:srgbClr val="FBBA00"/>
      </a:accent2>
      <a:accent3>
        <a:srgbClr val="9EA0A3"/>
      </a:accent3>
      <a:accent4>
        <a:srgbClr val="106634"/>
      </a:accent4>
      <a:accent5>
        <a:srgbClr val="841E36"/>
      </a:accent5>
      <a:accent6>
        <a:srgbClr val="BCAF93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4632D-6BB7-467A-952C-D6CFEEEF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Góralczyk</dc:creator>
  <cp:lastModifiedBy>Paulina Góralczyk</cp:lastModifiedBy>
  <cp:revision>3</cp:revision>
  <cp:lastPrinted>2017-06-23T11:34:00Z</cp:lastPrinted>
  <dcterms:created xsi:type="dcterms:W3CDTF">2022-05-26T10:38:00Z</dcterms:created>
  <dcterms:modified xsi:type="dcterms:W3CDTF">2022-05-26T11:40:00Z</dcterms:modified>
</cp:coreProperties>
</file>