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833B1" w14:textId="77777777" w:rsidR="007A0011" w:rsidRDefault="007A0011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Helvetica Neue" w:eastAsia="Helvetica Neue" w:hAnsi="Helvetica Neue" w:cs="Helvetica Neue"/>
          <w:color w:val="000000"/>
          <w:sz w:val="24"/>
          <w:szCs w:val="24"/>
          <w:u w:val="single"/>
        </w:rPr>
      </w:pPr>
      <w:bookmarkStart w:id="0" w:name="bookmark=id.gjdgxs" w:colFirst="0" w:colLast="0"/>
      <w:bookmarkEnd w:id="0"/>
    </w:p>
    <w:p w14:paraId="5823B4A3" w14:textId="3C91D452" w:rsidR="007A0011" w:rsidRPr="00FB2F1B" w:rsidRDefault="00D535E1" w:rsidP="005B2742">
      <w:pPr>
        <w:ind w:left="2" w:hanging="4"/>
        <w:jc w:val="center"/>
        <w:rPr>
          <w:b/>
          <w:bCs/>
          <w:lang w:val="pl-PL"/>
        </w:rPr>
      </w:pPr>
      <w:r>
        <w:rPr>
          <w:b/>
          <w:color w:val="C7162B"/>
          <w:sz w:val="40"/>
          <w:szCs w:val="40"/>
          <w:lang w:val="pl-PL"/>
        </w:rPr>
        <w:t xml:space="preserve">Fundacja Globalworth dołącza do </w:t>
      </w:r>
      <w:r w:rsidR="00E82A41">
        <w:rPr>
          <w:b/>
          <w:color w:val="C7162B"/>
          <w:sz w:val="40"/>
          <w:szCs w:val="40"/>
          <w:lang w:val="pl-PL"/>
        </w:rPr>
        <w:t xml:space="preserve">letniej edycji </w:t>
      </w:r>
      <w:proofErr w:type="spellStart"/>
      <w:r w:rsidR="004E0544">
        <w:rPr>
          <w:b/>
          <w:color w:val="C7162B"/>
          <w:sz w:val="40"/>
          <w:szCs w:val="40"/>
          <w:lang w:val="pl-PL"/>
        </w:rPr>
        <w:t>Ultrakr</w:t>
      </w:r>
      <w:r w:rsidR="00E82A41">
        <w:rPr>
          <w:b/>
          <w:color w:val="C7162B"/>
          <w:sz w:val="40"/>
          <w:szCs w:val="40"/>
          <w:lang w:val="pl-PL"/>
        </w:rPr>
        <w:t>wi</w:t>
      </w:r>
      <w:proofErr w:type="spellEnd"/>
      <w:r>
        <w:rPr>
          <w:b/>
          <w:color w:val="C7162B"/>
          <w:sz w:val="40"/>
          <w:szCs w:val="40"/>
          <w:lang w:val="pl-PL"/>
        </w:rPr>
        <w:t>.</w:t>
      </w:r>
      <w:r w:rsidR="004E0544">
        <w:rPr>
          <w:b/>
          <w:color w:val="C7162B"/>
          <w:sz w:val="40"/>
          <w:szCs w:val="40"/>
          <w:lang w:val="pl-PL"/>
        </w:rPr>
        <w:t xml:space="preserve">  </w:t>
      </w:r>
      <w:r>
        <w:rPr>
          <w:b/>
          <w:color w:val="C7162B"/>
          <w:sz w:val="40"/>
          <w:szCs w:val="40"/>
          <w:lang w:val="pl-PL"/>
        </w:rPr>
        <w:t xml:space="preserve">Krwiodawcy pobiegną </w:t>
      </w:r>
      <w:r w:rsidR="004E0544">
        <w:rPr>
          <w:b/>
          <w:color w:val="C7162B"/>
          <w:sz w:val="40"/>
          <w:szCs w:val="40"/>
          <w:lang w:val="pl-PL"/>
        </w:rPr>
        <w:t>na szczyt Warsaw Trade Tower</w:t>
      </w:r>
      <w:r w:rsidR="00D57E87">
        <w:rPr>
          <w:b/>
          <w:color w:val="C7162B"/>
          <w:sz w:val="40"/>
          <w:szCs w:val="40"/>
          <w:lang w:val="pl-PL"/>
        </w:rPr>
        <w:t xml:space="preserve"> w biegu „Razem w górę”.</w:t>
      </w:r>
    </w:p>
    <w:p w14:paraId="417F64D3" w14:textId="77777777" w:rsidR="001D47B5" w:rsidRDefault="001D47B5" w:rsidP="002A5C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lang w:val="pl-PL"/>
        </w:rPr>
      </w:pPr>
      <w:r>
        <w:rPr>
          <w:b/>
          <w:lang w:val="pl-PL"/>
        </w:rPr>
        <w:t>Warszawa 22.06.2022</w:t>
      </w:r>
    </w:p>
    <w:p w14:paraId="2F680426" w14:textId="4F4BBF27" w:rsidR="002A5C24" w:rsidRPr="002A5C24" w:rsidRDefault="001D47B5" w:rsidP="005B27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lang w:val="pl-PL"/>
        </w:rPr>
      </w:pPr>
      <w:r>
        <w:rPr>
          <w:b/>
          <w:lang w:val="pl-PL"/>
        </w:rPr>
        <w:t>1</w:t>
      </w:r>
      <w:r w:rsidR="002A5C24" w:rsidRPr="002A5C24">
        <w:rPr>
          <w:b/>
          <w:lang w:val="pl-PL"/>
        </w:rPr>
        <w:t xml:space="preserve">5 czerwca rozpoczęła się letnia edycja ogólnopolskiej akcji społecznej ULTRAKREW. W każdej placówce krwiodawstwa w kraju będzie można oddać krew lub jej składniki na hasło </w:t>
      </w:r>
      <w:proofErr w:type="spellStart"/>
      <w:r w:rsidR="002A5C24" w:rsidRPr="002A5C24">
        <w:rPr>
          <w:b/>
          <w:lang w:val="pl-PL"/>
        </w:rPr>
        <w:t>Ultrakrew</w:t>
      </w:r>
      <w:proofErr w:type="spellEnd"/>
      <w:r w:rsidR="002A5C24" w:rsidRPr="002A5C24">
        <w:rPr>
          <w:b/>
          <w:lang w:val="pl-PL"/>
        </w:rPr>
        <w:t xml:space="preserve"> w terminie 15.06 – 31.08.2022. Lato jest szczególnym okresem na zapotrzebowanie krwi</w:t>
      </w:r>
      <w:r w:rsidR="002A5C24">
        <w:rPr>
          <w:b/>
          <w:lang w:val="pl-PL"/>
        </w:rPr>
        <w:t>, kiedy z</w:t>
      </w:r>
      <w:r w:rsidR="002A5C24" w:rsidRPr="002A5C24">
        <w:rPr>
          <w:b/>
          <w:lang w:val="pl-PL"/>
        </w:rPr>
        <w:t>mniejsza się liczba dawców przy jednoczesnym zwiększeniu zapotrzebowania na krew.</w:t>
      </w:r>
    </w:p>
    <w:p w14:paraId="2D129D6E" w14:textId="65D4E1B8" w:rsidR="002A5C24" w:rsidRPr="002A5C24" w:rsidRDefault="002A5C24" w:rsidP="005B27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pl-PL"/>
        </w:rPr>
      </w:pPr>
      <w:r w:rsidRPr="002A5C24">
        <w:rPr>
          <w:lang w:val="pl-PL"/>
        </w:rPr>
        <w:t xml:space="preserve">Dzięki współpracy ze Strategicznym Partnerem wspierającym Fundacją Globalworth odbędzie się wyjątkowe wydarzenie sportowe dla osób, które przyłączyły się do akcji i oddały krew lub jej składniki na hasło </w:t>
      </w:r>
      <w:proofErr w:type="spellStart"/>
      <w:r w:rsidRPr="002A5C24">
        <w:rPr>
          <w:lang w:val="pl-PL"/>
        </w:rPr>
        <w:t>Ultrakrew</w:t>
      </w:r>
      <w:proofErr w:type="spellEnd"/>
      <w:r w:rsidRPr="002A5C24">
        <w:rPr>
          <w:lang w:val="pl-PL"/>
        </w:rPr>
        <w:t xml:space="preserve">. Bieg na </w:t>
      </w:r>
      <w:r>
        <w:rPr>
          <w:lang w:val="pl-PL"/>
        </w:rPr>
        <w:t xml:space="preserve">35 piętro </w:t>
      </w:r>
      <w:r w:rsidRPr="002A5C24">
        <w:rPr>
          <w:lang w:val="pl-PL"/>
        </w:rPr>
        <w:t xml:space="preserve"> Warsaw Tr</w:t>
      </w:r>
      <w:r>
        <w:rPr>
          <w:lang w:val="pl-PL"/>
        </w:rPr>
        <w:t>a</w:t>
      </w:r>
      <w:r w:rsidRPr="002A5C24">
        <w:rPr>
          <w:lang w:val="pl-PL"/>
        </w:rPr>
        <w:t xml:space="preserve">de Tower w dniu 6 sierpnia 2022. Jeden z najwyższych i najpiękniejszych drapaczy chmur Warszawy. </w:t>
      </w:r>
    </w:p>
    <w:p w14:paraId="3E2E5A01" w14:textId="2790DB8F" w:rsidR="002A5C24" w:rsidRPr="002A5C24" w:rsidRDefault="002A5C24" w:rsidP="005B27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pl-PL"/>
        </w:rPr>
      </w:pPr>
      <w:r w:rsidRPr="002A5C24">
        <w:rPr>
          <w:lang w:val="pl-PL"/>
        </w:rPr>
        <w:t>Podobnie jak wszystkie aktywności w ramach poszczególnyc</w:t>
      </w:r>
      <w:r>
        <w:rPr>
          <w:lang w:val="pl-PL"/>
        </w:rPr>
        <w:t>h</w:t>
      </w:r>
      <w:r w:rsidRPr="002A5C24">
        <w:rPr>
          <w:lang w:val="pl-PL"/>
        </w:rPr>
        <w:t xml:space="preserve"> edycji </w:t>
      </w:r>
      <w:proofErr w:type="spellStart"/>
      <w:r w:rsidRPr="002A5C24">
        <w:rPr>
          <w:lang w:val="pl-PL"/>
        </w:rPr>
        <w:t>Ultrakrwi</w:t>
      </w:r>
      <w:proofErr w:type="spellEnd"/>
      <w:r w:rsidRPr="002A5C24">
        <w:rPr>
          <w:lang w:val="pl-PL"/>
        </w:rPr>
        <w:t xml:space="preserve">, udział będzie bezpłatny. Przepustką do udziału w biegu jest oddanie krwi w dowolnej placówce krwiodawstwa na hasło </w:t>
      </w:r>
      <w:proofErr w:type="spellStart"/>
      <w:r w:rsidRPr="002A5C24">
        <w:rPr>
          <w:lang w:val="pl-PL"/>
        </w:rPr>
        <w:t>Ultrakrew</w:t>
      </w:r>
      <w:proofErr w:type="spellEnd"/>
      <w:r w:rsidRPr="002A5C24">
        <w:rPr>
          <w:lang w:val="pl-PL"/>
        </w:rPr>
        <w:t xml:space="preserve"> do 30.07. Zrobienie sobie w trakcie donacji zdjęcia z kartką z napisem ULTRAKREW LATO i zarejestrowanie się na stronie internetowej. Co istotne za zawodnika krew może też oddać inna osoba.</w:t>
      </w:r>
    </w:p>
    <w:p w14:paraId="133FB86D" w14:textId="45C03AA3" w:rsidR="002A5C24" w:rsidRPr="002A5C24" w:rsidRDefault="002A5C24" w:rsidP="005B27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pl-PL"/>
        </w:rPr>
      </w:pPr>
      <w:r w:rsidRPr="002A5C24">
        <w:rPr>
          <w:lang w:val="pl-PL"/>
        </w:rPr>
        <w:t>Dla wszystkich startujących przewidziano medale. Bieg odbędzie się w formule indywidualnej oraz dwuosobowej sztafetowej. W przypadku sztafety Organizator symbolicznie chc</w:t>
      </w:r>
      <w:r w:rsidR="0019795A">
        <w:rPr>
          <w:lang w:val="pl-PL"/>
        </w:rPr>
        <w:t>e</w:t>
      </w:r>
      <w:r w:rsidRPr="002A5C24">
        <w:rPr>
          <w:lang w:val="pl-PL"/>
        </w:rPr>
        <w:t xml:space="preserve"> połączyć osoby, które mogą oddać krew z tymi, które nigdy nie będą mogły jej oddać. </w:t>
      </w:r>
    </w:p>
    <w:p w14:paraId="0E92DBD5" w14:textId="54A75B3F" w:rsidR="002A5C24" w:rsidRDefault="002A5C24" w:rsidP="005B27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pl-PL"/>
        </w:rPr>
      </w:pPr>
      <w:r w:rsidRPr="002A5C24">
        <w:rPr>
          <w:lang w:val="pl-PL"/>
        </w:rPr>
        <w:t>W przypadku dużej ilości chętnych, Organizator przeprowadz</w:t>
      </w:r>
      <w:r>
        <w:rPr>
          <w:lang w:val="pl-PL"/>
        </w:rPr>
        <w:t>i</w:t>
      </w:r>
      <w:r w:rsidRPr="002A5C24">
        <w:rPr>
          <w:lang w:val="pl-PL"/>
        </w:rPr>
        <w:t xml:space="preserve"> losowanie do przewidzianego limitu startujących.</w:t>
      </w:r>
    </w:p>
    <w:p w14:paraId="51C4DC8E" w14:textId="51068CC7" w:rsidR="004E3473" w:rsidRDefault="004E3473" w:rsidP="005B27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pl-PL"/>
        </w:rPr>
      </w:pPr>
      <w:r>
        <w:rPr>
          <w:lang w:val="pl-PL"/>
        </w:rPr>
        <w:t>„</w:t>
      </w:r>
      <w:r w:rsidR="00063425" w:rsidRPr="00063425">
        <w:rPr>
          <w:lang w:val="pl-PL"/>
        </w:rPr>
        <w:t xml:space="preserve">Transfuzja krwi jest nieodzownym elementem opieki zdrowotnej. Przyczynia się do uratowania milionów istnień ludzkich każdego roku, zarówno w rutynowych, jak i nagłych przypadkach. </w:t>
      </w:r>
      <w:r>
        <w:rPr>
          <w:lang w:val="pl-PL"/>
        </w:rPr>
        <w:t>Fundacja Globalworth a</w:t>
      </w:r>
      <w:r w:rsidRPr="004E3473">
        <w:rPr>
          <w:lang w:val="pl-PL"/>
        </w:rPr>
        <w:t>ngażuj</w:t>
      </w:r>
      <w:r>
        <w:rPr>
          <w:lang w:val="pl-PL"/>
        </w:rPr>
        <w:t>e</w:t>
      </w:r>
      <w:r w:rsidRPr="004E3473">
        <w:rPr>
          <w:lang w:val="pl-PL"/>
        </w:rPr>
        <w:t> się</w:t>
      </w:r>
      <w:r w:rsidRPr="004E3473">
        <w:rPr>
          <w:rFonts w:ascii="Arial" w:hAnsi="Arial" w:cs="Arial"/>
          <w:color w:val="4D5156"/>
          <w:sz w:val="21"/>
          <w:szCs w:val="21"/>
          <w:shd w:val="clear" w:color="auto" w:fill="FFFFFF"/>
          <w:lang w:val="pl-PL"/>
        </w:rPr>
        <w:t xml:space="preserve"> </w:t>
      </w:r>
      <w:r w:rsidRPr="004E3473">
        <w:rPr>
          <w:lang w:val="pl-PL"/>
        </w:rPr>
        <w:t xml:space="preserve">w </w:t>
      </w:r>
      <w:r>
        <w:rPr>
          <w:lang w:val="pl-PL"/>
        </w:rPr>
        <w:t xml:space="preserve">promocję krwiodawstwa </w:t>
      </w:r>
      <w:r w:rsidR="00063425" w:rsidRPr="00063425">
        <w:rPr>
          <w:lang w:val="pl-PL"/>
        </w:rPr>
        <w:t>zachęca</w:t>
      </w:r>
      <w:r w:rsidR="00063425">
        <w:rPr>
          <w:lang w:val="pl-PL"/>
        </w:rPr>
        <w:t>jąc</w:t>
      </w:r>
      <w:r w:rsidR="00063425" w:rsidRPr="00063425">
        <w:rPr>
          <w:lang w:val="pl-PL"/>
        </w:rPr>
        <w:t xml:space="preserve"> ludzi do wzajemnej troski o siebie</w:t>
      </w:r>
      <w:r w:rsidR="0074224B">
        <w:rPr>
          <w:lang w:val="pl-PL"/>
        </w:rPr>
        <w:t xml:space="preserve"> </w:t>
      </w:r>
      <w:r w:rsidR="00F941BD">
        <w:rPr>
          <w:lang w:val="pl-PL"/>
        </w:rPr>
        <w:t>i wykazania się</w:t>
      </w:r>
      <w:r w:rsidR="00063425" w:rsidRPr="00063425">
        <w:rPr>
          <w:lang w:val="pl-PL"/>
        </w:rPr>
        <w:t xml:space="preserve"> </w:t>
      </w:r>
      <w:r w:rsidR="00063425">
        <w:rPr>
          <w:lang w:val="pl-PL"/>
        </w:rPr>
        <w:t>odpowiedzialności</w:t>
      </w:r>
      <w:r w:rsidR="00F941BD">
        <w:rPr>
          <w:lang w:val="pl-PL"/>
        </w:rPr>
        <w:t>ą</w:t>
      </w:r>
      <w:r w:rsidR="00063425">
        <w:rPr>
          <w:lang w:val="pl-PL"/>
        </w:rPr>
        <w:t xml:space="preserve"> społeczn</w:t>
      </w:r>
      <w:r w:rsidR="00F941BD">
        <w:rPr>
          <w:lang w:val="pl-PL"/>
        </w:rPr>
        <w:t>ą</w:t>
      </w:r>
      <w:r w:rsidR="00F14B25">
        <w:rPr>
          <w:lang w:val="pl-PL"/>
        </w:rPr>
        <w:t xml:space="preserve"> </w:t>
      </w:r>
      <w:r w:rsidR="00063425">
        <w:rPr>
          <w:lang w:val="pl-PL"/>
        </w:rPr>
        <w:t xml:space="preserve">”, mówi Rafał </w:t>
      </w:r>
      <w:r w:rsidR="00F14B25">
        <w:rPr>
          <w:lang w:val="pl-PL"/>
        </w:rPr>
        <w:t>Pomorski, członek zarządu Fundacji Globalworth.</w:t>
      </w:r>
    </w:p>
    <w:p w14:paraId="6CD5B8EA" w14:textId="59827259" w:rsidR="002A5C24" w:rsidRDefault="002A5C24" w:rsidP="005B27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pl-PL"/>
        </w:rPr>
      </w:pPr>
      <w:r w:rsidRPr="002A5C24">
        <w:rPr>
          <w:lang w:val="pl-PL"/>
        </w:rPr>
        <w:t xml:space="preserve">Dzięki odbywającej się już od 5 lat akcji </w:t>
      </w:r>
      <w:proofErr w:type="spellStart"/>
      <w:r w:rsidRPr="002A5C24">
        <w:rPr>
          <w:lang w:val="pl-PL"/>
        </w:rPr>
        <w:t>Ultrakrew</w:t>
      </w:r>
      <w:proofErr w:type="spellEnd"/>
      <w:r w:rsidRPr="002A5C24">
        <w:rPr>
          <w:lang w:val="pl-PL"/>
        </w:rPr>
        <w:t xml:space="preserve">, zebrano ponad 3300 litrów krwi, co dało  szansę na statystyczne zdrowie i życie ponad 21000 </w:t>
      </w:r>
      <w:r w:rsidR="00113148" w:rsidRPr="002A5C24">
        <w:rPr>
          <w:lang w:val="pl-PL"/>
        </w:rPr>
        <w:t>os</w:t>
      </w:r>
      <w:r w:rsidR="00113148">
        <w:rPr>
          <w:lang w:val="pl-PL"/>
        </w:rPr>
        <w:t>ób</w:t>
      </w:r>
      <w:r w:rsidRPr="002A5C24">
        <w:rPr>
          <w:lang w:val="pl-PL"/>
        </w:rPr>
        <w:t xml:space="preserve">. </w:t>
      </w:r>
    </w:p>
    <w:p w14:paraId="3CF1C2B3" w14:textId="3CA5467C" w:rsidR="0019795A" w:rsidRPr="0019795A" w:rsidRDefault="005277CC" w:rsidP="005B2742">
      <w:pPr>
        <w:ind w:left="0" w:hanging="2"/>
        <w:rPr>
          <w:rFonts w:eastAsiaTheme="minorHAnsi"/>
          <w:position w:val="0"/>
          <w:lang w:val="pl-PL" w:eastAsia="pl-PL"/>
        </w:rPr>
      </w:pPr>
      <w:r>
        <w:rPr>
          <w:lang w:val="pl-PL"/>
        </w:rPr>
        <w:t>„Krwi nie można wytworzyć sztucznie. Ratunkiem dla potrzebującego jest drugi człowiek.  Wszystkimi naszymi działaniami staramy się zachęcić ludzi do bycia z nami. Oddawanie krwi jest najlepszą inwestycją w nas samych lub naszych najbliższych. Jest jak polisa ubezpieczeniowa. Dziś ja pomagam komuś, jutro być może ktoś pomoże mi.</w:t>
      </w:r>
      <w:r w:rsidR="00433145">
        <w:rPr>
          <w:lang w:val="pl-PL"/>
        </w:rPr>
        <w:t xml:space="preserve"> </w:t>
      </w:r>
      <w:r w:rsidR="002044DE">
        <w:rPr>
          <w:lang w:val="pl-PL"/>
        </w:rPr>
        <w:t>Bardzo się cieszę na nasz</w:t>
      </w:r>
      <w:r w:rsidR="00113148">
        <w:rPr>
          <w:lang w:val="pl-PL"/>
        </w:rPr>
        <w:t>ą</w:t>
      </w:r>
      <w:r w:rsidR="002044DE">
        <w:rPr>
          <w:lang w:val="pl-PL"/>
        </w:rPr>
        <w:t xml:space="preserve"> strategiczną współpracę z Fundacją Globalworth. Wspólnie tworzymy prawdziwy CSR, który ma angażować ludzi</w:t>
      </w:r>
      <w:r w:rsidR="0019795A">
        <w:rPr>
          <w:lang w:val="pl-PL"/>
        </w:rPr>
        <w:t xml:space="preserve">”, komentuje </w:t>
      </w:r>
      <w:r w:rsidR="0019795A" w:rsidRPr="005277CC">
        <w:rPr>
          <w:lang w:val="pl-PL"/>
        </w:rPr>
        <w:t>Jacek Bastian</w:t>
      </w:r>
      <w:r w:rsidR="0019795A">
        <w:rPr>
          <w:rFonts w:eastAsiaTheme="minorHAnsi"/>
          <w:position w:val="0"/>
          <w:lang w:val="pl-PL" w:eastAsia="pl-PL"/>
        </w:rPr>
        <w:t xml:space="preserve"> - </w:t>
      </w:r>
      <w:r w:rsidR="0019795A" w:rsidRPr="005277CC">
        <w:rPr>
          <w:lang w:val="pl-PL"/>
        </w:rPr>
        <w:t xml:space="preserve">Dyrektor Akcji </w:t>
      </w:r>
      <w:proofErr w:type="spellStart"/>
      <w:r w:rsidR="0019795A" w:rsidRPr="005277CC">
        <w:rPr>
          <w:lang w:val="pl-PL"/>
        </w:rPr>
        <w:t>Ultrakrew</w:t>
      </w:r>
      <w:proofErr w:type="spellEnd"/>
    </w:p>
    <w:p w14:paraId="542BF4D9" w14:textId="6EF9CA0B" w:rsidR="00942459" w:rsidRDefault="00942459" w:rsidP="005B27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pl-PL"/>
        </w:rPr>
      </w:pPr>
      <w:r>
        <w:rPr>
          <w:lang w:val="pl-PL"/>
        </w:rPr>
        <w:t xml:space="preserve">Regulamin i zapisy na bieg „Razem w górę” </w:t>
      </w:r>
      <w:hyperlink r:id="rId8" w:history="1">
        <w:r w:rsidRPr="00975AB0">
          <w:rPr>
            <w:rStyle w:val="Hipercze"/>
            <w:lang w:val="pl-PL"/>
          </w:rPr>
          <w:t>https://www.protimer.pl/bio/975/razem-w-gore</w:t>
        </w:r>
      </w:hyperlink>
      <w:r>
        <w:rPr>
          <w:lang w:val="pl-PL"/>
        </w:rPr>
        <w:br/>
        <w:t xml:space="preserve">Więcej informacji na FB </w:t>
      </w:r>
      <w:proofErr w:type="spellStart"/>
      <w:r>
        <w:rPr>
          <w:lang w:val="pl-PL"/>
        </w:rPr>
        <w:t>Ultrakrew</w:t>
      </w:r>
      <w:proofErr w:type="spellEnd"/>
      <w:r>
        <w:rPr>
          <w:lang w:val="pl-PL"/>
        </w:rPr>
        <w:t xml:space="preserve"> </w:t>
      </w:r>
    </w:p>
    <w:p w14:paraId="3E6589A0" w14:textId="77777777" w:rsidR="00942459" w:rsidRDefault="00942459" w:rsidP="005B27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pl-PL"/>
        </w:rPr>
      </w:pPr>
    </w:p>
    <w:p w14:paraId="7E0C46A2" w14:textId="77777777" w:rsidR="005277CC" w:rsidRPr="00FB2F1B" w:rsidRDefault="005277CC" w:rsidP="005B27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pl-PL"/>
        </w:rPr>
      </w:pPr>
    </w:p>
    <w:p w14:paraId="27039B64" w14:textId="77777777" w:rsidR="007A0011" w:rsidRPr="00FB2F1B" w:rsidRDefault="007A0011" w:rsidP="005B27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84" w:hanging="2"/>
        <w:rPr>
          <w:lang w:val="pl-PL"/>
        </w:rPr>
      </w:pPr>
    </w:p>
    <w:p w14:paraId="0285FED8" w14:textId="77777777" w:rsidR="007A0011" w:rsidRPr="00FB2F1B" w:rsidRDefault="00807AED" w:rsidP="005B2742">
      <w:pPr>
        <w:ind w:left="0" w:hanging="2"/>
        <w:rPr>
          <w:lang w:val="pl-PL"/>
        </w:rPr>
      </w:pPr>
      <w:r w:rsidRPr="00FB2F1B">
        <w:rPr>
          <w:b/>
          <w:lang w:val="pl-PL"/>
        </w:rPr>
        <w:t>O Fundacji Globalworth</w:t>
      </w:r>
    </w:p>
    <w:p w14:paraId="698E649B" w14:textId="77777777" w:rsidR="007A0011" w:rsidRPr="00FB2F1B" w:rsidRDefault="00807AED" w:rsidP="005B2742">
      <w:pPr>
        <w:ind w:left="0" w:hanging="2"/>
        <w:rPr>
          <w:lang w:val="pl-PL"/>
        </w:rPr>
      </w:pPr>
      <w:r w:rsidRPr="00FB2F1B">
        <w:rPr>
          <w:lang w:val="pl-PL"/>
        </w:rPr>
        <w:t xml:space="preserve">Fundacja Globalworth  została założona w 2018 roku przez Globalworth – lidera rynku biurowego w Rumunii i w Polsce. Fundacja jest organizacją non-profit, niezależną od komercyjnych działań firmy. Misją Fundacji jest rozwój projektów w trzech głównych obszarach: ludzie, miejsca i technologie. </w:t>
      </w:r>
    </w:p>
    <w:p w14:paraId="16B67ABC" w14:textId="77777777" w:rsidR="007A0011" w:rsidRPr="00FB2F1B" w:rsidRDefault="00807AED" w:rsidP="005B2742">
      <w:pPr>
        <w:ind w:left="0" w:hanging="2"/>
        <w:rPr>
          <w:lang w:val="pl-PL"/>
        </w:rPr>
      </w:pPr>
      <w:r w:rsidRPr="00FB2F1B">
        <w:rPr>
          <w:lang w:val="pl-PL"/>
        </w:rPr>
        <w:t>Wychodząc z założenia, że przyszłość każdej społeczności należy do młodego pokolenia, Fundacja stawia na troskę o ludzi. Wyraża ją poprzez programy i projekty edukacyjne, poprawiające dostęp do wysokiej jakości usług medycznych, niezależnie od klasy społecznej. Kolejne inicjatywy skupiają się na budowaniu miejsc i rozwoju społeczności miejskich, w których ludzie mogą się spotykać, wchodzić w interakcje i tworzyć rozwiązania dla osób niepełnosprawnych. Dodatkowo Fundacja Globalworth wierzy w pozytywny wpływ projektów integrujących technologię, takich jak inkubatory dedykowane młodym ludziom oraz wspiera finansowanie innowacji, które mogą prowadzić do zbliżania ludzi.</w:t>
      </w:r>
    </w:p>
    <w:p w14:paraId="718F4267" w14:textId="77777777" w:rsidR="007A0011" w:rsidRPr="00FB2F1B" w:rsidRDefault="00807AED" w:rsidP="005B2742">
      <w:pPr>
        <w:ind w:left="0" w:hanging="2"/>
        <w:rPr>
          <w:color w:val="485A5A"/>
          <w:sz w:val="17"/>
          <w:szCs w:val="17"/>
          <w:lang w:val="pl-PL"/>
        </w:rPr>
      </w:pPr>
      <w:r w:rsidRPr="00FB2F1B">
        <w:rPr>
          <w:lang w:val="pl-PL"/>
        </w:rPr>
        <w:t xml:space="preserve">Więcej informacji dostępnych jest na </w:t>
      </w:r>
      <w:hyperlink r:id="rId9">
        <w:r w:rsidRPr="00FB2F1B">
          <w:rPr>
            <w:color w:val="0563C1"/>
            <w:u w:val="single"/>
            <w:lang w:val="pl-PL"/>
          </w:rPr>
          <w:t>stronie</w:t>
        </w:r>
      </w:hyperlink>
      <w:r w:rsidRPr="00FB2F1B">
        <w:rPr>
          <w:lang w:val="pl-PL"/>
        </w:rPr>
        <w:t xml:space="preserve"> i w mediach społecznościowych: na </w:t>
      </w:r>
      <w:hyperlink r:id="rId10">
        <w:r w:rsidRPr="00FB2F1B">
          <w:rPr>
            <w:color w:val="0563C1"/>
            <w:u w:val="single"/>
            <w:lang w:val="pl-PL"/>
          </w:rPr>
          <w:t>Facebooku</w:t>
        </w:r>
      </w:hyperlink>
      <w:r w:rsidRPr="00FB2F1B">
        <w:rPr>
          <w:lang w:val="pl-PL"/>
        </w:rPr>
        <w:t xml:space="preserve">, Instagramie i </w:t>
      </w:r>
      <w:hyperlink r:id="rId11">
        <w:proofErr w:type="spellStart"/>
        <w:r w:rsidRPr="00FB2F1B">
          <w:rPr>
            <w:color w:val="0563C1"/>
            <w:u w:val="single"/>
            <w:lang w:val="pl-PL"/>
          </w:rPr>
          <w:t>LinkedInie</w:t>
        </w:r>
        <w:proofErr w:type="spellEnd"/>
      </w:hyperlink>
      <w:r w:rsidRPr="00FB2F1B">
        <w:rPr>
          <w:lang w:val="pl-PL"/>
        </w:rPr>
        <w:t>.</w:t>
      </w:r>
    </w:p>
    <w:p w14:paraId="1FF36DE5" w14:textId="77777777" w:rsidR="007A0011" w:rsidRDefault="00807AED" w:rsidP="005B27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84" w:hanging="2"/>
        <w:rPr>
          <w:color w:val="0563C1"/>
          <w:sz w:val="19"/>
          <w:szCs w:val="19"/>
        </w:rPr>
      </w:pPr>
      <w:r>
        <w:rPr>
          <w:b/>
          <w:color w:val="485A5A"/>
          <w:sz w:val="18"/>
          <w:szCs w:val="18"/>
        </w:rPr>
        <w:t>KONTAKT</w:t>
      </w:r>
    </w:p>
    <w:p w14:paraId="58CBA310" w14:textId="77777777" w:rsidR="007A0011" w:rsidRDefault="00807AED" w:rsidP="005B2742">
      <w:pPr>
        <w:pBdr>
          <w:top w:val="nil"/>
          <w:left w:val="nil"/>
          <w:bottom w:val="nil"/>
          <w:right w:val="nil"/>
          <w:between w:val="nil"/>
        </w:pBdr>
        <w:spacing w:before="171" w:after="0" w:line="240" w:lineRule="auto"/>
        <w:ind w:left="0" w:right="-284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485A5A"/>
          <w:sz w:val="18"/>
          <w:szCs w:val="18"/>
        </w:rPr>
        <w:t>Weronika Kurnatowska </w:t>
      </w:r>
    </w:p>
    <w:p w14:paraId="173B717C" w14:textId="77777777" w:rsidR="007A0011" w:rsidRDefault="00807AED" w:rsidP="005B2742">
      <w:pPr>
        <w:pBdr>
          <w:top w:val="nil"/>
          <w:left w:val="nil"/>
          <w:bottom w:val="nil"/>
          <w:right w:val="nil"/>
          <w:between w:val="nil"/>
        </w:pBdr>
        <w:spacing w:before="8" w:after="0" w:line="240" w:lineRule="auto"/>
        <w:ind w:left="0" w:right="-284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color w:val="485A5A"/>
          <w:sz w:val="18"/>
          <w:szCs w:val="18"/>
        </w:rPr>
        <w:t>CSR Project Coordinator, Globalworth Foundation, Poland  </w:t>
      </w:r>
    </w:p>
    <w:p w14:paraId="5E7D5F43" w14:textId="77777777" w:rsidR="007A0011" w:rsidRDefault="00807AED" w:rsidP="005B2742">
      <w:pPr>
        <w:pBdr>
          <w:top w:val="nil"/>
          <w:left w:val="nil"/>
          <w:bottom w:val="nil"/>
          <w:right w:val="nil"/>
          <w:between w:val="nil"/>
        </w:pBdr>
        <w:spacing w:before="10" w:after="0" w:line="240" w:lineRule="auto"/>
        <w:ind w:left="0" w:right="-284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C7162B"/>
          <w:sz w:val="18"/>
          <w:szCs w:val="18"/>
        </w:rPr>
        <w:t xml:space="preserve">M: </w:t>
      </w:r>
      <w:r>
        <w:rPr>
          <w:color w:val="485A5A"/>
          <w:sz w:val="18"/>
          <w:szCs w:val="18"/>
          <w:highlight w:val="white"/>
        </w:rPr>
        <w:t xml:space="preserve">+48 </w:t>
      </w:r>
      <w:r>
        <w:rPr>
          <w:color w:val="666666"/>
          <w:sz w:val="18"/>
          <w:szCs w:val="18"/>
        </w:rPr>
        <w:t>882 352 194 </w:t>
      </w:r>
    </w:p>
    <w:p w14:paraId="0ABC768B" w14:textId="77777777" w:rsidR="007A0011" w:rsidRDefault="00807AED" w:rsidP="005B2742">
      <w:pPr>
        <w:pBdr>
          <w:top w:val="nil"/>
          <w:left w:val="nil"/>
          <w:bottom w:val="nil"/>
          <w:right w:val="nil"/>
          <w:between w:val="nil"/>
        </w:pBdr>
        <w:spacing w:before="8" w:after="0" w:line="240" w:lineRule="auto"/>
        <w:ind w:left="0" w:right="-284" w:hanging="2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color w:val="C7162B"/>
          <w:sz w:val="18"/>
          <w:szCs w:val="18"/>
        </w:rPr>
        <w:t xml:space="preserve">E: </w:t>
      </w:r>
      <w:hyperlink r:id="rId12">
        <w:r>
          <w:rPr>
            <w:color w:val="1155CC"/>
            <w:sz w:val="18"/>
            <w:szCs w:val="18"/>
            <w:u w:val="single"/>
          </w:rPr>
          <w:t>weronika.kurnatowska@globalworth.p</w:t>
        </w:r>
      </w:hyperlink>
      <w:hyperlink r:id="rId13">
        <w:r>
          <w:rPr>
            <w:color w:val="1155CC"/>
            <w:sz w:val="19"/>
            <w:szCs w:val="19"/>
            <w:u w:val="single"/>
          </w:rPr>
          <w:t>l</w:t>
        </w:r>
      </w:hyperlink>
      <w:r>
        <w:rPr>
          <w:color w:val="1155CC"/>
          <w:sz w:val="19"/>
          <w:szCs w:val="19"/>
        </w:rPr>
        <w:t> </w:t>
      </w:r>
      <w:r>
        <w:rPr>
          <w:sz w:val="24"/>
          <w:szCs w:val="24"/>
        </w:rPr>
        <w:br/>
      </w:r>
    </w:p>
    <w:tbl>
      <w:tblPr>
        <w:tblStyle w:val="a0"/>
        <w:tblW w:w="8301" w:type="dxa"/>
        <w:tblInd w:w="28" w:type="dxa"/>
        <w:tblLayout w:type="fixed"/>
        <w:tblLook w:val="0000" w:firstRow="0" w:lastRow="0" w:firstColumn="0" w:lastColumn="0" w:noHBand="0" w:noVBand="0"/>
      </w:tblPr>
      <w:tblGrid>
        <w:gridCol w:w="4224"/>
        <w:gridCol w:w="4077"/>
      </w:tblGrid>
      <w:tr w:rsidR="007A0011" w14:paraId="137D6938" w14:textId="77777777">
        <w:trPr>
          <w:trHeight w:val="85"/>
        </w:trPr>
        <w:tc>
          <w:tcPr>
            <w:tcW w:w="4224" w:type="dxa"/>
            <w:shd w:val="clear" w:color="auto" w:fill="FFFFFF"/>
          </w:tcPr>
          <w:p w14:paraId="7B1C66DE" w14:textId="77777777" w:rsidR="007A0011" w:rsidRDefault="007A0011" w:rsidP="005B2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</w:pPr>
          </w:p>
        </w:tc>
        <w:tc>
          <w:tcPr>
            <w:tcW w:w="4077" w:type="dxa"/>
            <w:shd w:val="clear" w:color="auto" w:fill="FFFFFF"/>
          </w:tcPr>
          <w:p w14:paraId="0BA35195" w14:textId="77777777" w:rsidR="007A0011" w:rsidRDefault="007A0011" w:rsidP="005B274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  <w:tab w:val="left" w:pos="7432"/>
              </w:tabs>
              <w:ind w:left="0" w:hanging="2"/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</w:pPr>
          </w:p>
        </w:tc>
      </w:tr>
    </w:tbl>
    <w:p w14:paraId="4D3A43A3" w14:textId="45974C15" w:rsidR="007A0011" w:rsidRPr="00FB2F1B" w:rsidRDefault="00807AED" w:rsidP="005B2742">
      <w:pPr>
        <w:ind w:left="0" w:hanging="2"/>
        <w:rPr>
          <w:lang w:val="pl-PL"/>
        </w:rPr>
      </w:pPr>
      <w:r w:rsidRPr="00FB2F1B">
        <w:rPr>
          <w:b/>
          <w:lang w:val="pl-PL"/>
        </w:rPr>
        <w:t xml:space="preserve">O </w:t>
      </w:r>
      <w:proofErr w:type="spellStart"/>
      <w:r w:rsidR="002A5C24">
        <w:rPr>
          <w:b/>
          <w:lang w:val="pl-PL"/>
        </w:rPr>
        <w:t>Ultrakrew</w:t>
      </w:r>
      <w:proofErr w:type="spellEnd"/>
    </w:p>
    <w:p w14:paraId="7B2DAEC6" w14:textId="510D18F5" w:rsidR="00C55F5B" w:rsidRDefault="00C55F5B" w:rsidP="005B2742">
      <w:pPr>
        <w:ind w:left="0" w:hanging="2"/>
        <w:rPr>
          <w:lang w:val="pl-PL"/>
        </w:rPr>
      </w:pPr>
      <w:r>
        <w:rPr>
          <w:lang w:val="pl-PL"/>
        </w:rPr>
        <w:t xml:space="preserve">Stowarzyszenie </w:t>
      </w:r>
      <w:proofErr w:type="spellStart"/>
      <w:r>
        <w:rPr>
          <w:lang w:val="pl-PL"/>
        </w:rPr>
        <w:t>Ultrakrew</w:t>
      </w:r>
      <w:proofErr w:type="spellEnd"/>
      <w:r>
        <w:rPr>
          <w:lang w:val="pl-PL"/>
        </w:rPr>
        <w:t xml:space="preserve"> zostało założone w 2017 roku. Od 2021 roku jest Organizacją Pożytku Publicznego. Jako organizacja skupiamy się na promocji krwiodawstwa i aktywności fizycznej. Co roku w ramach akcji ogólnopolskiej edycji zimowej pokonują całe polskie wybrzeże (550 km). Do chwili obecnej odbyło się 6 edycji.</w:t>
      </w:r>
      <w:r>
        <w:rPr>
          <w:lang w:val="pl-PL"/>
        </w:rPr>
        <w:br/>
      </w:r>
      <w:r w:rsidR="0096106C">
        <w:rPr>
          <w:lang w:val="pl-PL"/>
        </w:rPr>
        <w:t xml:space="preserve">Inicjatywa zrodziła się przy łóżku szpitalnym i złożonego wtedy zobowiązania. W ciągu tych kilku lat rozrosła się do dużego wydarzenia społecznego, nagrodzonego przez Forum Odpowiedzialnego Biznesu nagrodą „Ludzie, którzy zmieniają biznes” i wspólnie z firmą </w:t>
      </w:r>
      <w:proofErr w:type="spellStart"/>
      <w:r w:rsidR="0096106C">
        <w:rPr>
          <w:lang w:val="pl-PL"/>
        </w:rPr>
        <w:t>InterRisk</w:t>
      </w:r>
      <w:proofErr w:type="spellEnd"/>
      <w:r w:rsidR="0096106C">
        <w:rPr>
          <w:lang w:val="pl-PL"/>
        </w:rPr>
        <w:t xml:space="preserve"> TUW najlepszym projektem CSR na świecie za rok 2021.</w:t>
      </w:r>
    </w:p>
    <w:p w14:paraId="29C502B9" w14:textId="6D1DDBB8" w:rsidR="007A0011" w:rsidRPr="00FB2F1B" w:rsidRDefault="00C55F5B" w:rsidP="005B2742">
      <w:pPr>
        <w:ind w:left="0" w:hanging="2"/>
        <w:rPr>
          <w:lang w:val="pl-PL"/>
        </w:rPr>
      </w:pPr>
      <w:r>
        <w:rPr>
          <w:lang w:val="pl-PL"/>
        </w:rPr>
        <w:t xml:space="preserve"> </w:t>
      </w:r>
      <w:r w:rsidR="00807AED" w:rsidRPr="00FB2F1B">
        <w:rPr>
          <w:lang w:val="pl-PL"/>
        </w:rPr>
        <w:t>Więcej informacji na</w:t>
      </w:r>
      <w:r w:rsidR="005277CC">
        <w:rPr>
          <w:lang w:val="pl-PL"/>
        </w:rPr>
        <w:t xml:space="preserve"> </w:t>
      </w:r>
      <w:r w:rsidR="00807AED" w:rsidRPr="00FB2F1B">
        <w:rPr>
          <w:lang w:val="pl-PL"/>
        </w:rPr>
        <w:t xml:space="preserve"> </w:t>
      </w:r>
      <w:hyperlink r:id="rId14">
        <w:r w:rsidR="00807AED" w:rsidRPr="00FB2F1B">
          <w:rPr>
            <w:color w:val="0563C1"/>
            <w:u w:val="single"/>
            <w:lang w:val="pl-PL"/>
          </w:rPr>
          <w:t>Facebooku</w:t>
        </w:r>
      </w:hyperlink>
      <w:r w:rsidR="00807AED" w:rsidRPr="00FB2F1B">
        <w:rPr>
          <w:lang w:val="pl-PL"/>
        </w:rPr>
        <w:t xml:space="preserve"> oraz </w:t>
      </w:r>
      <w:hyperlink r:id="rId15">
        <w:proofErr w:type="spellStart"/>
        <w:r w:rsidR="00807AED" w:rsidRPr="00FB2F1B">
          <w:rPr>
            <w:color w:val="0563C1"/>
            <w:u w:val="single"/>
            <w:lang w:val="pl-PL"/>
          </w:rPr>
          <w:t>LinkedInie</w:t>
        </w:r>
        <w:proofErr w:type="spellEnd"/>
      </w:hyperlink>
      <w:r w:rsidR="00807AED" w:rsidRPr="00FB2F1B">
        <w:rPr>
          <w:lang w:val="pl-PL"/>
        </w:rPr>
        <w:t>.</w:t>
      </w:r>
    </w:p>
    <w:p w14:paraId="0606440F" w14:textId="77777777" w:rsidR="007A0011" w:rsidRPr="00C55F5B" w:rsidRDefault="00807AED" w:rsidP="005B2742">
      <w:pPr>
        <w:ind w:left="0" w:hanging="2"/>
        <w:rPr>
          <w:b/>
          <w:sz w:val="18"/>
          <w:szCs w:val="18"/>
          <w:lang w:val="pl-PL"/>
        </w:rPr>
      </w:pPr>
      <w:r w:rsidRPr="00C55F5B">
        <w:rPr>
          <w:b/>
          <w:sz w:val="18"/>
          <w:szCs w:val="18"/>
          <w:lang w:val="pl-PL"/>
        </w:rPr>
        <w:t>KONTAKT</w:t>
      </w:r>
    </w:p>
    <w:p w14:paraId="646688F1" w14:textId="7E880AE6" w:rsidR="005277CC" w:rsidRPr="00942459" w:rsidRDefault="005277CC" w:rsidP="005B2742">
      <w:pPr>
        <w:pBdr>
          <w:top w:val="nil"/>
          <w:left w:val="nil"/>
          <w:bottom w:val="nil"/>
          <w:right w:val="nil"/>
          <w:between w:val="nil"/>
        </w:pBdr>
        <w:spacing w:before="171" w:after="0" w:line="240" w:lineRule="auto"/>
        <w:ind w:left="0" w:right="-284" w:hanging="2"/>
        <w:rPr>
          <w:color w:val="485A5A"/>
          <w:sz w:val="18"/>
          <w:szCs w:val="18"/>
          <w:lang w:val="pl-PL"/>
        </w:rPr>
      </w:pPr>
      <w:r w:rsidRPr="00942459">
        <w:rPr>
          <w:b/>
          <w:bCs/>
          <w:color w:val="485A5A"/>
          <w:sz w:val="18"/>
          <w:szCs w:val="18"/>
          <w:lang w:val="pl-PL"/>
        </w:rPr>
        <w:t xml:space="preserve">Jacek </w:t>
      </w:r>
      <w:proofErr w:type="spellStart"/>
      <w:r w:rsidRPr="00942459">
        <w:rPr>
          <w:b/>
          <w:bCs/>
          <w:color w:val="485A5A"/>
          <w:sz w:val="18"/>
          <w:szCs w:val="18"/>
          <w:lang w:val="pl-PL"/>
        </w:rPr>
        <w:t>Bastian</w:t>
      </w:r>
      <w:r w:rsidRPr="00942459">
        <w:rPr>
          <w:color w:val="485A5A"/>
          <w:sz w:val="18"/>
          <w:szCs w:val="18"/>
          <w:lang w:val="pl-PL"/>
        </w:rPr>
        <w:t>Dyrektor</w:t>
      </w:r>
      <w:proofErr w:type="spellEnd"/>
      <w:r w:rsidRPr="00942459">
        <w:rPr>
          <w:color w:val="485A5A"/>
          <w:sz w:val="18"/>
          <w:szCs w:val="18"/>
          <w:lang w:val="pl-PL"/>
        </w:rPr>
        <w:t xml:space="preserve"> Akcji </w:t>
      </w:r>
      <w:proofErr w:type="spellStart"/>
      <w:r w:rsidRPr="00942459">
        <w:rPr>
          <w:color w:val="485A5A"/>
          <w:sz w:val="18"/>
          <w:szCs w:val="18"/>
          <w:lang w:val="pl-PL"/>
        </w:rPr>
        <w:t>Ultrakrew</w:t>
      </w:r>
      <w:proofErr w:type="spellEnd"/>
    </w:p>
    <w:p w14:paraId="430A67E0" w14:textId="44170647" w:rsidR="005277CC" w:rsidRPr="00942459" w:rsidRDefault="005277CC" w:rsidP="005B2742">
      <w:pPr>
        <w:ind w:left="0" w:hanging="2"/>
        <w:rPr>
          <w:sz w:val="18"/>
          <w:szCs w:val="18"/>
          <w:lang w:val="pl-PL"/>
        </w:rPr>
      </w:pPr>
      <w:r w:rsidRPr="00942459">
        <w:rPr>
          <w:color w:val="485A5A"/>
          <w:sz w:val="18"/>
          <w:szCs w:val="18"/>
          <w:lang w:val="pl-PL"/>
        </w:rPr>
        <w:t>e-mail:</w:t>
      </w:r>
      <w:r w:rsidRPr="00942459">
        <w:rPr>
          <w:lang w:val="pl-PL"/>
        </w:rPr>
        <w:t xml:space="preserve"> </w:t>
      </w:r>
      <w:hyperlink r:id="rId16" w:history="1">
        <w:r w:rsidRPr="00942459">
          <w:rPr>
            <w:rStyle w:val="Hipercze"/>
            <w:sz w:val="18"/>
            <w:szCs w:val="18"/>
            <w:lang w:val="pl-PL"/>
          </w:rPr>
          <w:t>mail@ultrakrew.pl</w:t>
        </w:r>
      </w:hyperlink>
      <w:r w:rsidRPr="00942459">
        <w:rPr>
          <w:sz w:val="18"/>
          <w:szCs w:val="18"/>
          <w:lang w:val="pl-PL"/>
        </w:rPr>
        <w:t>mobile 534 106 539</w:t>
      </w:r>
    </w:p>
    <w:p w14:paraId="3E9B446B" w14:textId="476C8DCD" w:rsidR="007A0011" w:rsidRPr="00942459" w:rsidRDefault="007A0011" w:rsidP="005B2742">
      <w:pPr>
        <w:ind w:left="0" w:hanging="2"/>
        <w:rPr>
          <w:b/>
          <w:sz w:val="19"/>
          <w:szCs w:val="19"/>
          <w:lang w:val="pl-PL"/>
        </w:rPr>
      </w:pPr>
    </w:p>
    <w:sectPr w:rsidR="007A0011" w:rsidRPr="00942459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40" w:right="1080" w:bottom="1440" w:left="1080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98ACF" w14:textId="77777777" w:rsidR="005937F2" w:rsidRDefault="005937F2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3E8DFAFB" w14:textId="77777777" w:rsidR="005937F2" w:rsidRDefault="005937F2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7AD9C" w14:textId="77777777" w:rsidR="007A0011" w:rsidRDefault="007A001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CAE7F" w14:textId="77777777" w:rsidR="007A0011" w:rsidRDefault="007A001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1A24D" w14:textId="77777777" w:rsidR="007A0011" w:rsidRDefault="007A001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4EBFE" w14:textId="77777777" w:rsidR="005937F2" w:rsidRDefault="005937F2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09614BD5" w14:textId="77777777" w:rsidR="005937F2" w:rsidRDefault="005937F2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6FC03" w14:textId="77777777" w:rsidR="007A0011" w:rsidRDefault="007A0011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il"/>
      </w:pBdr>
      <w:tabs>
        <w:tab w:val="center" w:pos="4536"/>
        <w:tab w:val="right" w:pos="9072"/>
      </w:tabs>
      <w:spacing w:after="0"/>
      <w:ind w:left="0" w:hanging="2"/>
      <w:rPr>
        <w:rFonts w:ascii="Times New Roman" w:eastAsia="Times New Roman" w:hAnsi="Times New Roman" w:cs="Times New Roman"/>
        <w:color w:val="00000A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E60FF" w14:textId="77777777" w:rsidR="007A0011" w:rsidRDefault="007A0011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il"/>
      </w:pBdr>
      <w:tabs>
        <w:tab w:val="center" w:pos="4536"/>
        <w:tab w:val="right" w:pos="9072"/>
      </w:tabs>
      <w:spacing w:after="0"/>
      <w:ind w:left="0" w:hanging="2"/>
      <w:rPr>
        <w:rFonts w:ascii="Times New Roman" w:eastAsia="Times New Roman" w:hAnsi="Times New Roman" w:cs="Times New Roman"/>
        <w:color w:val="00000A"/>
        <w:sz w:val="24"/>
        <w:szCs w:val="24"/>
      </w:rPr>
    </w:pPr>
  </w:p>
  <w:p w14:paraId="2D1BCD90" w14:textId="7646B787" w:rsidR="007A0011" w:rsidRDefault="00807AED">
    <w:pPr>
      <w:pBdr>
        <w:top w:val="nil"/>
        <w:left w:val="nil"/>
        <w:bottom w:val="nil"/>
        <w:right w:val="nil"/>
        <w:between w:val="nil"/>
      </w:pBdr>
      <w:ind w:left="0" w:hanging="2"/>
      <w:rPr>
        <w:color w:val="000000"/>
      </w:rPr>
    </w:pPr>
    <w:r>
      <w:rPr>
        <w:b/>
        <w:noProof/>
        <w:color w:val="000000"/>
      </w:rPr>
      <w:drawing>
        <wp:inline distT="0" distB="0" distL="114300" distR="114300" wp14:anchorId="2F0E7716" wp14:editId="58FB40FC">
          <wp:extent cx="2015490" cy="400050"/>
          <wp:effectExtent l="0" t="0" r="0" b="0"/>
          <wp:docPr id="1031" name="image1.png" descr="R:\Globalworth\Globalworth Foundation\Logo Fundatie\globalworth_foundation_logo_rosu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R:\Globalworth\Globalworth Foundation\Logo Fundatie\globalworth_foundation_logo_rosu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15490" cy="400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b/>
        <w:color w:val="000000"/>
      </w:rPr>
      <w:tab/>
    </w:r>
    <w:r>
      <w:rPr>
        <w:b/>
        <w:color w:val="000000"/>
      </w:rPr>
      <w:tab/>
    </w:r>
    <w:r>
      <w:rPr>
        <w:b/>
        <w:color w:val="000000"/>
      </w:rPr>
      <w:tab/>
    </w:r>
    <w:r>
      <w:rPr>
        <w:b/>
        <w:color w:val="000000"/>
      </w:rPr>
      <w:tab/>
    </w:r>
    <w:r>
      <w:rPr>
        <w:b/>
        <w:color w:val="000000"/>
      </w:rPr>
      <w:tab/>
    </w:r>
    <w:r w:rsidR="00FB2F1B">
      <w:rPr>
        <w:b/>
        <w:color w:val="000000"/>
      </w:rPr>
      <w:t xml:space="preserve">                                </w:t>
    </w:r>
    <w:r w:rsidR="00FB2F1B">
      <w:rPr>
        <w:noProof/>
        <w:lang w:eastAsia="pl-PL"/>
      </w:rPr>
      <w:drawing>
        <wp:inline distT="0" distB="0" distL="0" distR="0" wp14:anchorId="7B66D329" wp14:editId="143AABCE">
          <wp:extent cx="596900" cy="596900"/>
          <wp:effectExtent l="0" t="0" r="0" b="0"/>
          <wp:docPr id="1" name="Obraz 1" descr="fb--ultrakrew-logo-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b--ultrakrew-logo-ok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900" cy="59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color w:val="00000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C8FD6" w14:textId="77777777" w:rsidR="007A0011" w:rsidRDefault="007A0011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il"/>
      </w:pBdr>
      <w:tabs>
        <w:tab w:val="center" w:pos="4536"/>
        <w:tab w:val="right" w:pos="9072"/>
      </w:tabs>
      <w:spacing w:after="0"/>
      <w:ind w:left="0" w:hanging="2"/>
      <w:rPr>
        <w:rFonts w:ascii="Times New Roman" w:eastAsia="Times New Roman" w:hAnsi="Times New Roman" w:cs="Times New Roman"/>
        <w:color w:val="00000A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AD0021"/>
    <w:multiLevelType w:val="multilevel"/>
    <w:tmpl w:val="40CC5018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5022804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011"/>
    <w:rsid w:val="00063425"/>
    <w:rsid w:val="00113148"/>
    <w:rsid w:val="00123E0A"/>
    <w:rsid w:val="0019795A"/>
    <w:rsid w:val="001D47B5"/>
    <w:rsid w:val="002044DE"/>
    <w:rsid w:val="00264C56"/>
    <w:rsid w:val="002A5C24"/>
    <w:rsid w:val="00433145"/>
    <w:rsid w:val="004E0544"/>
    <w:rsid w:val="004E3473"/>
    <w:rsid w:val="005277CC"/>
    <w:rsid w:val="005937F2"/>
    <w:rsid w:val="005B2742"/>
    <w:rsid w:val="0074224B"/>
    <w:rsid w:val="007A0011"/>
    <w:rsid w:val="00807AED"/>
    <w:rsid w:val="00942459"/>
    <w:rsid w:val="0096106C"/>
    <w:rsid w:val="00C55F5B"/>
    <w:rsid w:val="00D535E1"/>
    <w:rsid w:val="00D57E87"/>
    <w:rsid w:val="00E82A41"/>
    <w:rsid w:val="00F14B25"/>
    <w:rsid w:val="00F941BD"/>
    <w:rsid w:val="00FB2F1B"/>
    <w:rsid w:val="00FC1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E83C4"/>
  <w15:docId w15:val="{80E4B2B5-BB6D-4B30-BB0F-BFAC27169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2"/>
      <w:szCs w:val="22"/>
      <w:lang w:val="en-GB" w:eastAsia="ar-SA"/>
    </w:rPr>
  </w:style>
  <w:style w:type="paragraph" w:styleId="Nagwek1">
    <w:name w:val="heading 1"/>
    <w:basedOn w:val="Normalny"/>
    <w:next w:val="Tekstpodstawowy"/>
    <w:uiPriority w:val="9"/>
    <w:qFormat/>
    <w:pPr>
      <w:keepNext/>
      <w:keepLines/>
      <w:numPr>
        <w:numId w:val="1"/>
      </w:numPr>
      <w:spacing w:before="480" w:after="120"/>
      <w:ind w:left="-1" w:hanging="1"/>
    </w:pPr>
    <w:rPr>
      <w:b/>
      <w:sz w:val="48"/>
      <w:szCs w:val="48"/>
    </w:rPr>
  </w:style>
  <w:style w:type="paragraph" w:styleId="Nagwek2">
    <w:name w:val="heading 2"/>
    <w:basedOn w:val="Normalny"/>
    <w:next w:val="Tekstpodstawowy"/>
    <w:uiPriority w:val="9"/>
    <w:semiHidden/>
    <w:unhideWhenUsed/>
    <w:qFormat/>
    <w:pPr>
      <w:keepNext/>
      <w:keepLines/>
      <w:numPr>
        <w:ilvl w:val="1"/>
        <w:numId w:val="1"/>
      </w:numPr>
      <w:spacing w:before="360" w:after="80"/>
      <w:ind w:left="-1" w:hanging="1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Tekstpodstawowy"/>
    <w:uiPriority w:val="9"/>
    <w:semiHidden/>
    <w:unhideWhenUsed/>
    <w:qFormat/>
    <w:pPr>
      <w:keepNext/>
      <w:keepLines/>
      <w:numPr>
        <w:ilvl w:val="2"/>
        <w:numId w:val="1"/>
      </w:numPr>
      <w:spacing w:before="280" w:after="80"/>
      <w:ind w:left="-1" w:hanging="1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Tekstpodstawowy"/>
    <w:uiPriority w:val="9"/>
    <w:semiHidden/>
    <w:unhideWhenUsed/>
    <w:qFormat/>
    <w:pPr>
      <w:keepNext/>
      <w:keepLines/>
      <w:numPr>
        <w:ilvl w:val="3"/>
        <w:numId w:val="1"/>
      </w:numPr>
      <w:spacing w:before="240" w:after="40"/>
      <w:ind w:left="-1" w:hanging="1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Tekstpodstawowy"/>
    <w:uiPriority w:val="9"/>
    <w:semiHidden/>
    <w:unhideWhenUsed/>
    <w:qFormat/>
    <w:pPr>
      <w:keepNext/>
      <w:keepLines/>
      <w:numPr>
        <w:ilvl w:val="4"/>
        <w:numId w:val="1"/>
      </w:numPr>
      <w:spacing w:before="220" w:after="40"/>
      <w:ind w:left="-1" w:hanging="1"/>
      <w:outlineLvl w:val="4"/>
    </w:pPr>
    <w:rPr>
      <w:b/>
    </w:rPr>
  </w:style>
  <w:style w:type="paragraph" w:styleId="Nagwek6">
    <w:name w:val="heading 6"/>
    <w:basedOn w:val="Normalny"/>
    <w:next w:val="Tekstpodstawowy"/>
    <w:uiPriority w:val="9"/>
    <w:semiHidden/>
    <w:unhideWhenUsed/>
    <w:qFormat/>
    <w:pPr>
      <w:keepNext/>
      <w:keepLines/>
      <w:numPr>
        <w:ilvl w:val="5"/>
        <w:numId w:val="1"/>
      </w:numPr>
      <w:spacing w:before="200" w:after="40"/>
      <w:ind w:left="-1" w:hanging="1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Podtytu"/>
    <w:uiPriority w:val="10"/>
    <w:qFormat/>
    <w:pPr>
      <w:keepNext/>
      <w:keepLines/>
      <w:spacing w:before="480" w:after="120"/>
    </w:pPr>
    <w:rPr>
      <w:b/>
      <w:bCs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DefaultParagraphFont1">
    <w:name w:val="Default Paragraph Font1"/>
    <w:rPr>
      <w:w w:val="100"/>
      <w:position w:val="-1"/>
      <w:effect w:val="none"/>
      <w:vertAlign w:val="baseline"/>
      <w:cs w:val="0"/>
      <w:em w:val="none"/>
    </w:rPr>
  </w:style>
  <w:style w:type="character" w:styleId="Odwoaniedokomentarza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TekstkomentarzaZnak">
    <w:name w:val="Tekst komentarza Znak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TematkomentarzaZnak">
    <w:name w:val="Temat komentarza Znak"/>
    <w:rPr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TekstdymkaZnak">
    <w:name w:val="Tekst dymka Znak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NagwekZnak">
    <w:name w:val="Nagłówek Znak"/>
    <w:rPr>
      <w:rFonts w:ascii="Times New Roman" w:eastAsia="Times New Roman" w:hAnsi="Times New Roman" w:cs="Times New Roman"/>
      <w:color w:val="00000A"/>
      <w:w w:val="100"/>
      <w:position w:val="-1"/>
      <w:sz w:val="24"/>
      <w:szCs w:val="20"/>
      <w:effect w:val="none"/>
      <w:vertAlign w:val="baseline"/>
      <w:cs w:val="0"/>
      <w:em w:val="none"/>
      <w:lang w:val="en-US"/>
    </w:rPr>
  </w:style>
  <w:style w:type="character" w:styleId="Pogrubieni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DefaultParagraphFont1"/>
    <w:rPr>
      <w:w w:val="100"/>
      <w:position w:val="-1"/>
      <w:effect w:val="none"/>
      <w:vertAlign w:val="baseline"/>
      <w:cs w:val="0"/>
      <w:em w:val="none"/>
    </w:rPr>
  </w:style>
  <w:style w:type="character" w:customStyle="1" w:styleId="il">
    <w:name w:val="il"/>
    <w:basedOn w:val="DefaultParagraphFont1"/>
    <w:rPr>
      <w:w w:val="100"/>
      <w:position w:val="-1"/>
      <w:effect w:val="none"/>
      <w:vertAlign w:val="baseline"/>
      <w:cs w:val="0"/>
      <w:em w:val="none"/>
    </w:rPr>
  </w:style>
  <w:style w:type="character" w:customStyle="1" w:styleId="an">
    <w:name w:val="an"/>
    <w:basedOn w:val="DefaultParagraphFont1"/>
    <w:rPr>
      <w:w w:val="100"/>
      <w:position w:val="-1"/>
      <w:effect w:val="none"/>
      <w:vertAlign w:val="baseline"/>
      <w:cs w:val="0"/>
      <w:em w:val="none"/>
    </w:rPr>
  </w:style>
  <w:style w:type="character" w:customStyle="1" w:styleId="StopkaZnak">
    <w:name w:val="Stopka Znak"/>
    <w:basedOn w:val="DefaultParagraphFont1"/>
    <w:rPr>
      <w:w w:val="100"/>
      <w:position w:val="-1"/>
      <w:effect w:val="none"/>
      <w:vertAlign w:val="baseline"/>
      <w:cs w:val="0"/>
      <w:em w:val="none"/>
    </w:rPr>
  </w:style>
  <w:style w:type="character" w:customStyle="1" w:styleId="eb">
    <w:name w:val="eb"/>
    <w:basedOn w:val="DefaultParagraphFont1"/>
    <w:rPr>
      <w:w w:val="100"/>
      <w:position w:val="-1"/>
      <w:effect w:val="none"/>
      <w:vertAlign w:val="baseline"/>
      <w:cs w:val="0"/>
      <w:em w:val="none"/>
    </w:rPr>
  </w:style>
  <w:style w:type="character" w:customStyle="1" w:styleId="dp">
    <w:name w:val="dp"/>
    <w:basedOn w:val="DefaultParagraphFont1"/>
    <w:rPr>
      <w:w w:val="100"/>
      <w:position w:val="-1"/>
      <w:effect w:val="none"/>
      <w:vertAlign w:val="baseline"/>
      <w:cs w:val="0"/>
      <w:em w:val="none"/>
    </w:rPr>
  </w:style>
  <w:style w:type="character" w:styleId="Hipercze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UnresolvedMention1">
    <w:name w:val="Unresolved Mention1"/>
    <w:rPr>
      <w:color w:val="605E5C"/>
      <w:w w:val="100"/>
      <w:position w:val="-1"/>
      <w:effect w:val="none"/>
      <w:vertAlign w:val="baseline"/>
      <w:cs w:val="0"/>
      <w:em w:val="none"/>
    </w:rPr>
  </w:style>
  <w:style w:type="character" w:customStyle="1" w:styleId="Nierozpoznanawzmianka1">
    <w:name w:val="Nierozpoznana wzmianka1"/>
    <w:rPr>
      <w:color w:val="605E5C"/>
      <w:w w:val="100"/>
      <w:position w:val="-1"/>
      <w:effect w:val="none"/>
      <w:vertAlign w:val="baseline"/>
      <w:cs w:val="0"/>
      <w:em w:val="none"/>
    </w:rPr>
  </w:style>
  <w:style w:type="character" w:customStyle="1" w:styleId="Hyperlink0">
    <w:name w:val="Hyperlink.0"/>
    <w:rPr>
      <w:rFonts w:ascii="Arial" w:eastAsia="Arial" w:hAnsi="Arial" w:cs="Arial"/>
      <w:i/>
      <w:iCs/>
      <w:color w:val="0563C1"/>
      <w:w w:val="100"/>
      <w:position w:val="-1"/>
      <w:sz w:val="20"/>
      <w:szCs w:val="20"/>
      <w:u w:val="single" w:color="000000"/>
      <w:effect w:val="none"/>
      <w:vertAlign w:val="baseline"/>
      <w:cs w:val="0"/>
      <w:em w:val="none"/>
    </w:rPr>
  </w:style>
  <w:style w:type="character" w:customStyle="1" w:styleId="Hyperlink1">
    <w:name w:val="Hyperlink.1"/>
    <w:rPr>
      <w:rFonts w:ascii="Arial" w:eastAsia="Arial" w:hAnsi="Arial" w:cs="Arial"/>
      <w:color w:val="0563C1"/>
      <w:w w:val="100"/>
      <w:position w:val="-1"/>
      <w:u w:val="single" w:color="000000"/>
      <w:effect w:val="none"/>
      <w:vertAlign w:val="baseline"/>
      <w:cs w:val="0"/>
      <w:em w:val="none"/>
    </w:rPr>
  </w:style>
  <w:style w:type="character" w:customStyle="1" w:styleId="Nierozpoznanawzmianka2">
    <w:name w:val="Nierozpoznana wzmianka2"/>
    <w:rPr>
      <w:color w:val="605E5C"/>
      <w:w w:val="100"/>
      <w:position w:val="-1"/>
      <w:effect w:val="none"/>
      <w:vertAlign w:val="baseline"/>
      <w:cs w:val="0"/>
      <w:em w:val="none"/>
    </w:rPr>
  </w:style>
  <w:style w:type="character" w:customStyle="1" w:styleId="HTML-wstpniesformatowanyZnak">
    <w:name w:val="HTML - wstępnie sformatowany Znak"/>
    <w:rPr>
      <w:rFonts w:ascii="Courier New" w:eastAsia="Times New Roman" w:hAnsi="Courier New" w:cs="Courier New"/>
      <w:color w:val="00000A"/>
      <w:w w:val="100"/>
      <w:position w:val="-1"/>
      <w:sz w:val="20"/>
      <w:szCs w:val="20"/>
      <w:effect w:val="none"/>
      <w:vertAlign w:val="baseline"/>
      <w:cs w:val="0"/>
      <w:em w:val="none"/>
      <w:lang w:val="pl-PL"/>
    </w:rPr>
  </w:style>
  <w:style w:type="character" w:customStyle="1" w:styleId="TekstprzypisukocowegoZnak">
    <w:name w:val="Tekst przypisu końcowego Znak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Odwoanieprzypisukocowego">
    <w:name w:val="endnote reference"/>
    <w:rPr>
      <w:w w:val="100"/>
      <w:position w:val="-1"/>
      <w:effect w:val="none"/>
      <w:vertAlign w:val="superscript"/>
      <w:cs w:val="0"/>
      <w:em w:val="none"/>
    </w:rPr>
  </w:style>
  <w:style w:type="character" w:styleId="Uwydatnienie">
    <w:name w:val="Emphasis"/>
    <w:uiPriority w:val="20"/>
    <w:qFormat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Brak">
    <w:name w:val="Brak"/>
    <w:rPr>
      <w:w w:val="100"/>
      <w:position w:val="-1"/>
      <w:effect w:val="none"/>
      <w:vertAlign w:val="baseline"/>
      <w:cs w:val="0"/>
      <w:em w:val="none"/>
    </w:rPr>
  </w:style>
  <w:style w:type="character" w:customStyle="1" w:styleId="TekstprzypisudolnegoZnak">
    <w:name w:val="Tekst przypisu dolnego Znak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Odwoanieprzypisudolnego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FollowedHyperlink1">
    <w:name w:val="FollowedHyperlink1"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ListLabel1">
    <w:name w:val="ListLabel 1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">
    <w:name w:val="ListLabel 2"/>
    <w:rPr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ListLabel3">
    <w:name w:val="ListLabel 3"/>
    <w:rPr>
      <w:w w:val="100"/>
      <w:position w:val="-1"/>
      <w:sz w:val="20"/>
      <w:effect w:val="none"/>
      <w:vertAlign w:val="baseline"/>
      <w:cs w:val="0"/>
      <w:em w:val="none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customStyle="1" w:styleId="Caption1">
    <w:name w:val="Caption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pPr>
      <w:spacing w:line="100" w:lineRule="atLeast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customStyle="1" w:styleId="BalloonText1">
    <w:name w:val="Balloon Text1"/>
    <w:basedOn w:val="Normalny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280" w:lineRule="atLeast"/>
    </w:pPr>
    <w:rPr>
      <w:rFonts w:ascii="Times New Roman" w:eastAsia="Times New Roman" w:hAnsi="Times New Roman" w:cs="Times New Roman"/>
      <w:color w:val="00000A"/>
      <w:sz w:val="24"/>
      <w:szCs w:val="20"/>
      <w:lang w:val="en-US"/>
    </w:rPr>
  </w:style>
  <w:style w:type="paragraph" w:styleId="Stopka">
    <w:name w:val="footer"/>
    <w:basedOn w:val="Normalny"/>
    <w:pPr>
      <w:suppressLineNumbers/>
      <w:tabs>
        <w:tab w:val="center" w:pos="4513"/>
        <w:tab w:val="right" w:pos="9026"/>
      </w:tabs>
      <w:spacing w:after="0" w:line="100" w:lineRule="atLeast"/>
    </w:pPr>
  </w:style>
  <w:style w:type="paragraph" w:customStyle="1" w:styleId="NormalWeb1">
    <w:name w:val="Normal (Web)1"/>
    <w:basedOn w:val="Normalny"/>
    <w:pPr>
      <w:spacing w:before="100" w:after="100" w:line="100" w:lineRule="atLeast"/>
    </w:pPr>
    <w:rPr>
      <w:rFonts w:ascii="Times New Roman" w:hAnsi="Times New Roman" w:cs="Times New Roman"/>
      <w:color w:val="00000A"/>
      <w:sz w:val="24"/>
      <w:szCs w:val="24"/>
      <w:lang w:val="en-US"/>
    </w:rPr>
  </w:style>
  <w:style w:type="paragraph" w:customStyle="1" w:styleId="bzs">
    <w:name w:val="bzs"/>
    <w:basedOn w:val="Normalny"/>
    <w:pPr>
      <w:spacing w:before="100" w:after="10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ListParagraph1">
    <w:name w:val="List Paragraph1"/>
    <w:basedOn w:val="Normalny"/>
    <w:pPr>
      <w:ind w:left="720" w:firstLine="0"/>
    </w:pPr>
  </w:style>
  <w:style w:type="paragraph" w:customStyle="1" w:styleId="HTMLPreformatted1">
    <w:name w:val="HTML Preformatted1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100" w:lineRule="atLeast"/>
    </w:pPr>
    <w:rPr>
      <w:rFonts w:ascii="Courier New" w:eastAsia="Times New Roman" w:hAnsi="Courier New" w:cs="Courier New"/>
      <w:color w:val="00000A"/>
      <w:sz w:val="20"/>
      <w:szCs w:val="20"/>
      <w:lang w:val="pl-PL"/>
    </w:rPr>
  </w:style>
  <w:style w:type="paragraph" w:styleId="Tekstprzypisukocowego">
    <w:name w:val="endnote text"/>
    <w:basedOn w:val="Normalny"/>
    <w:pPr>
      <w:spacing w:after="0" w:line="100" w:lineRule="atLeast"/>
    </w:pPr>
    <w:rPr>
      <w:sz w:val="20"/>
      <w:szCs w:val="20"/>
    </w:rPr>
  </w:style>
  <w:style w:type="paragraph" w:customStyle="1" w:styleId="m5131960859905977982msolistparagraph">
    <w:name w:val="m_5131960859905977982msolistparagraph"/>
    <w:basedOn w:val="Normalny"/>
    <w:pPr>
      <w:spacing w:before="100" w:after="10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val="pl-PL"/>
    </w:rPr>
  </w:style>
  <w:style w:type="paragraph" w:styleId="Tekstprzypisudolnego">
    <w:name w:val="footnote text"/>
    <w:basedOn w:val="Normalny"/>
    <w:pPr>
      <w:spacing w:after="0" w:line="100" w:lineRule="atLeast"/>
    </w:pPr>
    <w:rPr>
      <w:sz w:val="20"/>
      <w:szCs w:val="20"/>
    </w:rPr>
  </w:style>
  <w:style w:type="paragraph" w:customStyle="1" w:styleId="NoSpacing1">
    <w:name w:val="No Spacing1"/>
    <w:basedOn w:val="Normalny"/>
    <w:pPr>
      <w:spacing w:before="100" w:after="10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val="pl-PL"/>
    </w:rPr>
  </w:style>
  <w:style w:type="paragraph" w:customStyle="1" w:styleId="Revision1">
    <w:name w:val="Revision1"/>
    <w:pPr>
      <w:spacing w:line="100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2"/>
      <w:szCs w:val="22"/>
      <w:lang w:val="en-GB" w:eastAsia="ar-SA"/>
    </w:rPr>
  </w:style>
  <w:style w:type="character" w:styleId="Nierozpoznanawzmianka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rPr>
      <w:rFonts w:ascii="Segoe UI" w:eastAsia="Calibr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val="en-GB" w:eastAsia="ar-SA"/>
    </w:rPr>
  </w:style>
  <w:style w:type="table" w:customStyle="1" w:styleId="a">
    <w:basedOn w:val="TableNormal2"/>
    <w:tblPr>
      <w:tblStyleRowBandSize w:val="1"/>
      <w:tblStyleColBandSize w:val="1"/>
    </w:tblPr>
  </w:style>
  <w:style w:type="table" w:customStyle="1" w:styleId="a0">
    <w:basedOn w:val="TableNormal2"/>
    <w:tblPr>
      <w:tblStyleRowBandSize w:val="1"/>
      <w:tblStyleColBandSize w:val="1"/>
    </w:tblPr>
  </w:style>
  <w:style w:type="paragraph" w:styleId="Poprawka">
    <w:name w:val="Revision"/>
    <w:hidden/>
    <w:uiPriority w:val="99"/>
    <w:semiHidden/>
    <w:rsid w:val="00113148"/>
    <w:rPr>
      <w:rFonts w:ascii="Calibri" w:eastAsia="Calibri" w:hAnsi="Calibri" w:cs="Calibri"/>
      <w:position w:val="-1"/>
      <w:sz w:val="22"/>
      <w:szCs w:val="22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timer.pl/bio/975/razem-w-gore" TargetMode="External"/><Relationship Id="rId13" Type="http://schemas.openxmlformats.org/officeDocument/2006/relationships/hyperlink" Target="mailto:weronika.kurnatowska@globalworth.pl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mailto:weronika.kurnatowska@globalworth.p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mail@ultrakrew.pl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inkedin.com/company/globalworth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linkedin.com/company/ultrakrew-ka%C5%BCdy-ma-sw%C3%B3j-krwiobieg/?viewAsMember=true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facebook.com/globalworth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lobalworth.com" TargetMode="External"/><Relationship Id="rId14" Type="http://schemas.openxmlformats.org/officeDocument/2006/relationships/hyperlink" Target="https://www.facebook.com/Ultrakrew" TargetMode="Externa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D7DA16.F78CE26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4cQb+wpe0beEqWwtCHuuvB3g8/A==">AMUW2mVbmnZI0cX6dpjPf5VJCE4iemDQzcZc5wpFxcE0WTBMUP4svMUaOuflX8IDAY3tDpYoIifNYVIwwQo2xDnu4A7TNHLb+iRzTPqfv31fxpsvbzrFz98p1qBMHyIyY1ZWUOBTpXnD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771</Words>
  <Characters>4630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adina</dc:creator>
  <cp:lastModifiedBy>Paweł Słupski</cp:lastModifiedBy>
  <cp:revision>5</cp:revision>
  <dcterms:created xsi:type="dcterms:W3CDTF">2022-06-22T07:34:00Z</dcterms:created>
  <dcterms:modified xsi:type="dcterms:W3CDTF">2022-06-22T09:27:00Z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