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69CC" w14:textId="43189AF9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 xml:space="preserve">Informacja </w:t>
      </w:r>
      <w:r w:rsidR="004A7165">
        <w:rPr>
          <w:rFonts w:ascii="Source Sans Pro Semibold" w:hAnsi="Source Sans Pro Semibold"/>
          <w:lang w:val="pl-PL"/>
        </w:rPr>
        <w:t>p</w:t>
      </w:r>
      <w:r w:rsidRPr="00F150A6">
        <w:rPr>
          <w:rFonts w:ascii="Source Sans Pro Semibold" w:hAnsi="Source Sans Pro Semibold"/>
          <w:lang w:val="pl-PL"/>
        </w:rPr>
        <w:t>rasowa</w:t>
      </w:r>
    </w:p>
    <w:p w14:paraId="66E21F27" w14:textId="0ADB150B" w:rsidR="00A6591A" w:rsidRPr="00F150A6" w:rsidRDefault="00A6591A">
      <w:pPr>
        <w:rPr>
          <w:rFonts w:ascii="Source Sans Pro Semibold" w:hAnsi="Source Sans Pro Semibold"/>
          <w:lang w:val="pl-PL"/>
        </w:rPr>
      </w:pPr>
    </w:p>
    <w:p w14:paraId="15EF3F49" w14:textId="2F8D4510" w:rsidR="00DA7013" w:rsidRDefault="00DA7013" w:rsidP="002E3575">
      <w:pPr>
        <w:rPr>
          <w:rFonts w:ascii="Source Sans Pro" w:hAnsi="Source Sans Pro"/>
          <w:b/>
          <w:bCs/>
          <w:sz w:val="28"/>
          <w:szCs w:val="28"/>
          <w:lang w:val="pl-PL"/>
        </w:rPr>
      </w:pPr>
      <w:r w:rsidRPr="00DA7013">
        <w:rPr>
          <w:rFonts w:ascii="Source Sans Pro" w:hAnsi="Source Sans Pro"/>
          <w:b/>
          <w:bCs/>
          <w:sz w:val="28"/>
          <w:szCs w:val="28"/>
          <w:lang w:val="pl-PL"/>
        </w:rPr>
        <w:t xml:space="preserve">Ponadczasowo i stylowo w nowej łódzkiej siedzibie firmy </w:t>
      </w:r>
      <w:proofErr w:type="spellStart"/>
      <w:r w:rsidRPr="00DA7013">
        <w:rPr>
          <w:rFonts w:ascii="Source Sans Pro" w:hAnsi="Source Sans Pro"/>
          <w:b/>
          <w:bCs/>
          <w:sz w:val="28"/>
          <w:szCs w:val="28"/>
          <w:lang w:val="pl-PL"/>
        </w:rPr>
        <w:t>Wella</w:t>
      </w:r>
      <w:proofErr w:type="spellEnd"/>
      <w:r w:rsidR="009C3C28">
        <w:rPr>
          <w:rFonts w:ascii="Source Sans Pro" w:hAnsi="Source Sans Pro"/>
          <w:b/>
          <w:bCs/>
          <w:sz w:val="28"/>
          <w:szCs w:val="28"/>
          <w:lang w:val="pl-PL"/>
        </w:rPr>
        <w:t xml:space="preserve"> Company</w:t>
      </w:r>
      <w:r w:rsidRPr="00DA7013">
        <w:rPr>
          <w:rFonts w:ascii="Source Sans Pro" w:hAnsi="Source Sans Pro"/>
          <w:b/>
          <w:bCs/>
          <w:sz w:val="28"/>
          <w:szCs w:val="28"/>
          <w:lang w:val="pl-PL"/>
        </w:rPr>
        <w:t xml:space="preserve"> </w:t>
      </w:r>
    </w:p>
    <w:p w14:paraId="477BC4AB" w14:textId="1B220B9B" w:rsidR="002E3575" w:rsidRPr="007B5CD2" w:rsidRDefault="002E3575" w:rsidP="002E3575">
      <w:pPr>
        <w:rPr>
          <w:rFonts w:ascii="Source Sans Pro ExtraLight" w:hAnsi="Source Sans Pro ExtraLight"/>
          <w:bCs/>
          <w:i/>
          <w:iCs/>
          <w:lang w:val="pl-PL"/>
        </w:rPr>
      </w:pPr>
      <w:r w:rsidRPr="007B5CD2">
        <w:rPr>
          <w:rFonts w:ascii="Source Sans Pro ExtraLight" w:hAnsi="Source Sans Pro ExtraLight"/>
          <w:bCs/>
          <w:i/>
          <w:iCs/>
          <w:lang w:val="pl-PL"/>
        </w:rPr>
        <w:t xml:space="preserve">Eksperci </w:t>
      </w:r>
      <w:proofErr w:type="spellStart"/>
      <w:r w:rsidR="004605D3" w:rsidRPr="007B5CD2">
        <w:rPr>
          <w:rFonts w:ascii="Source Sans Pro ExtraLight" w:hAnsi="Source Sans Pro ExtraLight"/>
          <w:bCs/>
          <w:i/>
          <w:iCs/>
          <w:lang w:val="pl-PL"/>
        </w:rPr>
        <w:t>Tétris</w:t>
      </w:r>
      <w:proofErr w:type="spellEnd"/>
      <w:r w:rsidRPr="007B5CD2">
        <w:rPr>
          <w:rFonts w:ascii="Source Sans Pro ExtraLight" w:hAnsi="Source Sans Pro ExtraLight"/>
          <w:bCs/>
          <w:i/>
          <w:iCs/>
          <w:lang w:val="pl-PL"/>
        </w:rPr>
        <w:t xml:space="preserve"> </w:t>
      </w:r>
      <w:r w:rsidR="00A04965" w:rsidRPr="00A04965">
        <w:rPr>
          <w:rFonts w:ascii="Source Sans Pro ExtraLight" w:hAnsi="Source Sans Pro ExtraLight"/>
          <w:bCs/>
          <w:i/>
          <w:iCs/>
          <w:lang w:val="pl-PL"/>
        </w:rPr>
        <w:t xml:space="preserve">opracowali projekt nowego biura firmy </w:t>
      </w:r>
      <w:proofErr w:type="spellStart"/>
      <w:r w:rsidR="00A04965" w:rsidRPr="00A04965">
        <w:rPr>
          <w:rFonts w:ascii="Source Sans Pro ExtraLight" w:hAnsi="Source Sans Pro ExtraLight"/>
          <w:bCs/>
          <w:i/>
          <w:iCs/>
          <w:lang w:val="pl-PL"/>
        </w:rPr>
        <w:t>Wella</w:t>
      </w:r>
      <w:proofErr w:type="spellEnd"/>
      <w:r w:rsidR="00A04965" w:rsidRPr="00A04965">
        <w:rPr>
          <w:rFonts w:ascii="Source Sans Pro ExtraLight" w:hAnsi="Source Sans Pro ExtraLight"/>
          <w:bCs/>
          <w:i/>
          <w:iCs/>
          <w:lang w:val="pl-PL"/>
        </w:rPr>
        <w:t xml:space="preserve"> Company w Łodzi i zajęli się jego realizacją.</w:t>
      </w:r>
      <w:r w:rsidR="00A04965">
        <w:rPr>
          <w:rFonts w:ascii="Source Sans Pro ExtraLight" w:hAnsi="Source Sans Pro ExtraLight"/>
          <w:bCs/>
          <w:i/>
          <w:iCs/>
          <w:lang w:val="pl-PL"/>
        </w:rPr>
        <w:t xml:space="preserve"> </w:t>
      </w:r>
      <w:r w:rsidR="00FF2CE4">
        <w:rPr>
          <w:rFonts w:ascii="Source Sans Pro ExtraLight" w:hAnsi="Source Sans Pro ExtraLight"/>
          <w:bCs/>
          <w:i/>
          <w:iCs/>
          <w:lang w:val="pl-PL"/>
        </w:rPr>
        <w:t xml:space="preserve">Projektanci postawili na mocne akcenty kolorystyczne oraz </w:t>
      </w:r>
      <w:r w:rsidR="00285B81">
        <w:rPr>
          <w:rFonts w:ascii="Source Sans Pro ExtraLight" w:hAnsi="Source Sans Pro ExtraLight"/>
          <w:bCs/>
          <w:i/>
          <w:iCs/>
          <w:lang w:val="pl-PL"/>
        </w:rPr>
        <w:t>m</w:t>
      </w:r>
      <w:r w:rsidR="00001137">
        <w:rPr>
          <w:rFonts w:ascii="Source Sans Pro ExtraLight" w:hAnsi="Source Sans Pro ExtraLight"/>
          <w:bCs/>
          <w:i/>
          <w:iCs/>
          <w:lang w:val="pl-PL"/>
        </w:rPr>
        <w:t>otyw przewodni</w:t>
      </w:r>
      <w:r w:rsidR="00285B81" w:rsidRPr="00285B81">
        <w:rPr>
          <w:rFonts w:ascii="Source Sans Pro ExtraLight" w:hAnsi="Source Sans Pro ExtraLight"/>
          <w:bCs/>
          <w:i/>
          <w:iCs/>
          <w:lang w:val="pl-PL"/>
        </w:rPr>
        <w:t xml:space="preserve"> nawiązują</w:t>
      </w:r>
      <w:r w:rsidR="00001137">
        <w:rPr>
          <w:rFonts w:ascii="Source Sans Pro ExtraLight" w:hAnsi="Source Sans Pro ExtraLight"/>
          <w:bCs/>
          <w:i/>
          <w:iCs/>
          <w:lang w:val="pl-PL"/>
        </w:rPr>
        <w:t>cy</w:t>
      </w:r>
      <w:r w:rsidR="00285B81" w:rsidRPr="00285B81">
        <w:rPr>
          <w:rFonts w:ascii="Source Sans Pro ExtraLight" w:hAnsi="Source Sans Pro ExtraLight"/>
          <w:bCs/>
          <w:i/>
          <w:iCs/>
          <w:lang w:val="pl-PL"/>
        </w:rPr>
        <w:t xml:space="preserve"> do próbki farby</w:t>
      </w:r>
      <w:r w:rsidR="00285B81">
        <w:rPr>
          <w:rFonts w:ascii="Source Sans Pro ExtraLight" w:hAnsi="Source Sans Pro ExtraLight"/>
          <w:bCs/>
          <w:i/>
          <w:iCs/>
          <w:lang w:val="pl-PL"/>
        </w:rPr>
        <w:t xml:space="preserve"> – w efekcie powstała nowoczesna przestrzeń odd</w:t>
      </w:r>
      <w:r w:rsidR="00285B81" w:rsidRPr="00285B81">
        <w:rPr>
          <w:rFonts w:ascii="Source Sans Pro ExtraLight" w:hAnsi="Source Sans Pro ExtraLight"/>
          <w:bCs/>
          <w:i/>
          <w:iCs/>
          <w:lang w:val="pl-PL"/>
        </w:rPr>
        <w:t>ając</w:t>
      </w:r>
      <w:r w:rsidR="00285B81">
        <w:rPr>
          <w:rFonts w:ascii="Source Sans Pro ExtraLight" w:hAnsi="Source Sans Pro ExtraLight"/>
          <w:bCs/>
          <w:i/>
          <w:iCs/>
          <w:lang w:val="pl-PL"/>
        </w:rPr>
        <w:t>a</w:t>
      </w:r>
      <w:r w:rsidR="00285B81" w:rsidRPr="00285B81">
        <w:rPr>
          <w:rFonts w:ascii="Source Sans Pro ExtraLight" w:hAnsi="Source Sans Pro ExtraLight"/>
          <w:bCs/>
          <w:i/>
          <w:iCs/>
          <w:lang w:val="pl-PL"/>
        </w:rPr>
        <w:t xml:space="preserve"> charakter organizacji</w:t>
      </w:r>
      <w:r w:rsidR="00285B81">
        <w:rPr>
          <w:rFonts w:ascii="Source Sans Pro ExtraLight" w:hAnsi="Source Sans Pro ExtraLight"/>
          <w:bCs/>
          <w:i/>
          <w:iCs/>
          <w:lang w:val="pl-PL"/>
        </w:rPr>
        <w:t>.</w:t>
      </w:r>
    </w:p>
    <w:p w14:paraId="0BFB9DB5" w14:textId="77777777" w:rsidR="00370ACE" w:rsidRDefault="00370ACE">
      <w:pPr>
        <w:rPr>
          <w:rFonts w:ascii="Source Sans Pro ExtraLight" w:hAnsi="Source Sans Pro ExtraLight"/>
          <w:bCs/>
          <w:i/>
          <w:iCs/>
          <w:lang w:val="pl-PL"/>
        </w:rPr>
      </w:pPr>
    </w:p>
    <w:p w14:paraId="5D96CDFF" w14:textId="773C62CE" w:rsidR="00187E5D" w:rsidRPr="00187E5D" w:rsidRDefault="00AE3E3D" w:rsidP="00187E5D">
      <w:pPr>
        <w:rPr>
          <w:rFonts w:ascii="Source Sans Pro" w:hAnsi="Source Sans Pro"/>
          <w:lang w:val="pl-PL"/>
        </w:rPr>
      </w:pPr>
      <w:r w:rsidRPr="00B97E82">
        <w:rPr>
          <w:rFonts w:ascii="Source Sans Pro Semibold" w:hAnsi="Source Sans Pro Semibold"/>
          <w:b/>
          <w:bCs/>
          <w:lang w:val="pl-PL"/>
        </w:rPr>
        <w:t>W</w:t>
      </w:r>
      <w:r w:rsidR="009E324E" w:rsidRPr="00B97E82">
        <w:rPr>
          <w:rFonts w:ascii="Source Sans Pro Semibold" w:hAnsi="Source Sans Pro Semibold"/>
          <w:b/>
          <w:bCs/>
          <w:lang w:val="pl-PL"/>
        </w:rPr>
        <w:t>ARSZAWA</w:t>
      </w:r>
      <w:r w:rsidRPr="00B97E82">
        <w:rPr>
          <w:rFonts w:ascii="Source Sans Pro Semibold" w:hAnsi="Source Sans Pro Semibold"/>
          <w:b/>
          <w:bCs/>
          <w:lang w:val="pl-PL"/>
        </w:rPr>
        <w:t>,</w:t>
      </w:r>
      <w:r w:rsidR="00C53A1A" w:rsidRPr="00B97E82">
        <w:rPr>
          <w:rFonts w:ascii="Source Sans Pro Semibold" w:hAnsi="Source Sans Pro Semibold"/>
          <w:b/>
          <w:bCs/>
          <w:lang w:val="pl-PL"/>
        </w:rPr>
        <w:t xml:space="preserve"> </w:t>
      </w:r>
      <w:r w:rsidR="008D1F57">
        <w:rPr>
          <w:rFonts w:ascii="Source Sans Pro Semibold" w:hAnsi="Source Sans Pro Semibold"/>
          <w:b/>
          <w:bCs/>
          <w:lang w:val="pl-PL"/>
        </w:rPr>
        <w:t>23</w:t>
      </w:r>
      <w:r w:rsidR="009C3C28">
        <w:rPr>
          <w:rFonts w:ascii="Source Sans Pro Semibold" w:hAnsi="Source Sans Pro Semibold"/>
          <w:b/>
          <w:bCs/>
          <w:lang w:val="pl-PL"/>
        </w:rPr>
        <w:t xml:space="preserve"> czerwca</w:t>
      </w:r>
      <w:r w:rsidR="00DE035D" w:rsidRPr="00B97E82">
        <w:rPr>
          <w:rFonts w:ascii="Source Sans Pro Semibold" w:hAnsi="Source Sans Pro Semibold"/>
          <w:b/>
          <w:bCs/>
          <w:lang w:val="pl-PL"/>
        </w:rPr>
        <w:t xml:space="preserve"> 2022</w:t>
      </w:r>
      <w:r w:rsidR="006013AC" w:rsidRPr="00B97E82">
        <w:rPr>
          <w:rFonts w:ascii="Source Sans Pro Semibold" w:hAnsi="Source Sans Pro Semibold"/>
          <w:lang w:val="pl-PL"/>
        </w:rPr>
        <w:t xml:space="preserve"> –</w:t>
      </w:r>
      <w:r w:rsidR="00BA2EAE" w:rsidRPr="00B97E82">
        <w:rPr>
          <w:lang w:val="pl-PL"/>
        </w:rPr>
        <w:t xml:space="preserve"> </w:t>
      </w:r>
      <w:proofErr w:type="spellStart"/>
      <w:r w:rsidR="00187E5D" w:rsidRPr="00187E5D">
        <w:rPr>
          <w:rFonts w:ascii="Source Sans Pro" w:hAnsi="Source Sans Pro"/>
          <w:lang w:val="pl-PL"/>
        </w:rPr>
        <w:t>Wella</w:t>
      </w:r>
      <w:proofErr w:type="spellEnd"/>
      <w:r w:rsidR="00187E5D" w:rsidRPr="00187E5D">
        <w:rPr>
          <w:rFonts w:ascii="Source Sans Pro" w:hAnsi="Source Sans Pro"/>
          <w:lang w:val="pl-PL"/>
        </w:rPr>
        <w:t xml:space="preserve"> Company to firma znana z produkcji ko</w:t>
      </w:r>
      <w:r w:rsidR="006D2748">
        <w:rPr>
          <w:rFonts w:ascii="Source Sans Pro" w:hAnsi="Source Sans Pro"/>
          <w:lang w:val="pl-PL"/>
        </w:rPr>
        <w:t xml:space="preserve">smetyków do pielęgnacji włosów. W jej portfolio znajdują się takie kultowe marki jak: </w:t>
      </w:r>
      <w:proofErr w:type="spellStart"/>
      <w:r w:rsidR="006D2748" w:rsidRPr="006D2748">
        <w:rPr>
          <w:rFonts w:ascii="Source Sans Pro" w:hAnsi="Source Sans Pro"/>
          <w:lang w:val="pl-PL"/>
        </w:rPr>
        <w:t>Wella</w:t>
      </w:r>
      <w:proofErr w:type="spellEnd"/>
      <w:r w:rsidR="006D2748" w:rsidRPr="006D2748">
        <w:rPr>
          <w:rFonts w:ascii="Source Sans Pro" w:hAnsi="Source Sans Pro"/>
          <w:lang w:val="pl-PL"/>
        </w:rPr>
        <w:t xml:space="preserve"> </w:t>
      </w:r>
      <w:proofErr w:type="spellStart"/>
      <w:r w:rsidR="006D2748" w:rsidRPr="006D2748">
        <w:rPr>
          <w:rFonts w:ascii="Source Sans Pro" w:hAnsi="Source Sans Pro"/>
          <w:lang w:val="pl-PL"/>
        </w:rPr>
        <w:t>Professionals</w:t>
      </w:r>
      <w:proofErr w:type="spellEnd"/>
      <w:r w:rsidR="006D2748" w:rsidRPr="006D2748">
        <w:rPr>
          <w:rFonts w:ascii="Source Sans Pro" w:hAnsi="Source Sans Pro"/>
          <w:lang w:val="pl-PL"/>
        </w:rPr>
        <w:t xml:space="preserve">, </w:t>
      </w:r>
      <w:proofErr w:type="spellStart"/>
      <w:r w:rsidR="006D2748" w:rsidRPr="006D2748">
        <w:rPr>
          <w:rFonts w:ascii="Source Sans Pro" w:hAnsi="Source Sans Pro"/>
          <w:lang w:val="pl-PL"/>
        </w:rPr>
        <w:t>Clairol</w:t>
      </w:r>
      <w:proofErr w:type="spellEnd"/>
      <w:r w:rsidR="006D2748" w:rsidRPr="006D2748">
        <w:rPr>
          <w:rFonts w:ascii="Source Sans Pro" w:hAnsi="Source Sans Pro"/>
          <w:lang w:val="pl-PL"/>
        </w:rPr>
        <w:t xml:space="preserve">, OPI, </w:t>
      </w:r>
      <w:proofErr w:type="spellStart"/>
      <w:r w:rsidR="006D2748" w:rsidRPr="006D2748">
        <w:rPr>
          <w:rFonts w:ascii="Source Sans Pro" w:hAnsi="Source Sans Pro"/>
          <w:lang w:val="pl-PL"/>
        </w:rPr>
        <w:t>Nioxin</w:t>
      </w:r>
      <w:proofErr w:type="spellEnd"/>
      <w:r w:rsidR="006D2748" w:rsidRPr="006D2748">
        <w:rPr>
          <w:rFonts w:ascii="Source Sans Pro" w:hAnsi="Source Sans Pro"/>
          <w:lang w:val="pl-PL"/>
        </w:rPr>
        <w:t xml:space="preserve"> i </w:t>
      </w:r>
      <w:proofErr w:type="spellStart"/>
      <w:r w:rsidR="006D2748" w:rsidRPr="006D2748">
        <w:rPr>
          <w:rFonts w:ascii="Source Sans Pro" w:hAnsi="Source Sans Pro"/>
          <w:lang w:val="pl-PL"/>
        </w:rPr>
        <w:t>ghd</w:t>
      </w:r>
      <w:proofErr w:type="spellEnd"/>
      <w:r w:rsidR="006D2748" w:rsidRPr="006D2748">
        <w:rPr>
          <w:rFonts w:ascii="Source Sans Pro" w:hAnsi="Source Sans Pro"/>
          <w:lang w:val="pl-PL"/>
        </w:rPr>
        <w:t xml:space="preserve">. </w:t>
      </w:r>
      <w:r w:rsidR="00A04965">
        <w:rPr>
          <w:rFonts w:ascii="Source Sans Pro" w:hAnsi="Source Sans Pro"/>
          <w:lang w:val="pl-PL"/>
        </w:rPr>
        <w:t xml:space="preserve">Całkiem niedawno w skali globalnej przeszła zmiany organizacyjne i postawiła na budowanie kultury </w:t>
      </w:r>
      <w:proofErr w:type="spellStart"/>
      <w:r w:rsidR="00A04965">
        <w:rPr>
          <w:rFonts w:ascii="Source Sans Pro" w:hAnsi="Source Sans Pro"/>
          <w:lang w:val="pl-PL"/>
        </w:rPr>
        <w:t>startupowej</w:t>
      </w:r>
      <w:proofErr w:type="spellEnd"/>
      <w:r w:rsidR="00A04965">
        <w:rPr>
          <w:rFonts w:ascii="Source Sans Pro" w:hAnsi="Source Sans Pro"/>
          <w:lang w:val="pl-PL"/>
        </w:rPr>
        <w:t xml:space="preserve">, sprzyjającej kreatywnemu podejściu do biznesu. </w:t>
      </w:r>
      <w:r w:rsidR="00A04965" w:rsidRPr="00A04965">
        <w:rPr>
          <w:rFonts w:ascii="Source Sans Pro" w:hAnsi="Source Sans Pro"/>
          <w:lang w:val="pl-PL"/>
        </w:rPr>
        <w:t>N</w:t>
      </w:r>
      <w:r w:rsidR="00187E5D" w:rsidRPr="00187E5D">
        <w:rPr>
          <w:rFonts w:ascii="Source Sans Pro" w:hAnsi="Source Sans Pro"/>
          <w:lang w:val="pl-PL"/>
        </w:rPr>
        <w:t xml:space="preserve">a swoją </w:t>
      </w:r>
      <w:r w:rsidR="00631CB7">
        <w:rPr>
          <w:rFonts w:ascii="Source Sans Pro" w:hAnsi="Source Sans Pro"/>
          <w:lang w:val="pl-PL"/>
        </w:rPr>
        <w:t xml:space="preserve">drugą </w:t>
      </w:r>
      <w:r w:rsidR="00187E5D" w:rsidRPr="00187E5D">
        <w:rPr>
          <w:rFonts w:ascii="Source Sans Pro" w:hAnsi="Source Sans Pro"/>
          <w:lang w:val="pl-PL"/>
        </w:rPr>
        <w:t>siedzibę w Polsce wybrała efektowny budynek</w:t>
      </w:r>
      <w:r w:rsidR="00A04965">
        <w:rPr>
          <w:rFonts w:ascii="Source Sans Pro" w:hAnsi="Source Sans Pro"/>
          <w:lang w:val="pl-PL"/>
        </w:rPr>
        <w:t xml:space="preserve"> Bramy Miasta w Łodzi. </w:t>
      </w:r>
      <w:r w:rsidR="008D61E3">
        <w:rPr>
          <w:rFonts w:ascii="Source Sans Pro" w:hAnsi="Source Sans Pro"/>
          <w:lang w:val="pl-PL"/>
        </w:rPr>
        <w:t xml:space="preserve">Kompleksowym przygotowaniem wnętrz w modelu Design and </w:t>
      </w:r>
      <w:proofErr w:type="spellStart"/>
      <w:r w:rsidR="008D61E3">
        <w:rPr>
          <w:rFonts w:ascii="Source Sans Pro" w:hAnsi="Source Sans Pro"/>
          <w:lang w:val="pl-PL"/>
        </w:rPr>
        <w:t>Build</w:t>
      </w:r>
      <w:proofErr w:type="spellEnd"/>
      <w:r w:rsidR="008D61E3">
        <w:rPr>
          <w:rFonts w:ascii="Source Sans Pro" w:hAnsi="Source Sans Pro"/>
          <w:lang w:val="pl-PL"/>
        </w:rPr>
        <w:t xml:space="preserve"> – czyli p</w:t>
      </w:r>
      <w:r w:rsidR="00187E5D" w:rsidRPr="00187E5D">
        <w:rPr>
          <w:rFonts w:ascii="Source Sans Pro" w:hAnsi="Source Sans Pro"/>
          <w:lang w:val="pl-PL"/>
        </w:rPr>
        <w:t xml:space="preserve">rojektem i pracami </w:t>
      </w:r>
      <w:proofErr w:type="spellStart"/>
      <w:r w:rsidR="00187E5D" w:rsidRPr="00187E5D">
        <w:rPr>
          <w:rFonts w:ascii="Source Sans Pro" w:hAnsi="Source Sans Pro"/>
          <w:lang w:val="pl-PL"/>
        </w:rPr>
        <w:t>fit</w:t>
      </w:r>
      <w:proofErr w:type="spellEnd"/>
      <w:r w:rsidR="00187E5D" w:rsidRPr="00187E5D">
        <w:rPr>
          <w:rFonts w:ascii="Source Sans Pro" w:hAnsi="Source Sans Pro"/>
          <w:lang w:val="pl-PL"/>
        </w:rPr>
        <w:t xml:space="preserve">-out </w:t>
      </w:r>
      <w:r w:rsidR="008D61E3">
        <w:rPr>
          <w:rFonts w:ascii="Source Sans Pro" w:hAnsi="Source Sans Pro"/>
          <w:lang w:val="pl-PL"/>
        </w:rPr>
        <w:t>–</w:t>
      </w:r>
      <w:r w:rsidR="00187E5D" w:rsidRPr="00187E5D">
        <w:rPr>
          <w:rFonts w:ascii="Source Sans Pro" w:hAnsi="Source Sans Pro"/>
          <w:lang w:val="pl-PL"/>
        </w:rPr>
        <w:t xml:space="preserve"> zajęła się firma </w:t>
      </w:r>
      <w:proofErr w:type="spellStart"/>
      <w:r w:rsidR="00187E5D">
        <w:rPr>
          <w:rFonts w:ascii="Source Sans Pro" w:hAnsi="Source Sans Pro"/>
          <w:lang w:val="pl-PL"/>
        </w:rPr>
        <w:t>Tétris</w:t>
      </w:r>
      <w:proofErr w:type="spellEnd"/>
      <w:r w:rsidR="008D61E3">
        <w:rPr>
          <w:rFonts w:ascii="Source Sans Pro" w:hAnsi="Source Sans Pro"/>
          <w:lang w:val="pl-PL"/>
        </w:rPr>
        <w:t>. Z</w:t>
      </w:r>
      <w:r w:rsidR="00187E5D" w:rsidRPr="00187E5D">
        <w:rPr>
          <w:rFonts w:ascii="Source Sans Pro" w:hAnsi="Source Sans Pro"/>
          <w:lang w:val="pl-PL"/>
        </w:rPr>
        <w:t>aledwie 9 tygodni</w:t>
      </w:r>
      <w:r w:rsidR="00001137">
        <w:rPr>
          <w:rFonts w:ascii="Source Sans Pro" w:hAnsi="Source Sans Pro"/>
          <w:lang w:val="pl-PL"/>
        </w:rPr>
        <w:t xml:space="preserve"> </w:t>
      </w:r>
      <w:r w:rsidR="008D61E3">
        <w:rPr>
          <w:rFonts w:ascii="Source Sans Pro" w:hAnsi="Source Sans Pro"/>
          <w:lang w:val="pl-PL"/>
        </w:rPr>
        <w:t xml:space="preserve">wystarczyło na stworzenie </w:t>
      </w:r>
      <w:r w:rsidR="00187E5D" w:rsidRPr="00187E5D">
        <w:rPr>
          <w:rFonts w:ascii="Source Sans Pro" w:hAnsi="Source Sans Pro"/>
          <w:lang w:val="pl-PL"/>
        </w:rPr>
        <w:t>stylowe</w:t>
      </w:r>
      <w:r w:rsidR="008D61E3">
        <w:rPr>
          <w:rFonts w:ascii="Source Sans Pro" w:hAnsi="Source Sans Pro"/>
          <w:lang w:val="pl-PL"/>
        </w:rPr>
        <w:t>go</w:t>
      </w:r>
      <w:r w:rsidR="00187E5D" w:rsidRPr="00187E5D">
        <w:rPr>
          <w:rFonts w:ascii="Source Sans Pro" w:hAnsi="Source Sans Pro"/>
          <w:lang w:val="pl-PL"/>
        </w:rPr>
        <w:t>, oddające</w:t>
      </w:r>
      <w:r w:rsidR="008D61E3">
        <w:rPr>
          <w:rFonts w:ascii="Source Sans Pro" w:hAnsi="Source Sans Pro"/>
          <w:lang w:val="pl-PL"/>
        </w:rPr>
        <w:t>go</w:t>
      </w:r>
      <w:r w:rsidR="00187E5D" w:rsidRPr="00187E5D">
        <w:rPr>
          <w:rFonts w:ascii="Source Sans Pro" w:hAnsi="Source Sans Pro"/>
          <w:lang w:val="pl-PL"/>
        </w:rPr>
        <w:t xml:space="preserve"> charakter organizacji </w:t>
      </w:r>
      <w:r w:rsidR="008D61E3" w:rsidRPr="00187E5D">
        <w:rPr>
          <w:rFonts w:ascii="Source Sans Pro" w:hAnsi="Source Sans Pro"/>
          <w:lang w:val="pl-PL"/>
        </w:rPr>
        <w:t>biur</w:t>
      </w:r>
      <w:r w:rsidR="008D61E3">
        <w:rPr>
          <w:rFonts w:ascii="Source Sans Pro" w:hAnsi="Source Sans Pro"/>
          <w:lang w:val="pl-PL"/>
        </w:rPr>
        <w:t>a</w:t>
      </w:r>
      <w:r w:rsidR="00A04965">
        <w:rPr>
          <w:rFonts w:ascii="Source Sans Pro" w:hAnsi="Source Sans Pro"/>
          <w:lang w:val="pl-PL"/>
        </w:rPr>
        <w:t xml:space="preserve"> o powierzchni niemal 1500 mkw</w:t>
      </w:r>
      <w:r w:rsidR="00187E5D" w:rsidRPr="00187E5D">
        <w:rPr>
          <w:rFonts w:ascii="Source Sans Pro" w:hAnsi="Source Sans Pro"/>
          <w:lang w:val="pl-PL"/>
        </w:rPr>
        <w:t>.</w:t>
      </w:r>
    </w:p>
    <w:p w14:paraId="4E981002" w14:textId="6B60046E" w:rsidR="00646056" w:rsidRDefault="00646056" w:rsidP="00BA2EAE">
      <w:pPr>
        <w:rPr>
          <w:rFonts w:ascii="Source Sans Pro" w:hAnsi="Source Sans Pro"/>
          <w:lang w:val="pl-PL"/>
        </w:rPr>
      </w:pPr>
    </w:p>
    <w:p w14:paraId="6ADD981A" w14:textId="3A4177F6" w:rsidR="000A043E" w:rsidRDefault="00187E5D" w:rsidP="00BA2EAE">
      <w:pPr>
        <w:rPr>
          <w:rFonts w:ascii="Source Sans Pro" w:hAnsi="Source Sans Pro"/>
          <w:lang w:val="pl-PL"/>
        </w:rPr>
      </w:pPr>
      <w:r w:rsidRPr="00187E5D">
        <w:rPr>
          <w:rFonts w:ascii="Source Sans Pro" w:hAnsi="Source Sans Pro"/>
          <w:lang w:val="pl-PL"/>
        </w:rPr>
        <w:t xml:space="preserve">W Bramie Miasta </w:t>
      </w:r>
      <w:proofErr w:type="spellStart"/>
      <w:r w:rsidRPr="00187E5D">
        <w:rPr>
          <w:rFonts w:ascii="Source Sans Pro" w:hAnsi="Source Sans Pro"/>
          <w:lang w:val="pl-PL"/>
        </w:rPr>
        <w:t>Wella</w:t>
      </w:r>
      <w:proofErr w:type="spellEnd"/>
      <w:r w:rsidRPr="00187E5D">
        <w:rPr>
          <w:rFonts w:ascii="Source Sans Pro" w:hAnsi="Source Sans Pro"/>
          <w:lang w:val="pl-PL"/>
        </w:rPr>
        <w:t xml:space="preserve"> Company otworzyła swoje Centrum Usług Wspólnych dla pracowników działów finansowych i HR oraz Centrum Doskonałości (</w:t>
      </w:r>
      <w:proofErr w:type="spellStart"/>
      <w:r w:rsidRPr="00187E5D">
        <w:rPr>
          <w:rFonts w:ascii="Source Sans Pro" w:hAnsi="Source Sans Pro"/>
          <w:lang w:val="pl-PL"/>
        </w:rPr>
        <w:t>CoE</w:t>
      </w:r>
      <w:proofErr w:type="spellEnd"/>
      <w:r w:rsidRPr="00187E5D">
        <w:rPr>
          <w:rFonts w:ascii="Source Sans Pro" w:hAnsi="Source Sans Pro"/>
          <w:lang w:val="pl-PL"/>
        </w:rPr>
        <w:t xml:space="preserve">) IT – </w:t>
      </w:r>
      <w:r w:rsidR="009C3C28">
        <w:rPr>
          <w:rFonts w:ascii="Source Sans Pro" w:hAnsi="Source Sans Pro"/>
          <w:lang w:val="pl-PL"/>
        </w:rPr>
        <w:t>blisko</w:t>
      </w:r>
      <w:r w:rsidRPr="00187E5D">
        <w:rPr>
          <w:rFonts w:ascii="Source Sans Pro" w:hAnsi="Source Sans Pro"/>
          <w:lang w:val="pl-PL"/>
        </w:rPr>
        <w:t xml:space="preserve"> 200 </w:t>
      </w:r>
      <w:r w:rsidR="00001137">
        <w:rPr>
          <w:rFonts w:ascii="Source Sans Pro" w:hAnsi="Source Sans Pro"/>
          <w:lang w:val="pl-PL"/>
        </w:rPr>
        <w:t>specjalistów z polski działa w swoich obszarach</w:t>
      </w:r>
      <w:r w:rsidRPr="00187E5D">
        <w:rPr>
          <w:rFonts w:ascii="Source Sans Pro" w:hAnsi="Source Sans Pro"/>
          <w:lang w:val="pl-PL"/>
        </w:rPr>
        <w:t xml:space="preserve"> dla globalnych struktur. Firma prezentuje nowoczesne podejście do biznesu, w którym to </w:t>
      </w:r>
      <w:r w:rsidR="00001137">
        <w:rPr>
          <w:rFonts w:ascii="Source Sans Pro" w:hAnsi="Source Sans Pro"/>
          <w:lang w:val="pl-PL"/>
        </w:rPr>
        <w:t xml:space="preserve">kluczowa jest </w:t>
      </w:r>
      <w:r w:rsidRPr="00187E5D">
        <w:rPr>
          <w:rFonts w:ascii="Source Sans Pro" w:hAnsi="Source Sans Pro"/>
          <w:lang w:val="pl-PL"/>
        </w:rPr>
        <w:t>troska o społeczeństwo, planetę i produkty. Bazując na swojej 140-letniej historii</w:t>
      </w:r>
      <w:r w:rsidR="00A04965">
        <w:rPr>
          <w:rFonts w:ascii="Source Sans Pro" w:hAnsi="Source Sans Pro"/>
          <w:lang w:val="pl-PL"/>
        </w:rPr>
        <w:t xml:space="preserve"> tworzy obecnie środowisko </w:t>
      </w:r>
      <w:proofErr w:type="spellStart"/>
      <w:r w:rsidR="00A04965">
        <w:rPr>
          <w:rFonts w:ascii="Source Sans Pro" w:hAnsi="Source Sans Pro"/>
          <w:lang w:val="pl-PL"/>
        </w:rPr>
        <w:t>startup</w:t>
      </w:r>
      <w:r w:rsidRPr="00187E5D">
        <w:rPr>
          <w:rFonts w:ascii="Source Sans Pro" w:hAnsi="Source Sans Pro"/>
          <w:lang w:val="pl-PL"/>
        </w:rPr>
        <w:t>owe</w:t>
      </w:r>
      <w:proofErr w:type="spellEnd"/>
      <w:r w:rsidRPr="00187E5D">
        <w:rPr>
          <w:rFonts w:ascii="Source Sans Pro" w:hAnsi="Source Sans Pro"/>
          <w:lang w:val="pl-PL"/>
        </w:rPr>
        <w:t xml:space="preserve">, sprzyjające kreatywności i budowaniu niezależnych, pełnych pasji zespołów. Pracownicy </w:t>
      </w:r>
      <w:r w:rsidR="00A04965">
        <w:rPr>
          <w:rFonts w:ascii="Source Sans Pro" w:hAnsi="Source Sans Pro"/>
          <w:lang w:val="pl-PL"/>
        </w:rPr>
        <w:t>są podstawą tej koncepcji</w:t>
      </w:r>
      <w:r w:rsidRPr="00187E5D">
        <w:rPr>
          <w:rFonts w:ascii="Source Sans Pro" w:hAnsi="Source Sans Pro"/>
          <w:lang w:val="pl-PL"/>
        </w:rPr>
        <w:t>, więc nowe biuro miało być przede wszystkim komfortowe i przyjazne dla nich.</w:t>
      </w:r>
    </w:p>
    <w:p w14:paraId="18323B4E" w14:textId="77777777" w:rsidR="00187E5D" w:rsidRDefault="00187E5D" w:rsidP="00BA2EAE">
      <w:pPr>
        <w:rPr>
          <w:rFonts w:ascii="Source Sans Pro" w:hAnsi="Source Sans Pro"/>
          <w:lang w:val="pl-PL"/>
        </w:rPr>
      </w:pPr>
    </w:p>
    <w:p w14:paraId="57F7839B" w14:textId="2C045108" w:rsidR="000A043E" w:rsidRDefault="000A043E" w:rsidP="000A043E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187E5D" w:rsidRPr="00187E5D">
        <w:rPr>
          <w:rFonts w:ascii="Source Sans Pro" w:hAnsi="Source Sans Pro"/>
          <w:lang w:val="pl-PL"/>
        </w:rPr>
        <w:t xml:space="preserve">Centrum Usług Wspólnych to dla nas bardzo </w:t>
      </w:r>
      <w:r w:rsidR="00001137">
        <w:rPr>
          <w:rFonts w:ascii="Source Sans Pro" w:hAnsi="Source Sans Pro"/>
          <w:lang w:val="pl-PL"/>
        </w:rPr>
        <w:t xml:space="preserve">istotny </w:t>
      </w:r>
      <w:r w:rsidR="00187E5D" w:rsidRPr="00187E5D">
        <w:rPr>
          <w:rFonts w:ascii="Source Sans Pro" w:hAnsi="Source Sans Pro"/>
          <w:lang w:val="pl-PL"/>
        </w:rPr>
        <w:t>projekt</w:t>
      </w:r>
      <w:r w:rsidR="00606B59">
        <w:rPr>
          <w:rFonts w:ascii="Source Sans Pro" w:hAnsi="Source Sans Pro"/>
          <w:lang w:val="pl-PL"/>
        </w:rPr>
        <w:t>, w ramach którego w</w:t>
      </w:r>
      <w:r w:rsidR="00187E5D" w:rsidRPr="00187E5D">
        <w:rPr>
          <w:rFonts w:ascii="Source Sans Pro" w:hAnsi="Source Sans Pro"/>
          <w:lang w:val="pl-PL"/>
        </w:rPr>
        <w:t>ychodzimy poza standardy</w:t>
      </w:r>
      <w:r w:rsidR="00606B59">
        <w:rPr>
          <w:rFonts w:ascii="Source Sans Pro" w:hAnsi="Source Sans Pro"/>
          <w:lang w:val="pl-PL"/>
        </w:rPr>
        <w:t xml:space="preserve"> i</w:t>
      </w:r>
      <w:r w:rsidR="00187E5D" w:rsidRPr="00187E5D">
        <w:rPr>
          <w:rFonts w:ascii="Source Sans Pro" w:hAnsi="Source Sans Pro"/>
          <w:lang w:val="pl-PL"/>
        </w:rPr>
        <w:t xml:space="preserve"> odświeżamy nasze struktury w skali globalnej. Zależy nam na </w:t>
      </w:r>
      <w:r w:rsidR="003646EC">
        <w:rPr>
          <w:rFonts w:ascii="Source Sans Pro" w:hAnsi="Source Sans Pro"/>
          <w:lang w:val="pl-PL"/>
        </w:rPr>
        <w:t>s</w:t>
      </w:r>
      <w:r w:rsidR="00187E5D" w:rsidRPr="00187E5D">
        <w:rPr>
          <w:rFonts w:ascii="Source Sans Pro" w:hAnsi="Source Sans Pro"/>
          <w:lang w:val="pl-PL"/>
        </w:rPr>
        <w:t>tworzeniu nowej kultury</w:t>
      </w:r>
      <w:r w:rsidR="003646EC">
        <w:rPr>
          <w:rFonts w:ascii="Source Sans Pro" w:hAnsi="Source Sans Pro"/>
          <w:lang w:val="pl-PL"/>
        </w:rPr>
        <w:t xml:space="preserve"> organizacyjnej</w:t>
      </w:r>
      <w:r w:rsidR="00187E5D" w:rsidRPr="00187E5D">
        <w:rPr>
          <w:rFonts w:ascii="Source Sans Pro" w:hAnsi="Source Sans Pro"/>
          <w:lang w:val="pl-PL"/>
        </w:rPr>
        <w:t xml:space="preserve">, która będzie sprzyjać nie tylko łamaniu konwencji, ale także kreowaniu nowych sposobów myślenia. </w:t>
      </w:r>
      <w:r w:rsidR="003646EC">
        <w:rPr>
          <w:rFonts w:ascii="Source Sans Pro" w:hAnsi="Source Sans Pro"/>
          <w:lang w:val="pl-PL"/>
        </w:rPr>
        <w:t>Chcieliśmy, by łódzkie biuro</w:t>
      </w:r>
      <w:r w:rsidR="00187E5D" w:rsidRPr="00187E5D">
        <w:rPr>
          <w:rFonts w:ascii="Source Sans Pro" w:hAnsi="Source Sans Pro"/>
          <w:lang w:val="pl-PL"/>
        </w:rPr>
        <w:t xml:space="preserve"> odzwierciedla</w:t>
      </w:r>
      <w:r w:rsidR="003646EC">
        <w:rPr>
          <w:rFonts w:ascii="Source Sans Pro" w:hAnsi="Source Sans Pro"/>
          <w:lang w:val="pl-PL"/>
        </w:rPr>
        <w:t>ło</w:t>
      </w:r>
      <w:r w:rsidR="00187E5D" w:rsidRPr="00187E5D">
        <w:rPr>
          <w:rFonts w:ascii="Source Sans Pro" w:hAnsi="Source Sans Pro"/>
          <w:lang w:val="pl-PL"/>
        </w:rPr>
        <w:t xml:space="preserve"> tego ducha. </w:t>
      </w:r>
      <w:r w:rsidR="003646EC">
        <w:rPr>
          <w:rFonts w:ascii="Source Sans Pro" w:hAnsi="Source Sans Pro"/>
          <w:lang w:val="pl-PL"/>
        </w:rPr>
        <w:t>B</w:t>
      </w:r>
      <w:r w:rsidR="00187E5D" w:rsidRPr="00187E5D">
        <w:rPr>
          <w:rFonts w:ascii="Source Sans Pro" w:hAnsi="Source Sans Pro"/>
          <w:lang w:val="pl-PL"/>
        </w:rPr>
        <w:t>y była</w:t>
      </w:r>
      <w:r w:rsidR="003646EC">
        <w:rPr>
          <w:rFonts w:ascii="Source Sans Pro" w:hAnsi="Source Sans Pro"/>
          <w:lang w:val="pl-PL"/>
        </w:rPr>
        <w:t xml:space="preserve"> to przestrzeń</w:t>
      </w:r>
      <w:r w:rsidR="00187E5D" w:rsidRPr="00187E5D">
        <w:rPr>
          <w:rFonts w:ascii="Source Sans Pro" w:hAnsi="Source Sans Pro"/>
          <w:lang w:val="pl-PL"/>
        </w:rPr>
        <w:t xml:space="preserve"> </w:t>
      </w:r>
      <w:r w:rsidR="003646EC">
        <w:rPr>
          <w:rFonts w:ascii="Source Sans Pro" w:hAnsi="Source Sans Pro"/>
          <w:lang w:val="pl-PL"/>
        </w:rPr>
        <w:t xml:space="preserve">jednocześnie nowoczesna i </w:t>
      </w:r>
      <w:r w:rsidR="00A23713">
        <w:rPr>
          <w:rFonts w:ascii="Source Sans Pro" w:hAnsi="Source Sans Pro"/>
          <w:lang w:val="pl-PL"/>
        </w:rPr>
        <w:t>ponadczasowa,</w:t>
      </w:r>
      <w:r w:rsidR="00187E5D" w:rsidRPr="00187E5D">
        <w:rPr>
          <w:rFonts w:ascii="Source Sans Pro" w:hAnsi="Source Sans Pro"/>
          <w:lang w:val="pl-PL"/>
        </w:rPr>
        <w:t xml:space="preserve"> neutralna</w:t>
      </w:r>
      <w:r w:rsidR="0067282C">
        <w:rPr>
          <w:rFonts w:ascii="Source Sans Pro" w:hAnsi="Source Sans Pro"/>
          <w:lang w:val="pl-PL"/>
        </w:rPr>
        <w:t xml:space="preserve"> i</w:t>
      </w:r>
      <w:r w:rsidR="00A23713">
        <w:rPr>
          <w:rFonts w:ascii="Source Sans Pro" w:hAnsi="Source Sans Pro"/>
          <w:lang w:val="pl-PL"/>
        </w:rPr>
        <w:t xml:space="preserve"> z</w:t>
      </w:r>
      <w:r w:rsidR="00187E5D" w:rsidRPr="00187E5D">
        <w:rPr>
          <w:rFonts w:ascii="Source Sans Pro" w:hAnsi="Source Sans Pro"/>
          <w:lang w:val="pl-PL"/>
        </w:rPr>
        <w:t xml:space="preserve"> charakterem. </w:t>
      </w:r>
      <w:r w:rsidR="003646EC">
        <w:rPr>
          <w:rFonts w:ascii="Source Sans Pro" w:hAnsi="Source Sans Pro"/>
          <w:lang w:val="pl-PL"/>
        </w:rPr>
        <w:t>Mieliśmy świadomość, że może to być wyzwaniem dla projektantów. Co więcej s</w:t>
      </w:r>
      <w:r w:rsidR="00187E5D" w:rsidRPr="00187E5D">
        <w:rPr>
          <w:rFonts w:ascii="Source Sans Pro" w:hAnsi="Source Sans Pro"/>
          <w:lang w:val="pl-PL"/>
        </w:rPr>
        <w:t xml:space="preserve">ytuacja tak się ułożyła, że na projekt i wykończenie nie mieliśmy dużo czasu. Niemniej firma </w:t>
      </w:r>
      <w:proofErr w:type="spellStart"/>
      <w:r w:rsidR="00187E5D">
        <w:rPr>
          <w:rFonts w:ascii="Source Sans Pro" w:hAnsi="Source Sans Pro"/>
          <w:lang w:val="pl-PL"/>
        </w:rPr>
        <w:t>Tétris</w:t>
      </w:r>
      <w:proofErr w:type="spellEnd"/>
      <w:r w:rsidR="00187E5D" w:rsidRPr="00187E5D">
        <w:rPr>
          <w:rFonts w:ascii="Source Sans Pro" w:hAnsi="Source Sans Pro"/>
          <w:lang w:val="pl-PL"/>
        </w:rPr>
        <w:t xml:space="preserve"> zorganizowała </w:t>
      </w:r>
      <w:r w:rsidR="003646EC">
        <w:rPr>
          <w:rFonts w:ascii="Source Sans Pro" w:hAnsi="Source Sans Pro"/>
          <w:lang w:val="pl-PL"/>
        </w:rPr>
        <w:t>swoją pracę</w:t>
      </w:r>
      <w:r w:rsidR="00187E5D" w:rsidRPr="00187E5D">
        <w:rPr>
          <w:rFonts w:ascii="Source Sans Pro" w:hAnsi="Source Sans Pro"/>
          <w:lang w:val="pl-PL"/>
        </w:rPr>
        <w:t xml:space="preserve"> tak, że ten krótki czas na realizację nie stanowił dla niej problemu</w:t>
      </w:r>
      <w:r w:rsidR="003646EC">
        <w:rPr>
          <w:rFonts w:ascii="Source Sans Pro" w:hAnsi="Source Sans Pro"/>
          <w:lang w:val="pl-PL"/>
        </w:rPr>
        <w:t>, a pomysł na design spełnił nasze oczekiwania</w:t>
      </w:r>
      <w:r>
        <w:rPr>
          <w:rFonts w:ascii="Source Sans Pro" w:hAnsi="Source Sans Pro"/>
          <w:lang w:val="pl-PL"/>
        </w:rPr>
        <w:t xml:space="preserve">”, </w:t>
      </w:r>
      <w:r w:rsidR="00187E5D">
        <w:rPr>
          <w:rFonts w:ascii="Source Sans Pro" w:hAnsi="Source Sans Pro"/>
          <w:lang w:val="pl-PL"/>
        </w:rPr>
        <w:t>wyjaśnia</w:t>
      </w:r>
      <w:r w:rsidR="00E254FA">
        <w:rPr>
          <w:rFonts w:ascii="Source Sans Pro" w:hAnsi="Source Sans Pro"/>
          <w:lang w:val="pl-PL"/>
        </w:rPr>
        <w:t xml:space="preserve"> </w:t>
      </w:r>
      <w:r w:rsidR="00631CB7" w:rsidRPr="00631CB7">
        <w:rPr>
          <w:rFonts w:ascii="Source Sans Pro" w:hAnsi="Source Sans Pro"/>
          <w:b/>
          <w:lang w:val="pl-PL"/>
        </w:rPr>
        <w:t>Agata Kowalska-</w:t>
      </w:r>
      <w:proofErr w:type="spellStart"/>
      <w:r w:rsidR="00631CB7" w:rsidRPr="00631CB7">
        <w:rPr>
          <w:rFonts w:ascii="Source Sans Pro" w:hAnsi="Source Sans Pro"/>
          <w:b/>
          <w:lang w:val="pl-PL"/>
        </w:rPr>
        <w:t>Pulit</w:t>
      </w:r>
      <w:proofErr w:type="spellEnd"/>
      <w:r w:rsidR="009C3C28">
        <w:rPr>
          <w:rFonts w:ascii="Source Sans Pro" w:hAnsi="Source Sans Pro"/>
          <w:b/>
          <w:lang w:val="pl-PL"/>
        </w:rPr>
        <w:t>,</w:t>
      </w:r>
      <w:r w:rsidRPr="0086025D">
        <w:rPr>
          <w:rFonts w:ascii="Source Sans Pro" w:hAnsi="Source Sans Pro"/>
          <w:b/>
          <w:lang w:val="pl-PL"/>
        </w:rPr>
        <w:t xml:space="preserve"> </w:t>
      </w:r>
      <w:r w:rsidR="00083CD9">
        <w:rPr>
          <w:rFonts w:ascii="Source Sans Pro" w:hAnsi="Source Sans Pro"/>
          <w:b/>
          <w:lang w:val="pl-PL"/>
        </w:rPr>
        <w:t xml:space="preserve">SSC </w:t>
      </w:r>
      <w:proofErr w:type="spellStart"/>
      <w:r w:rsidR="00083CD9">
        <w:rPr>
          <w:rFonts w:ascii="Source Sans Pro" w:hAnsi="Source Sans Pro"/>
          <w:b/>
          <w:lang w:val="pl-PL"/>
        </w:rPr>
        <w:t>Director</w:t>
      </w:r>
      <w:proofErr w:type="spellEnd"/>
      <w:r w:rsidR="00083CD9">
        <w:rPr>
          <w:rFonts w:ascii="Source Sans Pro" w:hAnsi="Source Sans Pro"/>
          <w:b/>
          <w:lang w:val="pl-PL"/>
        </w:rPr>
        <w:t xml:space="preserve">, </w:t>
      </w:r>
      <w:proofErr w:type="spellStart"/>
      <w:r w:rsidR="00187E5D">
        <w:rPr>
          <w:rFonts w:ascii="Source Sans Pro" w:hAnsi="Source Sans Pro"/>
          <w:b/>
          <w:lang w:val="pl-PL"/>
        </w:rPr>
        <w:t>Wella</w:t>
      </w:r>
      <w:proofErr w:type="spellEnd"/>
      <w:r w:rsidR="009C3C28">
        <w:rPr>
          <w:rFonts w:ascii="Source Sans Pro" w:hAnsi="Source Sans Pro"/>
          <w:b/>
          <w:lang w:val="pl-PL"/>
        </w:rPr>
        <w:t xml:space="preserve"> Company</w:t>
      </w:r>
      <w:r w:rsidRPr="0086025D">
        <w:rPr>
          <w:rFonts w:ascii="Source Sans Pro" w:hAnsi="Source Sans Pro"/>
          <w:lang w:val="pl-PL"/>
        </w:rPr>
        <w:t>.</w:t>
      </w:r>
    </w:p>
    <w:p w14:paraId="543FA61A" w14:textId="77777777" w:rsidR="00646056" w:rsidRPr="00AE3E3D" w:rsidRDefault="00646056" w:rsidP="00BA2EAE">
      <w:pPr>
        <w:rPr>
          <w:rFonts w:ascii="Source Sans Pro" w:hAnsi="Source Sans Pro"/>
          <w:lang w:val="pl-PL"/>
        </w:rPr>
      </w:pPr>
    </w:p>
    <w:p w14:paraId="080EAC2F" w14:textId="0FAB8A21" w:rsidR="00187E5D" w:rsidRDefault="00187E5D" w:rsidP="00BA2EAE">
      <w:pPr>
        <w:rPr>
          <w:rFonts w:ascii="Source Sans Pro" w:hAnsi="Source Sans Pro"/>
          <w:lang w:val="pl-PL"/>
        </w:rPr>
      </w:pPr>
      <w:r w:rsidRPr="00187E5D">
        <w:rPr>
          <w:rFonts w:ascii="Source Sans Pro" w:hAnsi="Source Sans Pro"/>
          <w:lang w:val="pl-PL"/>
        </w:rPr>
        <w:t xml:space="preserve">Firma </w:t>
      </w:r>
      <w:proofErr w:type="spellStart"/>
      <w:r w:rsidRPr="004605D3">
        <w:rPr>
          <w:rFonts w:ascii="Source Sans Pro" w:hAnsi="Source Sans Pro"/>
          <w:lang w:val="pl-PL"/>
        </w:rPr>
        <w:t>Tétris</w:t>
      </w:r>
      <w:proofErr w:type="spellEnd"/>
      <w:r w:rsidRPr="00187E5D">
        <w:rPr>
          <w:rFonts w:ascii="Source Sans Pro" w:hAnsi="Source Sans Pro"/>
          <w:lang w:val="pl-PL"/>
        </w:rPr>
        <w:t xml:space="preserve"> </w:t>
      </w:r>
      <w:r w:rsidR="00077BF4">
        <w:rPr>
          <w:rFonts w:ascii="Source Sans Pro" w:hAnsi="Source Sans Pro"/>
          <w:lang w:val="pl-PL"/>
        </w:rPr>
        <w:t xml:space="preserve">ma w swoich </w:t>
      </w:r>
      <w:r w:rsidR="00386D7D">
        <w:rPr>
          <w:rFonts w:ascii="Source Sans Pro" w:hAnsi="Source Sans Pro"/>
          <w:lang w:val="pl-PL"/>
        </w:rPr>
        <w:t>zasobach</w:t>
      </w:r>
      <w:r w:rsidR="00077BF4">
        <w:rPr>
          <w:rFonts w:ascii="Source Sans Pro" w:hAnsi="Source Sans Pro"/>
          <w:lang w:val="pl-PL"/>
        </w:rPr>
        <w:t xml:space="preserve"> </w:t>
      </w:r>
      <w:r w:rsidRPr="00187E5D">
        <w:rPr>
          <w:rFonts w:ascii="Source Sans Pro" w:hAnsi="Source Sans Pro"/>
          <w:lang w:val="pl-PL"/>
        </w:rPr>
        <w:t xml:space="preserve">zarówno zespół architektów, projektantów, </w:t>
      </w:r>
      <w:r w:rsidR="00606B59">
        <w:rPr>
          <w:rFonts w:ascii="Source Sans Pro" w:hAnsi="Source Sans Pro"/>
          <w:lang w:val="pl-PL"/>
        </w:rPr>
        <w:t xml:space="preserve">kosztorysantów, </w:t>
      </w:r>
      <w:r w:rsidRPr="00187E5D">
        <w:rPr>
          <w:rFonts w:ascii="Source Sans Pro" w:hAnsi="Source Sans Pro"/>
          <w:lang w:val="pl-PL"/>
        </w:rPr>
        <w:t xml:space="preserve">jak i doświadczonych </w:t>
      </w:r>
      <w:proofErr w:type="spellStart"/>
      <w:r w:rsidRPr="00187E5D">
        <w:rPr>
          <w:rFonts w:ascii="Source Sans Pro" w:hAnsi="Source Sans Pro"/>
          <w:lang w:val="pl-PL"/>
        </w:rPr>
        <w:t>project</w:t>
      </w:r>
      <w:proofErr w:type="spellEnd"/>
      <w:r w:rsidRPr="00187E5D">
        <w:rPr>
          <w:rFonts w:ascii="Source Sans Pro" w:hAnsi="Source Sans Pro"/>
          <w:lang w:val="pl-PL"/>
        </w:rPr>
        <w:t xml:space="preserve"> managerów zarządzających</w:t>
      </w:r>
      <w:r w:rsidR="00077BF4">
        <w:rPr>
          <w:rFonts w:ascii="Source Sans Pro" w:hAnsi="Source Sans Pro"/>
          <w:lang w:val="pl-PL"/>
        </w:rPr>
        <w:t xml:space="preserve"> fazą</w:t>
      </w:r>
      <w:r w:rsidRPr="00187E5D">
        <w:rPr>
          <w:rFonts w:ascii="Source Sans Pro" w:hAnsi="Source Sans Pro"/>
          <w:lang w:val="pl-PL"/>
        </w:rPr>
        <w:t xml:space="preserve"> budowlano-wykończeniow</w:t>
      </w:r>
      <w:r w:rsidR="00077BF4">
        <w:rPr>
          <w:rFonts w:ascii="Source Sans Pro" w:hAnsi="Source Sans Pro"/>
          <w:lang w:val="pl-PL"/>
        </w:rPr>
        <w:t>ą</w:t>
      </w:r>
      <w:r w:rsidRPr="00187E5D">
        <w:rPr>
          <w:rFonts w:ascii="Source Sans Pro" w:hAnsi="Source Sans Pro"/>
          <w:lang w:val="pl-PL"/>
        </w:rPr>
        <w:t xml:space="preserve">. </w:t>
      </w:r>
      <w:r w:rsidR="0067282C">
        <w:rPr>
          <w:rFonts w:ascii="Source Sans Pro" w:hAnsi="Source Sans Pro"/>
          <w:lang w:val="pl-PL"/>
        </w:rPr>
        <w:t xml:space="preserve">Posiada sieć sprawdzonych podwykonawców i dostawców. </w:t>
      </w:r>
      <w:r w:rsidRPr="00187E5D">
        <w:rPr>
          <w:rFonts w:ascii="Source Sans Pro" w:hAnsi="Source Sans Pro"/>
          <w:lang w:val="pl-PL"/>
        </w:rPr>
        <w:t xml:space="preserve">Pracuje w modelu Design and </w:t>
      </w:r>
      <w:proofErr w:type="spellStart"/>
      <w:r w:rsidRPr="00187E5D">
        <w:rPr>
          <w:rFonts w:ascii="Source Sans Pro" w:hAnsi="Source Sans Pro"/>
          <w:lang w:val="pl-PL"/>
        </w:rPr>
        <w:t>Build</w:t>
      </w:r>
      <w:proofErr w:type="spellEnd"/>
      <w:r w:rsidRPr="00187E5D">
        <w:rPr>
          <w:rFonts w:ascii="Source Sans Pro" w:hAnsi="Source Sans Pro"/>
          <w:lang w:val="pl-PL"/>
        </w:rPr>
        <w:t xml:space="preserve">, który pozwala na synergię między wizją architekta a sprawnym wykończeniem wnętrz. </w:t>
      </w:r>
      <w:r w:rsidR="0067282C">
        <w:rPr>
          <w:rFonts w:ascii="Source Sans Pro" w:hAnsi="Source Sans Pro"/>
          <w:lang w:val="pl-PL"/>
        </w:rPr>
        <w:t>Ułatwia to</w:t>
      </w:r>
      <w:r w:rsidR="0072389A">
        <w:rPr>
          <w:rFonts w:ascii="Source Sans Pro" w:hAnsi="Source Sans Pro"/>
          <w:lang w:val="pl-PL"/>
        </w:rPr>
        <w:t xml:space="preserve"> </w:t>
      </w:r>
      <w:r w:rsidR="00A04965">
        <w:rPr>
          <w:rFonts w:ascii="Source Sans Pro" w:hAnsi="Source Sans Pro"/>
          <w:lang w:val="pl-PL"/>
        </w:rPr>
        <w:t xml:space="preserve">realizację </w:t>
      </w:r>
      <w:r w:rsidR="0072389A">
        <w:rPr>
          <w:rFonts w:ascii="Source Sans Pro" w:hAnsi="Source Sans Pro"/>
          <w:lang w:val="pl-PL"/>
        </w:rPr>
        <w:t xml:space="preserve">wymagających </w:t>
      </w:r>
      <w:r w:rsidRPr="00187E5D">
        <w:rPr>
          <w:rFonts w:ascii="Source Sans Pro" w:hAnsi="Source Sans Pro"/>
          <w:lang w:val="pl-PL"/>
        </w:rPr>
        <w:t>harmonogram</w:t>
      </w:r>
      <w:r w:rsidR="0072389A">
        <w:rPr>
          <w:rFonts w:ascii="Source Sans Pro" w:hAnsi="Source Sans Pro"/>
          <w:lang w:val="pl-PL"/>
        </w:rPr>
        <w:t>ów</w:t>
      </w:r>
      <w:r w:rsidRPr="00187E5D">
        <w:rPr>
          <w:rFonts w:ascii="Source Sans Pro" w:hAnsi="Source Sans Pro"/>
          <w:lang w:val="pl-PL"/>
        </w:rPr>
        <w:t xml:space="preserve"> oraz </w:t>
      </w:r>
      <w:r w:rsidR="0067282C">
        <w:rPr>
          <w:rFonts w:ascii="Source Sans Pro" w:hAnsi="Source Sans Pro"/>
          <w:lang w:val="pl-PL"/>
        </w:rPr>
        <w:t xml:space="preserve">przekłada się na </w:t>
      </w:r>
      <w:r w:rsidRPr="00187E5D">
        <w:rPr>
          <w:rFonts w:ascii="Source Sans Pro" w:hAnsi="Source Sans Pro"/>
          <w:lang w:val="pl-PL"/>
        </w:rPr>
        <w:t>ograniczenie błędów projektowych do minimum</w:t>
      </w:r>
      <w:r w:rsidR="0067282C">
        <w:rPr>
          <w:rFonts w:ascii="Source Sans Pro" w:hAnsi="Source Sans Pro"/>
          <w:lang w:val="pl-PL"/>
        </w:rPr>
        <w:t xml:space="preserve"> i </w:t>
      </w:r>
      <w:r w:rsidRPr="00187E5D">
        <w:rPr>
          <w:rFonts w:ascii="Source Sans Pro" w:hAnsi="Source Sans Pro"/>
          <w:lang w:val="pl-PL"/>
        </w:rPr>
        <w:t>uniknięcie dodatkowych kosztów.</w:t>
      </w:r>
    </w:p>
    <w:p w14:paraId="21AC9B9F" w14:textId="77777777" w:rsidR="00187E5D" w:rsidRDefault="00187E5D" w:rsidP="00BA2EAE">
      <w:pPr>
        <w:rPr>
          <w:rFonts w:ascii="Source Sans Pro" w:hAnsi="Source Sans Pro"/>
          <w:lang w:val="pl-PL"/>
        </w:rPr>
      </w:pPr>
    </w:p>
    <w:p w14:paraId="4E5B46C0" w14:textId="514E4A83" w:rsidR="00646056" w:rsidRDefault="001715CF" w:rsidP="00646056">
      <w:pPr>
        <w:rPr>
          <w:rFonts w:ascii="Source Sans Pro" w:hAnsi="Source Sans Pro"/>
          <w:b/>
          <w:lang w:val="pl-PL"/>
        </w:rPr>
      </w:pPr>
      <w:r w:rsidRPr="001715CF">
        <w:rPr>
          <w:rFonts w:ascii="Source Sans Pro" w:hAnsi="Source Sans Pro"/>
          <w:lang w:val="pl-PL"/>
        </w:rPr>
        <w:t>„</w:t>
      </w:r>
      <w:r w:rsidR="00187E5D" w:rsidRPr="00187E5D">
        <w:rPr>
          <w:rFonts w:ascii="Source Sans Pro" w:hAnsi="Source Sans Pro"/>
          <w:bCs/>
          <w:lang w:val="pl-PL"/>
        </w:rPr>
        <w:t xml:space="preserve">Nie ukrywam, że </w:t>
      </w:r>
      <w:r w:rsidR="00DB52EB">
        <w:rPr>
          <w:rFonts w:ascii="Source Sans Pro" w:hAnsi="Source Sans Pro"/>
          <w:bCs/>
          <w:lang w:val="pl-PL"/>
        </w:rPr>
        <w:t xml:space="preserve">przy tym projekcie prowadziliśmy </w:t>
      </w:r>
      <w:r w:rsidR="00187E5D" w:rsidRPr="00187E5D">
        <w:rPr>
          <w:rFonts w:ascii="Source Sans Pro" w:hAnsi="Source Sans Pro"/>
          <w:bCs/>
          <w:lang w:val="pl-PL"/>
        </w:rPr>
        <w:t>wyścig z czasem. Wymagał</w:t>
      </w:r>
      <w:r w:rsidR="00DB52EB">
        <w:rPr>
          <w:rFonts w:ascii="Source Sans Pro" w:hAnsi="Source Sans Pro"/>
          <w:bCs/>
          <w:lang w:val="pl-PL"/>
        </w:rPr>
        <w:t xml:space="preserve"> on od nas</w:t>
      </w:r>
      <w:r w:rsidR="00187E5D" w:rsidRPr="00187E5D">
        <w:rPr>
          <w:rFonts w:ascii="Source Sans Pro" w:hAnsi="Source Sans Pro"/>
          <w:bCs/>
          <w:lang w:val="pl-PL"/>
        </w:rPr>
        <w:t xml:space="preserve"> innego, kompleksowego podejścia do wszystkich etapów. Koncepcja powstała w 10 dni. Jednocześnie pra</w:t>
      </w:r>
      <w:r w:rsidR="00285B81">
        <w:rPr>
          <w:rFonts w:ascii="Source Sans Pro" w:hAnsi="Source Sans Pro"/>
          <w:bCs/>
          <w:lang w:val="pl-PL"/>
        </w:rPr>
        <w:t>c</w:t>
      </w:r>
      <w:r w:rsidR="00187E5D" w:rsidRPr="00187E5D">
        <w:rPr>
          <w:rFonts w:ascii="Source Sans Pro" w:hAnsi="Source Sans Pro"/>
          <w:bCs/>
          <w:lang w:val="pl-PL"/>
        </w:rPr>
        <w:t>owaliśmy nad designem, przygotowywaliśmy</w:t>
      </w:r>
      <w:r w:rsidR="0072389A">
        <w:rPr>
          <w:rFonts w:ascii="Source Sans Pro" w:hAnsi="Source Sans Pro"/>
          <w:bCs/>
          <w:lang w:val="pl-PL"/>
        </w:rPr>
        <w:t xml:space="preserve"> elementy</w:t>
      </w:r>
      <w:r w:rsidR="00187E5D" w:rsidRPr="00187E5D">
        <w:rPr>
          <w:rFonts w:ascii="Source Sans Pro" w:hAnsi="Source Sans Pro"/>
          <w:bCs/>
          <w:lang w:val="pl-PL"/>
        </w:rPr>
        <w:t xml:space="preserve"> projekt</w:t>
      </w:r>
      <w:r w:rsidR="0072389A">
        <w:rPr>
          <w:rFonts w:ascii="Source Sans Pro" w:hAnsi="Source Sans Pro"/>
          <w:bCs/>
          <w:lang w:val="pl-PL"/>
        </w:rPr>
        <w:t>u</w:t>
      </w:r>
      <w:r w:rsidR="00187E5D" w:rsidRPr="00187E5D">
        <w:rPr>
          <w:rFonts w:ascii="Source Sans Pro" w:hAnsi="Source Sans Pro"/>
          <w:bCs/>
          <w:lang w:val="pl-PL"/>
        </w:rPr>
        <w:t xml:space="preserve"> wykonawcz</w:t>
      </w:r>
      <w:r w:rsidR="0072389A">
        <w:rPr>
          <w:rFonts w:ascii="Source Sans Pro" w:hAnsi="Source Sans Pro"/>
          <w:bCs/>
          <w:lang w:val="pl-PL"/>
        </w:rPr>
        <w:t>ego</w:t>
      </w:r>
      <w:r w:rsidR="00187E5D" w:rsidRPr="00187E5D">
        <w:rPr>
          <w:rFonts w:ascii="Source Sans Pro" w:hAnsi="Source Sans Pro"/>
          <w:bCs/>
          <w:lang w:val="pl-PL"/>
        </w:rPr>
        <w:t xml:space="preserve"> i</w:t>
      </w:r>
      <w:r w:rsidR="0072389A">
        <w:rPr>
          <w:rFonts w:ascii="Source Sans Pro" w:hAnsi="Source Sans Pro"/>
          <w:bCs/>
          <w:lang w:val="pl-PL"/>
        </w:rPr>
        <w:t xml:space="preserve"> od razu rozpoczynaliśmy ich realizację</w:t>
      </w:r>
      <w:r w:rsidR="00187E5D" w:rsidRPr="00187E5D">
        <w:rPr>
          <w:rFonts w:ascii="Source Sans Pro" w:hAnsi="Source Sans Pro"/>
          <w:bCs/>
          <w:lang w:val="pl-PL"/>
        </w:rPr>
        <w:t xml:space="preserve">. Okazało się, że </w:t>
      </w:r>
      <w:r w:rsidR="00DB52EB">
        <w:rPr>
          <w:rFonts w:ascii="Source Sans Pro" w:hAnsi="Source Sans Pro"/>
          <w:bCs/>
          <w:lang w:val="pl-PL"/>
        </w:rPr>
        <w:t xml:space="preserve">taki </w:t>
      </w:r>
      <w:proofErr w:type="spellStart"/>
      <w:r w:rsidR="00DB52EB">
        <w:rPr>
          <w:rFonts w:ascii="Source Sans Pro" w:hAnsi="Source Sans Pro"/>
          <w:bCs/>
          <w:lang w:val="pl-PL"/>
        </w:rPr>
        <w:t>miks</w:t>
      </w:r>
      <w:proofErr w:type="spellEnd"/>
      <w:r w:rsidR="00DB52EB">
        <w:rPr>
          <w:rFonts w:ascii="Source Sans Pro" w:hAnsi="Source Sans Pro"/>
          <w:bCs/>
          <w:lang w:val="pl-PL"/>
        </w:rPr>
        <w:t xml:space="preserve"> był</w:t>
      </w:r>
      <w:r w:rsidR="00187E5D" w:rsidRPr="00187E5D">
        <w:rPr>
          <w:rFonts w:ascii="Source Sans Pro" w:hAnsi="Source Sans Pro"/>
          <w:bCs/>
          <w:lang w:val="pl-PL"/>
        </w:rPr>
        <w:t xml:space="preserve"> </w:t>
      </w:r>
      <w:r w:rsidR="00DB52EB">
        <w:rPr>
          <w:rFonts w:ascii="Source Sans Pro" w:hAnsi="Source Sans Pro"/>
          <w:bCs/>
          <w:lang w:val="pl-PL"/>
        </w:rPr>
        <w:t>dla nas inspirujący i przełożył się na ciekawy efekt</w:t>
      </w:r>
      <w:r w:rsidR="00187E5D" w:rsidRPr="00187E5D">
        <w:rPr>
          <w:rFonts w:ascii="Source Sans Pro" w:hAnsi="Source Sans Pro"/>
          <w:bCs/>
          <w:lang w:val="pl-PL"/>
        </w:rPr>
        <w:t>. Postawiliśmy na dwa mocne akcenty kolorystyczne – butelkow</w:t>
      </w:r>
      <w:r w:rsidR="00DB52EB">
        <w:rPr>
          <w:rFonts w:ascii="Source Sans Pro" w:hAnsi="Source Sans Pro"/>
          <w:bCs/>
          <w:lang w:val="pl-PL"/>
        </w:rPr>
        <w:t>ą</w:t>
      </w:r>
      <w:r w:rsidR="00187E5D" w:rsidRPr="00187E5D">
        <w:rPr>
          <w:rFonts w:ascii="Source Sans Pro" w:hAnsi="Source Sans Pro"/>
          <w:bCs/>
          <w:lang w:val="pl-PL"/>
        </w:rPr>
        <w:t xml:space="preserve"> zieleń i </w:t>
      </w:r>
      <w:r w:rsidR="00DB52EB">
        <w:rPr>
          <w:rFonts w:ascii="Source Sans Pro" w:hAnsi="Source Sans Pro"/>
          <w:bCs/>
          <w:lang w:val="pl-PL"/>
        </w:rPr>
        <w:t xml:space="preserve">żywy </w:t>
      </w:r>
      <w:r w:rsidR="00187E5D" w:rsidRPr="00187E5D">
        <w:rPr>
          <w:rFonts w:ascii="Source Sans Pro" w:hAnsi="Source Sans Pro"/>
          <w:bCs/>
          <w:lang w:val="pl-PL"/>
        </w:rPr>
        <w:t xml:space="preserve">odcień czerwieni. To dość niespotykany zestaw w przestrzeniach biurowych. Dobraliśmy do nich </w:t>
      </w:r>
      <w:r w:rsidR="00077BF4">
        <w:rPr>
          <w:rFonts w:ascii="Source Sans Pro" w:hAnsi="Source Sans Pro"/>
          <w:bCs/>
          <w:lang w:val="pl-PL"/>
        </w:rPr>
        <w:t xml:space="preserve">ich </w:t>
      </w:r>
      <w:r w:rsidR="003646EC">
        <w:rPr>
          <w:rFonts w:ascii="Source Sans Pro" w:hAnsi="Source Sans Pro"/>
          <w:bCs/>
          <w:lang w:val="pl-PL"/>
        </w:rPr>
        <w:t>wersje</w:t>
      </w:r>
      <w:r w:rsidR="00DB52EB">
        <w:rPr>
          <w:rFonts w:ascii="Source Sans Pro" w:hAnsi="Source Sans Pro"/>
          <w:bCs/>
          <w:lang w:val="pl-PL"/>
        </w:rPr>
        <w:t xml:space="preserve"> pastelowe</w:t>
      </w:r>
      <w:r w:rsidR="00187E5D" w:rsidRPr="00187E5D">
        <w:rPr>
          <w:rFonts w:ascii="Source Sans Pro" w:hAnsi="Source Sans Pro"/>
          <w:bCs/>
          <w:lang w:val="pl-PL"/>
        </w:rPr>
        <w:t xml:space="preserve">, </w:t>
      </w:r>
      <w:r w:rsidR="00187E5D" w:rsidRPr="00187E5D">
        <w:rPr>
          <w:rFonts w:ascii="Source Sans Pro" w:hAnsi="Source Sans Pro"/>
          <w:bCs/>
          <w:lang w:val="pl-PL"/>
        </w:rPr>
        <w:lastRenderedPageBreak/>
        <w:t>delikatniejsze</w:t>
      </w:r>
      <w:r w:rsidR="003646EC">
        <w:rPr>
          <w:rFonts w:ascii="Source Sans Pro" w:hAnsi="Source Sans Pro"/>
          <w:bCs/>
          <w:lang w:val="pl-PL"/>
        </w:rPr>
        <w:t>, co pozwoliło nam uzyskać efekt świeżości</w:t>
      </w:r>
      <w:r w:rsidR="00187E5D" w:rsidRPr="00187E5D">
        <w:rPr>
          <w:rFonts w:ascii="Source Sans Pro" w:hAnsi="Source Sans Pro"/>
          <w:bCs/>
          <w:lang w:val="pl-PL"/>
        </w:rPr>
        <w:t xml:space="preserve">. Intensywne kolory wykorzystaliśmy na meblach, </w:t>
      </w:r>
      <w:proofErr w:type="spellStart"/>
      <w:r w:rsidR="00187E5D" w:rsidRPr="00187E5D">
        <w:rPr>
          <w:rFonts w:ascii="Source Sans Pro" w:hAnsi="Source Sans Pro"/>
          <w:bCs/>
          <w:lang w:val="pl-PL"/>
        </w:rPr>
        <w:t>lockersach</w:t>
      </w:r>
      <w:proofErr w:type="spellEnd"/>
      <w:r w:rsidR="00187E5D" w:rsidRPr="00187E5D">
        <w:rPr>
          <w:rFonts w:ascii="Source Sans Pro" w:hAnsi="Source Sans Pro"/>
          <w:bCs/>
          <w:lang w:val="pl-PL"/>
        </w:rPr>
        <w:t xml:space="preserve"> i w detalach</w:t>
      </w:r>
      <w:r w:rsidR="00646056">
        <w:rPr>
          <w:rFonts w:ascii="Source Sans Pro" w:hAnsi="Source Sans Pro"/>
          <w:lang w:val="pl-PL"/>
        </w:rPr>
        <w:t>”</w:t>
      </w:r>
      <w:r>
        <w:rPr>
          <w:rFonts w:ascii="Source Sans Pro" w:hAnsi="Source Sans Pro"/>
          <w:lang w:val="pl-PL"/>
        </w:rPr>
        <w:t>, wyjaśnia</w:t>
      </w:r>
      <w:r w:rsidRPr="001715CF">
        <w:rPr>
          <w:rFonts w:ascii="Source Sans Pro" w:hAnsi="Source Sans Pro"/>
          <w:lang w:val="pl-PL"/>
        </w:rPr>
        <w:t xml:space="preserve"> </w:t>
      </w:r>
      <w:r w:rsidR="003B064E" w:rsidRPr="003B064E">
        <w:rPr>
          <w:rFonts w:ascii="Source Sans Pro" w:hAnsi="Source Sans Pro"/>
          <w:b/>
          <w:lang w:val="pl-PL"/>
        </w:rPr>
        <w:t xml:space="preserve">Anna </w:t>
      </w:r>
      <w:proofErr w:type="spellStart"/>
      <w:r w:rsidR="00187E5D">
        <w:rPr>
          <w:rFonts w:ascii="Source Sans Pro" w:hAnsi="Source Sans Pro"/>
          <w:b/>
          <w:lang w:val="pl-PL"/>
        </w:rPr>
        <w:t>Rębecka</w:t>
      </w:r>
      <w:proofErr w:type="spellEnd"/>
      <w:r w:rsidR="00187E5D">
        <w:rPr>
          <w:rFonts w:ascii="Source Sans Pro" w:hAnsi="Source Sans Pro"/>
          <w:b/>
          <w:lang w:val="pl-PL"/>
        </w:rPr>
        <w:t xml:space="preserve">, </w:t>
      </w:r>
      <w:r w:rsidR="00187E5D" w:rsidRPr="00187E5D">
        <w:rPr>
          <w:rFonts w:ascii="Source Sans Pro" w:hAnsi="Source Sans Pro"/>
          <w:b/>
          <w:lang w:val="pl-PL"/>
        </w:rPr>
        <w:t xml:space="preserve">Senior Creative Architect, </w:t>
      </w:r>
      <w:proofErr w:type="spellStart"/>
      <w:r w:rsidR="00187E5D" w:rsidRPr="00187E5D">
        <w:rPr>
          <w:rFonts w:ascii="Source Sans Pro" w:hAnsi="Source Sans Pro"/>
          <w:b/>
          <w:lang w:val="pl-PL"/>
        </w:rPr>
        <w:t>Tétris</w:t>
      </w:r>
      <w:proofErr w:type="spellEnd"/>
      <w:r w:rsidR="00187E5D">
        <w:rPr>
          <w:rFonts w:ascii="Source Sans Pro" w:hAnsi="Source Sans Pro"/>
          <w:b/>
          <w:lang w:val="pl-PL"/>
        </w:rPr>
        <w:t>.</w:t>
      </w:r>
    </w:p>
    <w:p w14:paraId="262F565C" w14:textId="77777777" w:rsidR="00DF169C" w:rsidRDefault="00DF169C" w:rsidP="00646056">
      <w:pPr>
        <w:rPr>
          <w:rFonts w:ascii="Source Sans Pro" w:hAnsi="Source Sans Pro"/>
          <w:b/>
          <w:lang w:val="pl-PL"/>
        </w:rPr>
      </w:pPr>
    </w:p>
    <w:p w14:paraId="32AD023A" w14:textId="18EC8197" w:rsidR="000A043E" w:rsidRDefault="00187E5D" w:rsidP="00FD271E">
      <w:pPr>
        <w:rPr>
          <w:rFonts w:ascii="Source Sans Pro" w:hAnsi="Source Sans Pro"/>
          <w:lang w:val="pl-PL"/>
        </w:rPr>
      </w:pPr>
      <w:r w:rsidRPr="00187E5D">
        <w:rPr>
          <w:rFonts w:ascii="Source Sans Pro" w:hAnsi="Source Sans Pro"/>
          <w:lang w:val="pl-PL"/>
        </w:rPr>
        <w:t>Motywem przewodnim występującym w przestrzeni są wielkie kropki, które nawiązują do próbki farby. Zostały one namalowane</w:t>
      </w:r>
      <w:r w:rsidR="00A23713">
        <w:rPr>
          <w:rFonts w:ascii="Source Sans Pro" w:hAnsi="Source Sans Pro"/>
          <w:lang w:val="pl-PL"/>
        </w:rPr>
        <w:t xml:space="preserve"> na powierzchniach</w:t>
      </w:r>
      <w:r w:rsidRPr="00187E5D">
        <w:rPr>
          <w:rFonts w:ascii="Source Sans Pro" w:hAnsi="Source Sans Pro"/>
          <w:lang w:val="pl-PL"/>
        </w:rPr>
        <w:t xml:space="preserve"> lub wykonane z paneli tapicerowanych. Ciekawym rozwiązaniem jest też tapeta w modne obecnie wzory Terazzo, które </w:t>
      </w:r>
      <w:r w:rsidR="00DB52EB">
        <w:rPr>
          <w:rFonts w:ascii="Source Sans Pro" w:hAnsi="Source Sans Pro"/>
          <w:lang w:val="pl-PL"/>
        </w:rPr>
        <w:t>występują najczęściej w płytach ściennych i podłogowych. Z</w:t>
      </w:r>
      <w:r w:rsidRPr="00187E5D">
        <w:rPr>
          <w:rFonts w:ascii="Source Sans Pro" w:hAnsi="Source Sans Pro"/>
          <w:lang w:val="pl-PL"/>
        </w:rPr>
        <w:t xml:space="preserve">ostały </w:t>
      </w:r>
      <w:r w:rsidR="00DB52EB">
        <w:rPr>
          <w:rFonts w:ascii="Source Sans Pro" w:hAnsi="Source Sans Pro"/>
          <w:lang w:val="pl-PL"/>
        </w:rPr>
        <w:t xml:space="preserve">one </w:t>
      </w:r>
      <w:r w:rsidRPr="00187E5D">
        <w:rPr>
          <w:rFonts w:ascii="Source Sans Pro" w:hAnsi="Source Sans Pro"/>
          <w:lang w:val="pl-PL"/>
        </w:rPr>
        <w:t>odpowiednio zeskalowane</w:t>
      </w:r>
      <w:r w:rsidR="00DB52EB">
        <w:rPr>
          <w:rFonts w:ascii="Source Sans Pro" w:hAnsi="Source Sans Pro"/>
          <w:lang w:val="pl-PL"/>
        </w:rPr>
        <w:t xml:space="preserve"> i z</w:t>
      </w:r>
      <w:r w:rsidRPr="00187E5D">
        <w:rPr>
          <w:rFonts w:ascii="Source Sans Pro" w:hAnsi="Source Sans Pro"/>
          <w:lang w:val="pl-PL"/>
        </w:rPr>
        <w:t xml:space="preserve">astosowano w nich </w:t>
      </w:r>
      <w:r w:rsidR="00016C0E">
        <w:rPr>
          <w:rFonts w:ascii="Source Sans Pro" w:hAnsi="Source Sans Pro"/>
          <w:lang w:val="pl-PL"/>
        </w:rPr>
        <w:t xml:space="preserve">barwy </w:t>
      </w:r>
      <w:r w:rsidRPr="00187E5D">
        <w:rPr>
          <w:rFonts w:ascii="Source Sans Pro" w:hAnsi="Source Sans Pro"/>
          <w:lang w:val="pl-PL"/>
        </w:rPr>
        <w:t>przewodnie koncepcji.</w:t>
      </w:r>
    </w:p>
    <w:p w14:paraId="483667AC" w14:textId="77777777" w:rsidR="00187E5D" w:rsidRDefault="00187E5D" w:rsidP="00FD271E">
      <w:pPr>
        <w:rPr>
          <w:rFonts w:ascii="Source Sans Pro" w:hAnsi="Source Sans Pro"/>
          <w:lang w:val="pl-PL"/>
        </w:rPr>
      </w:pPr>
    </w:p>
    <w:p w14:paraId="28099310" w14:textId="1405C728" w:rsidR="001715CF" w:rsidRPr="00E311A5" w:rsidRDefault="001715CF" w:rsidP="001715CF">
      <w:pPr>
        <w:rPr>
          <w:rFonts w:ascii="Source Sans Pro" w:hAnsi="Source Sans Pro"/>
          <w:b/>
          <w:lang w:val="pl-PL"/>
        </w:rPr>
      </w:pPr>
      <w:r w:rsidRPr="001715CF">
        <w:rPr>
          <w:rFonts w:ascii="Source Sans Pro" w:hAnsi="Source Sans Pro"/>
          <w:lang w:val="pl-PL"/>
        </w:rPr>
        <w:t>„</w:t>
      </w:r>
      <w:r w:rsidR="00A23713">
        <w:rPr>
          <w:rFonts w:ascii="Source Sans Pro" w:hAnsi="Source Sans Pro"/>
          <w:lang w:val="pl-PL"/>
        </w:rPr>
        <w:t xml:space="preserve">Biuro </w:t>
      </w:r>
      <w:r w:rsidR="00187E5D" w:rsidRPr="00187E5D">
        <w:rPr>
          <w:rFonts w:ascii="Source Sans Pro" w:hAnsi="Source Sans Pro"/>
          <w:lang w:val="pl-PL"/>
        </w:rPr>
        <w:t>ociepla drewnopodobna wykładzina</w:t>
      </w:r>
      <w:r w:rsidR="00C053EC">
        <w:rPr>
          <w:rFonts w:ascii="Source Sans Pro" w:hAnsi="Source Sans Pro"/>
          <w:lang w:val="pl-PL"/>
        </w:rPr>
        <w:t>, którą zaproponowaliśmy na części powierzchni</w:t>
      </w:r>
      <w:r w:rsidR="00187E5D" w:rsidRPr="00187E5D">
        <w:rPr>
          <w:rFonts w:ascii="Source Sans Pro" w:hAnsi="Source Sans Pro"/>
          <w:lang w:val="pl-PL"/>
        </w:rPr>
        <w:t xml:space="preserve">. Wykorzystaliśmy też nietypowy zabieg – otwarte części sufitów pomalowaliśmy na kolor beżowy – co też </w:t>
      </w:r>
      <w:r w:rsidR="0072389A">
        <w:rPr>
          <w:rFonts w:ascii="Source Sans Pro" w:hAnsi="Source Sans Pro"/>
          <w:lang w:val="pl-PL"/>
        </w:rPr>
        <w:t>podniosło temperaturę</w:t>
      </w:r>
      <w:r w:rsidR="0072389A" w:rsidRPr="00187E5D">
        <w:rPr>
          <w:rFonts w:ascii="Source Sans Pro" w:hAnsi="Source Sans Pro"/>
          <w:lang w:val="pl-PL"/>
        </w:rPr>
        <w:t xml:space="preserve"> </w:t>
      </w:r>
      <w:r w:rsidR="00187E5D" w:rsidRPr="00187E5D">
        <w:rPr>
          <w:rFonts w:ascii="Source Sans Pro" w:hAnsi="Source Sans Pro"/>
          <w:lang w:val="pl-PL"/>
        </w:rPr>
        <w:t xml:space="preserve">wnętrza i dodało </w:t>
      </w:r>
      <w:r w:rsidR="008D1F57">
        <w:rPr>
          <w:rFonts w:ascii="Source Sans Pro" w:hAnsi="Source Sans Pro"/>
          <w:lang w:val="pl-PL"/>
        </w:rPr>
        <w:t xml:space="preserve">mu </w:t>
      </w:r>
      <w:r w:rsidR="00187E5D" w:rsidRPr="00187E5D">
        <w:rPr>
          <w:rFonts w:ascii="Source Sans Pro" w:hAnsi="Source Sans Pro"/>
          <w:lang w:val="pl-PL"/>
        </w:rPr>
        <w:t xml:space="preserve">przytulnego klimatu. </w:t>
      </w:r>
      <w:r w:rsidR="0072389A">
        <w:rPr>
          <w:rFonts w:ascii="Source Sans Pro" w:hAnsi="Source Sans Pro"/>
          <w:lang w:val="pl-PL"/>
        </w:rPr>
        <w:t>W naszej koncepcji n</w:t>
      </w:r>
      <w:r w:rsidR="00A943D1">
        <w:rPr>
          <w:rFonts w:ascii="Source Sans Pro" w:hAnsi="Source Sans Pro"/>
          <w:lang w:val="pl-PL"/>
        </w:rPr>
        <w:t>ie zabrakło roślin zielonych</w:t>
      </w:r>
      <w:r w:rsidR="00187E5D" w:rsidRPr="00187E5D">
        <w:rPr>
          <w:rFonts w:ascii="Source Sans Pro" w:hAnsi="Source Sans Pro"/>
          <w:lang w:val="pl-PL"/>
        </w:rPr>
        <w:t>, ale w subte</w:t>
      </w:r>
      <w:r w:rsidR="00187E5D">
        <w:rPr>
          <w:rFonts w:ascii="Source Sans Pro" w:hAnsi="Source Sans Pro"/>
          <w:lang w:val="pl-PL"/>
        </w:rPr>
        <w:t>lnej, nieprzytłaczającej wersji</w:t>
      </w:r>
      <w:r w:rsidR="00A943D1">
        <w:rPr>
          <w:rFonts w:ascii="Source Sans Pro" w:hAnsi="Source Sans Pro"/>
          <w:lang w:val="pl-PL"/>
        </w:rPr>
        <w:t>. Motywy roślinne pojawiają się również na tapetach</w:t>
      </w:r>
      <w:r w:rsidR="00187E5D">
        <w:rPr>
          <w:rFonts w:ascii="Source Sans Pro" w:hAnsi="Source Sans Pro"/>
          <w:lang w:val="pl-PL"/>
        </w:rPr>
        <w:t xml:space="preserve">”, </w:t>
      </w:r>
      <w:r w:rsidR="00187E5D" w:rsidRPr="00187E5D">
        <w:rPr>
          <w:rFonts w:ascii="Source Sans Pro" w:hAnsi="Source Sans Pro"/>
          <w:lang w:val="pl-PL"/>
        </w:rPr>
        <w:t xml:space="preserve">dodaje </w:t>
      </w:r>
      <w:r w:rsidR="00187E5D" w:rsidRPr="00187E5D">
        <w:rPr>
          <w:rFonts w:ascii="Source Sans Pro" w:hAnsi="Source Sans Pro"/>
          <w:b/>
          <w:lang w:val="pl-PL"/>
        </w:rPr>
        <w:t xml:space="preserve">Anna </w:t>
      </w:r>
      <w:proofErr w:type="spellStart"/>
      <w:r w:rsidR="00187E5D" w:rsidRPr="00187E5D">
        <w:rPr>
          <w:rFonts w:ascii="Source Sans Pro" w:hAnsi="Source Sans Pro"/>
          <w:b/>
          <w:lang w:val="pl-PL"/>
        </w:rPr>
        <w:t>Rębecka</w:t>
      </w:r>
      <w:proofErr w:type="spellEnd"/>
      <w:r w:rsidR="00187E5D" w:rsidRPr="00187E5D">
        <w:rPr>
          <w:rFonts w:ascii="Source Sans Pro" w:hAnsi="Source Sans Pro"/>
          <w:b/>
          <w:lang w:val="pl-PL"/>
        </w:rPr>
        <w:t>.</w:t>
      </w:r>
    </w:p>
    <w:p w14:paraId="00C00AB8" w14:textId="77777777" w:rsidR="001715CF" w:rsidRPr="00E311A5" w:rsidRDefault="001715CF" w:rsidP="001715CF">
      <w:pPr>
        <w:rPr>
          <w:rFonts w:ascii="Source Sans Pro" w:hAnsi="Source Sans Pro"/>
          <w:b/>
          <w:lang w:val="pl-PL"/>
        </w:rPr>
      </w:pPr>
    </w:p>
    <w:p w14:paraId="29A24247" w14:textId="4A3C6DF8" w:rsidR="00187E5D" w:rsidRDefault="00016C0E" w:rsidP="00187E5D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Na</w:t>
      </w:r>
      <w:r w:rsidR="00187E5D" w:rsidRPr="00187E5D">
        <w:rPr>
          <w:rFonts w:ascii="Source Sans Pro" w:hAnsi="Source Sans Pro"/>
          <w:lang w:val="pl-PL"/>
        </w:rPr>
        <w:t xml:space="preserve"> powierzchni </w:t>
      </w:r>
      <w:r>
        <w:rPr>
          <w:rFonts w:ascii="Source Sans Pro" w:hAnsi="Source Sans Pro"/>
          <w:lang w:val="pl-PL"/>
        </w:rPr>
        <w:t xml:space="preserve">o </w:t>
      </w:r>
      <w:r w:rsidR="00187E5D" w:rsidRPr="00187E5D">
        <w:rPr>
          <w:rFonts w:ascii="Source Sans Pro" w:hAnsi="Source Sans Pro"/>
          <w:lang w:val="pl-PL"/>
        </w:rPr>
        <w:t xml:space="preserve">niemal 1500 mkw. </w:t>
      </w:r>
      <w:r>
        <w:rPr>
          <w:rFonts w:ascii="Source Sans Pro" w:hAnsi="Source Sans Pro"/>
          <w:lang w:val="pl-PL"/>
        </w:rPr>
        <w:t>zaaranżowana została</w:t>
      </w:r>
      <w:r w:rsidR="00187E5D" w:rsidRPr="00187E5D">
        <w:rPr>
          <w:rFonts w:ascii="Source Sans Pro" w:hAnsi="Source Sans Pro"/>
          <w:lang w:val="pl-PL"/>
        </w:rPr>
        <w:t xml:space="preserve"> przestrze</w:t>
      </w:r>
      <w:r>
        <w:rPr>
          <w:rFonts w:ascii="Source Sans Pro" w:hAnsi="Source Sans Pro"/>
          <w:lang w:val="pl-PL"/>
        </w:rPr>
        <w:t>ń</w:t>
      </w:r>
      <w:r w:rsidR="00187E5D" w:rsidRPr="00187E5D">
        <w:rPr>
          <w:rFonts w:ascii="Source Sans Pro" w:hAnsi="Source Sans Pro"/>
          <w:lang w:val="pl-PL"/>
        </w:rPr>
        <w:t xml:space="preserve"> open </w:t>
      </w:r>
      <w:proofErr w:type="spellStart"/>
      <w:r w:rsidR="00187E5D" w:rsidRPr="00187E5D">
        <w:rPr>
          <w:rFonts w:ascii="Source Sans Pro" w:hAnsi="Source Sans Pro"/>
          <w:lang w:val="pl-PL"/>
        </w:rPr>
        <w:t>space</w:t>
      </w:r>
      <w:proofErr w:type="spellEnd"/>
      <w:r>
        <w:rPr>
          <w:rFonts w:ascii="Source Sans Pro" w:hAnsi="Source Sans Pro"/>
          <w:lang w:val="pl-PL"/>
        </w:rPr>
        <w:t xml:space="preserve">, </w:t>
      </w:r>
      <w:r w:rsidR="00187E5D" w:rsidRPr="00187E5D">
        <w:rPr>
          <w:rFonts w:ascii="Source Sans Pro" w:hAnsi="Source Sans Pro"/>
          <w:lang w:val="pl-PL"/>
        </w:rPr>
        <w:t>większ</w:t>
      </w:r>
      <w:r>
        <w:rPr>
          <w:rFonts w:ascii="Source Sans Pro" w:hAnsi="Source Sans Pro"/>
          <w:lang w:val="pl-PL"/>
        </w:rPr>
        <w:t>e</w:t>
      </w:r>
      <w:r w:rsidR="00187E5D" w:rsidRPr="00187E5D">
        <w:rPr>
          <w:rFonts w:ascii="Source Sans Pro" w:hAnsi="Source Sans Pro"/>
          <w:lang w:val="pl-PL"/>
        </w:rPr>
        <w:t xml:space="preserve"> i mniejsz</w:t>
      </w:r>
      <w:r>
        <w:rPr>
          <w:rFonts w:ascii="Source Sans Pro" w:hAnsi="Source Sans Pro"/>
          <w:lang w:val="pl-PL"/>
        </w:rPr>
        <w:t>e</w:t>
      </w:r>
      <w:r w:rsidR="00187E5D" w:rsidRPr="00187E5D">
        <w:rPr>
          <w:rFonts w:ascii="Source Sans Pro" w:hAnsi="Source Sans Pro"/>
          <w:lang w:val="pl-PL"/>
        </w:rPr>
        <w:t xml:space="preserve"> sal</w:t>
      </w:r>
      <w:r>
        <w:rPr>
          <w:rFonts w:ascii="Source Sans Pro" w:hAnsi="Source Sans Pro"/>
          <w:lang w:val="pl-PL"/>
        </w:rPr>
        <w:t>e</w:t>
      </w:r>
      <w:r w:rsidR="00187E5D" w:rsidRPr="00187E5D">
        <w:rPr>
          <w:rFonts w:ascii="Source Sans Pro" w:hAnsi="Source Sans Pro"/>
          <w:lang w:val="pl-PL"/>
        </w:rPr>
        <w:t xml:space="preserve"> s</w:t>
      </w:r>
      <w:r w:rsidR="00A23713">
        <w:rPr>
          <w:rFonts w:ascii="Source Sans Pro" w:hAnsi="Source Sans Pro"/>
          <w:lang w:val="pl-PL"/>
        </w:rPr>
        <w:t>potkań</w:t>
      </w:r>
      <w:r>
        <w:rPr>
          <w:rFonts w:ascii="Source Sans Pro" w:hAnsi="Source Sans Pro"/>
          <w:lang w:val="pl-PL"/>
        </w:rPr>
        <w:t xml:space="preserve"> oraz </w:t>
      </w:r>
      <w:r w:rsidR="00DB52EB">
        <w:rPr>
          <w:rFonts w:ascii="Source Sans Pro" w:hAnsi="Source Sans Pro"/>
          <w:lang w:val="pl-PL"/>
        </w:rPr>
        <w:t>części socjaln</w:t>
      </w:r>
      <w:r>
        <w:rPr>
          <w:rFonts w:ascii="Source Sans Pro" w:hAnsi="Source Sans Pro"/>
          <w:lang w:val="pl-PL"/>
        </w:rPr>
        <w:t>e</w:t>
      </w:r>
      <w:r w:rsidR="00DB52EB">
        <w:rPr>
          <w:rFonts w:ascii="Source Sans Pro" w:hAnsi="Source Sans Pro"/>
          <w:lang w:val="pl-PL"/>
        </w:rPr>
        <w:t xml:space="preserve"> jak kuchnia i </w:t>
      </w:r>
      <w:proofErr w:type="spellStart"/>
      <w:r w:rsidR="00DB52EB">
        <w:rPr>
          <w:rFonts w:ascii="Source Sans Pro" w:hAnsi="Source Sans Pro"/>
          <w:lang w:val="pl-PL"/>
        </w:rPr>
        <w:t>chill</w:t>
      </w:r>
      <w:proofErr w:type="spellEnd"/>
      <w:r w:rsidR="00DB52EB">
        <w:rPr>
          <w:rFonts w:ascii="Source Sans Pro" w:hAnsi="Source Sans Pro"/>
          <w:lang w:val="pl-PL"/>
        </w:rPr>
        <w:t xml:space="preserve">-out </w:t>
      </w:r>
      <w:proofErr w:type="spellStart"/>
      <w:r w:rsidR="00DB52EB">
        <w:rPr>
          <w:rFonts w:ascii="Source Sans Pro" w:hAnsi="Source Sans Pro"/>
          <w:lang w:val="pl-PL"/>
        </w:rPr>
        <w:t>room</w:t>
      </w:r>
      <w:proofErr w:type="spellEnd"/>
      <w:r w:rsidR="00A23713">
        <w:rPr>
          <w:rFonts w:ascii="Source Sans Pro" w:hAnsi="Source Sans Pro"/>
          <w:lang w:val="pl-PL"/>
        </w:rPr>
        <w:t xml:space="preserve">. Ciekawym miejscem </w:t>
      </w:r>
      <w:r w:rsidR="008D1F57">
        <w:rPr>
          <w:rFonts w:ascii="Source Sans Pro" w:hAnsi="Source Sans Pro"/>
          <w:lang w:val="pl-PL"/>
        </w:rPr>
        <w:t>zaprojektowany</w:t>
      </w:r>
      <w:r w:rsidR="008D1F57">
        <w:rPr>
          <w:rFonts w:ascii="Source Sans Pro" w:hAnsi="Source Sans Pro"/>
          <w:lang w:val="pl-PL"/>
        </w:rPr>
        <w:t>m</w:t>
      </w:r>
      <w:r w:rsidR="008D1F57">
        <w:rPr>
          <w:rFonts w:ascii="Source Sans Pro" w:hAnsi="Source Sans Pro"/>
          <w:lang w:val="pl-PL"/>
        </w:rPr>
        <w:t xml:space="preserve"> na wzór </w:t>
      </w:r>
      <w:r w:rsidR="008D1F57" w:rsidRPr="00187E5D">
        <w:rPr>
          <w:rFonts w:ascii="Source Sans Pro" w:hAnsi="Source Sans Pro"/>
          <w:lang w:val="pl-PL"/>
        </w:rPr>
        <w:t>typowe</w:t>
      </w:r>
      <w:r w:rsidR="008D1F57">
        <w:rPr>
          <w:rFonts w:ascii="Source Sans Pro" w:hAnsi="Source Sans Pro"/>
          <w:lang w:val="pl-PL"/>
        </w:rPr>
        <w:t>go</w:t>
      </w:r>
      <w:r w:rsidR="008D1F57" w:rsidRPr="00187E5D">
        <w:rPr>
          <w:rFonts w:ascii="Source Sans Pro" w:hAnsi="Source Sans Pro"/>
          <w:lang w:val="pl-PL"/>
        </w:rPr>
        <w:t xml:space="preserve"> stanowisk</w:t>
      </w:r>
      <w:r w:rsidR="008D1F57">
        <w:rPr>
          <w:rFonts w:ascii="Source Sans Pro" w:hAnsi="Source Sans Pro"/>
          <w:lang w:val="pl-PL"/>
        </w:rPr>
        <w:t>a</w:t>
      </w:r>
      <w:r w:rsidR="008D1F57" w:rsidRPr="00187E5D">
        <w:rPr>
          <w:rFonts w:ascii="Source Sans Pro" w:hAnsi="Source Sans Pro"/>
          <w:lang w:val="pl-PL"/>
        </w:rPr>
        <w:t xml:space="preserve"> kosmetyczno-fryzjerskie</w:t>
      </w:r>
      <w:r w:rsidR="008D1F57">
        <w:rPr>
          <w:rFonts w:ascii="Source Sans Pro" w:hAnsi="Source Sans Pro"/>
          <w:lang w:val="pl-PL"/>
        </w:rPr>
        <w:t>go</w:t>
      </w:r>
      <w:r w:rsidR="008D1F57">
        <w:rPr>
          <w:rFonts w:ascii="Source Sans Pro" w:hAnsi="Source Sans Pro"/>
          <w:lang w:val="pl-PL"/>
        </w:rPr>
        <w:t xml:space="preserve"> </w:t>
      </w:r>
      <w:r w:rsidR="00A23713">
        <w:rPr>
          <w:rFonts w:ascii="Source Sans Pro" w:hAnsi="Source Sans Pro"/>
          <w:lang w:val="pl-PL"/>
        </w:rPr>
        <w:t xml:space="preserve">jest </w:t>
      </w:r>
      <w:r w:rsidR="00E97454">
        <w:rPr>
          <w:rFonts w:ascii="Source Sans Pro" w:hAnsi="Source Sans Pro"/>
          <w:lang w:val="pl-PL"/>
        </w:rPr>
        <w:t>„</w:t>
      </w:r>
      <w:proofErr w:type="spellStart"/>
      <w:r w:rsidR="00A23713">
        <w:rPr>
          <w:rFonts w:ascii="Source Sans Pro" w:hAnsi="Source Sans Pro"/>
          <w:lang w:val="pl-PL"/>
        </w:rPr>
        <w:t>b</w:t>
      </w:r>
      <w:r w:rsidR="00E97454">
        <w:rPr>
          <w:rFonts w:ascii="Source Sans Pro" w:hAnsi="Source Sans Pro"/>
          <w:lang w:val="pl-PL"/>
        </w:rPr>
        <w:t>e</w:t>
      </w:r>
      <w:r w:rsidR="00187E5D" w:rsidRPr="00187E5D">
        <w:rPr>
          <w:rFonts w:ascii="Source Sans Pro" w:hAnsi="Source Sans Pro"/>
          <w:lang w:val="pl-PL"/>
        </w:rPr>
        <w:t>au</w:t>
      </w:r>
      <w:r w:rsidR="003646EC">
        <w:rPr>
          <w:rFonts w:ascii="Source Sans Pro" w:hAnsi="Source Sans Pro"/>
          <w:lang w:val="pl-PL"/>
        </w:rPr>
        <w:t>ty</w:t>
      </w:r>
      <w:proofErr w:type="spellEnd"/>
      <w:r w:rsidR="003646EC">
        <w:rPr>
          <w:rFonts w:ascii="Source Sans Pro" w:hAnsi="Source Sans Pro"/>
          <w:lang w:val="pl-PL"/>
        </w:rPr>
        <w:t xml:space="preserve"> </w:t>
      </w:r>
      <w:proofErr w:type="spellStart"/>
      <w:r w:rsidR="003646EC">
        <w:rPr>
          <w:rFonts w:ascii="Source Sans Pro" w:hAnsi="Source Sans Pro"/>
          <w:lang w:val="pl-PL"/>
        </w:rPr>
        <w:t>corner</w:t>
      </w:r>
      <w:proofErr w:type="spellEnd"/>
      <w:r w:rsidR="00E97454">
        <w:rPr>
          <w:rFonts w:ascii="Source Sans Pro" w:hAnsi="Source Sans Pro"/>
          <w:lang w:val="pl-PL"/>
        </w:rPr>
        <w:t>”</w:t>
      </w:r>
      <w:r w:rsidR="00C053EC">
        <w:rPr>
          <w:rFonts w:ascii="Source Sans Pro" w:hAnsi="Source Sans Pro"/>
          <w:lang w:val="pl-PL"/>
        </w:rPr>
        <w:t xml:space="preserve"> z </w:t>
      </w:r>
      <w:r w:rsidR="00187E5D" w:rsidRPr="00187E5D">
        <w:rPr>
          <w:rFonts w:ascii="Source Sans Pro" w:hAnsi="Source Sans Pro"/>
          <w:lang w:val="pl-PL"/>
        </w:rPr>
        <w:t>ekspo</w:t>
      </w:r>
      <w:r w:rsidR="00C053EC">
        <w:rPr>
          <w:rFonts w:ascii="Source Sans Pro" w:hAnsi="Source Sans Pro"/>
          <w:lang w:val="pl-PL"/>
        </w:rPr>
        <w:t>zycją</w:t>
      </w:r>
      <w:r w:rsidR="00187E5D" w:rsidRPr="00187E5D">
        <w:rPr>
          <w:rFonts w:ascii="Source Sans Pro" w:hAnsi="Source Sans Pro"/>
          <w:lang w:val="pl-PL"/>
        </w:rPr>
        <w:t xml:space="preserve"> kosmetyk</w:t>
      </w:r>
      <w:r w:rsidR="00C053EC">
        <w:rPr>
          <w:rFonts w:ascii="Source Sans Pro" w:hAnsi="Source Sans Pro"/>
          <w:lang w:val="pl-PL"/>
        </w:rPr>
        <w:t>ów</w:t>
      </w:r>
      <w:r w:rsidR="008D1F57">
        <w:rPr>
          <w:rFonts w:ascii="Source Sans Pro" w:hAnsi="Source Sans Pro"/>
          <w:lang w:val="pl-PL"/>
        </w:rPr>
        <w:t xml:space="preserve">. </w:t>
      </w:r>
      <w:r w:rsidR="00F955D8">
        <w:rPr>
          <w:rFonts w:ascii="Source Sans Pro" w:hAnsi="Source Sans Pro"/>
          <w:lang w:val="pl-PL"/>
        </w:rPr>
        <w:t>P</w:t>
      </w:r>
      <w:r w:rsidR="00187E5D" w:rsidRPr="00187E5D">
        <w:rPr>
          <w:rFonts w:ascii="Source Sans Pro" w:hAnsi="Source Sans Pro"/>
          <w:lang w:val="pl-PL"/>
        </w:rPr>
        <w:t xml:space="preserve">racownicy mogą </w:t>
      </w:r>
      <w:r w:rsidR="007D0E67">
        <w:rPr>
          <w:rFonts w:ascii="Source Sans Pro" w:hAnsi="Source Sans Pro"/>
          <w:lang w:val="pl-PL"/>
        </w:rPr>
        <w:t xml:space="preserve">tu </w:t>
      </w:r>
      <w:r w:rsidR="00187E5D" w:rsidRPr="00187E5D">
        <w:rPr>
          <w:rFonts w:ascii="Source Sans Pro" w:hAnsi="Source Sans Pro"/>
          <w:lang w:val="pl-PL"/>
        </w:rPr>
        <w:t xml:space="preserve">przetestować produkty. </w:t>
      </w:r>
    </w:p>
    <w:p w14:paraId="07CCD767" w14:textId="77777777" w:rsidR="00187E5D" w:rsidRPr="00187E5D" w:rsidRDefault="00187E5D" w:rsidP="00187E5D">
      <w:pPr>
        <w:rPr>
          <w:rFonts w:ascii="Source Sans Pro" w:hAnsi="Source Sans Pro"/>
          <w:lang w:val="pl-PL"/>
        </w:rPr>
      </w:pPr>
    </w:p>
    <w:p w14:paraId="50D57768" w14:textId="66293780" w:rsidR="00187E5D" w:rsidRDefault="003646EC" w:rsidP="00187E5D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187E5D" w:rsidRPr="00187E5D">
        <w:rPr>
          <w:rFonts w:ascii="Source Sans Pro" w:hAnsi="Source Sans Pro"/>
          <w:lang w:val="pl-PL"/>
        </w:rPr>
        <w:t>Prace wykonawcze były przez długi czas prowadzone równolegle z przygotowywaniem</w:t>
      </w:r>
      <w:r w:rsidR="00A23713">
        <w:rPr>
          <w:rFonts w:ascii="Source Sans Pro" w:hAnsi="Source Sans Pro"/>
          <w:lang w:val="pl-PL"/>
        </w:rPr>
        <w:t xml:space="preserve"> samego</w:t>
      </w:r>
      <w:r w:rsidR="00187E5D" w:rsidRPr="00187E5D">
        <w:rPr>
          <w:rFonts w:ascii="Source Sans Pro" w:hAnsi="Source Sans Pro"/>
          <w:lang w:val="pl-PL"/>
        </w:rPr>
        <w:t xml:space="preserve"> projektu wykonawczego. Takie wyzwanie wymagało od nas dużej elastyczności. Kluczowym elementem była koordynacja prac, aktualizowanie kosztorysu na bieżąco i poleganie wyłącznie na sprawdzonych podwykonawcach. Każdy etap prac musiał być precyzyjnie umiejsc</w:t>
      </w:r>
      <w:r w:rsidR="00016C0E">
        <w:rPr>
          <w:rFonts w:ascii="Source Sans Pro" w:hAnsi="Source Sans Pro"/>
          <w:lang w:val="pl-PL"/>
        </w:rPr>
        <w:t>owiony w harmonogramie</w:t>
      </w:r>
      <w:r w:rsidR="00187E5D" w:rsidRPr="00187E5D">
        <w:rPr>
          <w:rFonts w:ascii="Source Sans Pro" w:hAnsi="Source Sans Pro"/>
          <w:lang w:val="pl-PL"/>
        </w:rPr>
        <w:t xml:space="preserve">. Cieszymy się, że </w:t>
      </w:r>
      <w:proofErr w:type="spellStart"/>
      <w:r w:rsidR="00187E5D" w:rsidRPr="00187E5D">
        <w:rPr>
          <w:rFonts w:ascii="Source Sans Pro" w:hAnsi="Source Sans Pro"/>
          <w:lang w:val="pl-PL"/>
        </w:rPr>
        <w:t>Wella</w:t>
      </w:r>
      <w:proofErr w:type="spellEnd"/>
      <w:r w:rsidR="00187E5D" w:rsidRPr="00187E5D">
        <w:rPr>
          <w:rFonts w:ascii="Source Sans Pro" w:hAnsi="Source Sans Pro"/>
          <w:lang w:val="pl-PL"/>
        </w:rPr>
        <w:t xml:space="preserve"> Company doceniła projektowe</w:t>
      </w:r>
      <w:r w:rsidR="00DB52EB">
        <w:rPr>
          <w:rFonts w:ascii="Source Sans Pro" w:hAnsi="Source Sans Pro"/>
          <w:lang w:val="pl-PL"/>
        </w:rPr>
        <w:t xml:space="preserve"> oraz</w:t>
      </w:r>
      <w:r w:rsidR="00187E5D" w:rsidRPr="00187E5D">
        <w:rPr>
          <w:rFonts w:ascii="Source Sans Pro" w:hAnsi="Source Sans Pro"/>
          <w:lang w:val="pl-PL"/>
        </w:rPr>
        <w:t xml:space="preserve"> logistyczne doświadczenie </w:t>
      </w:r>
      <w:r w:rsidR="00DB52EB">
        <w:rPr>
          <w:rFonts w:ascii="Source Sans Pro" w:hAnsi="Source Sans Pro"/>
          <w:lang w:val="pl-PL"/>
        </w:rPr>
        <w:t xml:space="preserve">firmy </w:t>
      </w:r>
      <w:proofErr w:type="spellStart"/>
      <w:r w:rsidR="00187E5D">
        <w:rPr>
          <w:rFonts w:ascii="Source Sans Pro" w:hAnsi="Source Sans Pro"/>
          <w:lang w:val="pl-PL"/>
        </w:rPr>
        <w:t>Tétris</w:t>
      </w:r>
      <w:proofErr w:type="spellEnd"/>
      <w:r>
        <w:rPr>
          <w:rFonts w:ascii="Source Sans Pro" w:hAnsi="Source Sans Pro"/>
          <w:lang w:val="pl-PL"/>
        </w:rPr>
        <w:t xml:space="preserve"> i powierzyła nam to zadanie”, mówi </w:t>
      </w:r>
      <w:r w:rsidR="00187E5D" w:rsidRPr="00DB52EB">
        <w:rPr>
          <w:rFonts w:ascii="Source Sans Pro" w:hAnsi="Source Sans Pro"/>
          <w:b/>
          <w:lang w:val="pl-PL"/>
        </w:rPr>
        <w:t xml:space="preserve">Rafał Niewęgłowski, Project Manager, </w:t>
      </w:r>
      <w:proofErr w:type="spellStart"/>
      <w:r w:rsidR="00187E5D" w:rsidRPr="00DB52EB">
        <w:rPr>
          <w:rFonts w:ascii="Source Sans Pro" w:hAnsi="Source Sans Pro"/>
          <w:b/>
          <w:lang w:val="pl-PL"/>
        </w:rPr>
        <w:t>Tétris</w:t>
      </w:r>
      <w:proofErr w:type="spellEnd"/>
      <w:r w:rsidR="00187E5D" w:rsidRPr="00187E5D">
        <w:rPr>
          <w:rFonts w:ascii="Source Sans Pro" w:hAnsi="Source Sans Pro"/>
          <w:lang w:val="pl-PL"/>
        </w:rPr>
        <w:t>.</w:t>
      </w:r>
    </w:p>
    <w:p w14:paraId="58703128" w14:textId="77777777" w:rsidR="00187E5D" w:rsidRPr="00187E5D" w:rsidRDefault="00187E5D" w:rsidP="00187E5D">
      <w:pPr>
        <w:rPr>
          <w:rFonts w:ascii="Source Sans Pro" w:hAnsi="Source Sans Pro"/>
          <w:lang w:val="pl-PL"/>
        </w:rPr>
      </w:pPr>
    </w:p>
    <w:p w14:paraId="649420FC" w14:textId="631AA1D9" w:rsidR="000A043E" w:rsidRDefault="00187E5D" w:rsidP="00187E5D">
      <w:pPr>
        <w:rPr>
          <w:rFonts w:ascii="Source Sans Pro" w:hAnsi="Source Sans Pro"/>
          <w:lang w:val="pl-PL"/>
        </w:rPr>
      </w:pPr>
      <w:proofErr w:type="spellStart"/>
      <w:r w:rsidRPr="00187E5D">
        <w:rPr>
          <w:rFonts w:ascii="Source Sans Pro" w:hAnsi="Source Sans Pro"/>
          <w:lang w:val="pl-PL"/>
        </w:rPr>
        <w:t>Wella</w:t>
      </w:r>
      <w:proofErr w:type="spellEnd"/>
      <w:r w:rsidRPr="00187E5D">
        <w:rPr>
          <w:rFonts w:ascii="Source Sans Pro" w:hAnsi="Source Sans Pro"/>
          <w:lang w:val="pl-PL"/>
        </w:rPr>
        <w:t xml:space="preserve"> Company wprowadziła się na 13 piętro Bramy Miasta pod koniec 2021 r.</w:t>
      </w:r>
      <w:r>
        <w:rPr>
          <w:rFonts w:ascii="Source Sans Pro" w:hAnsi="Source Sans Pro"/>
          <w:lang w:val="pl-PL"/>
        </w:rPr>
        <w:t xml:space="preserve"> </w:t>
      </w:r>
    </w:p>
    <w:p w14:paraId="1E609BC7" w14:textId="77777777" w:rsidR="008A6A64" w:rsidRDefault="008A6A64" w:rsidP="00187E5D">
      <w:pPr>
        <w:rPr>
          <w:rFonts w:ascii="Source Sans Pro" w:hAnsi="Source Sans Pro"/>
          <w:lang w:val="pl-PL"/>
        </w:rPr>
      </w:pPr>
    </w:p>
    <w:p w14:paraId="1C6C66AE" w14:textId="70D8BFEB" w:rsidR="008A6A64" w:rsidRPr="00B82F89" w:rsidRDefault="00D93972" w:rsidP="008A6A64">
      <w:pPr>
        <w:rPr>
          <w:rFonts w:ascii="Source Sans Pro" w:hAnsi="Source Sans Pro"/>
          <w:i/>
          <w:lang w:val="pl-PL"/>
        </w:rPr>
      </w:pPr>
      <w:r w:rsidRPr="00D93972">
        <w:rPr>
          <w:rFonts w:ascii="Source Sans Pro" w:hAnsi="Source Sans Pro"/>
          <w:i/>
          <w:lang w:val="pl-PL"/>
        </w:rPr>
        <w:t>*Zdjęcia obiektu: Kinga Skalik Fotografia</w:t>
      </w:r>
    </w:p>
    <w:p w14:paraId="21C259B6" w14:textId="77777777" w:rsidR="000A043E" w:rsidRDefault="000A043E" w:rsidP="00FD271E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bookmarkStart w:id="0" w:name="_GoBack"/>
      <w:bookmarkEnd w:id="0"/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08319C25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</w:t>
      </w:r>
      <w:r w:rsidR="00F07B01">
        <w:rPr>
          <w:rFonts w:ascii="Source Sans Pro" w:hAnsi="Source Sans Pro" w:cs="Arial"/>
          <w:lang w:val="pl-PL"/>
        </w:rPr>
        <w:t>Tétris</w:t>
      </w:r>
      <w:r w:rsidRPr="006A4F1A">
        <w:rPr>
          <w:rFonts w:ascii="Source Sans Pro" w:hAnsi="Source Sans Pro" w:cs="Arial"/>
          <w:lang w:val="pl-PL"/>
        </w:rPr>
        <w:t>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3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D93972">
        <w:rPr>
          <w:rStyle w:val="Hipercze"/>
          <w:rFonts w:ascii="Source Sans Pro" w:hAnsi="Source Sans Pro" w:cs="Arial"/>
          <w:lang w:val="pl-PL"/>
        </w:rPr>
        <w:fldChar w:fldCharType="begin"/>
      </w:r>
      <w:r w:rsidR="00D93972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</w:instrText>
      </w:r>
      <w:r w:rsidR="00D93972">
        <w:rPr>
          <w:rStyle w:val="Hipercze"/>
          <w:rFonts w:ascii="Source Sans Pro" w:hAnsi="Source Sans Pro" w:cs="Arial"/>
          <w:lang w:val="pl-PL"/>
        </w:rPr>
        <w:instrText xml:space="preserve">d3687987063%7C0%7C0%7C637516547809284573%7CUnknown%7CTWFpbGZsb3d8eyJWIjoiMC4wLjAwMDAiLCJQIjoiV2luMzIiLCJBTiI6Ik1haWwiLCJXVCI6Mn0%3D%7C1000&amp;sdata=29vWC6FhxghjPxr3fctBuEJ9gn966V11fyUvWriDAz0%3D&amp;reserved=0" </w:instrText>
      </w:r>
      <w:r w:rsidR="00D93972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D93972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18E1EE05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4">
        <w:r w:rsidRPr="006A4F1A">
          <w:rPr>
            <w:rStyle w:val="Hipercze"/>
            <w:rFonts w:ascii="Source Sans Pro" w:hAnsi="Source Sans Pro" w:cs="Arial"/>
            <w:lang w:val="pl-PL"/>
          </w:rPr>
          <w:t>mzawadzka@</w:t>
        </w:r>
        <w:r w:rsidR="00F07B01">
          <w:rPr>
            <w:rStyle w:val="Hipercze"/>
            <w:rFonts w:ascii="Source Sans Pro" w:hAnsi="Source Sans Pro" w:cs="Arial"/>
            <w:lang w:val="pl-PL"/>
          </w:rPr>
          <w:t>Tétris</w:t>
        </w:r>
        <w:r w:rsidRPr="006A4F1A">
          <w:rPr>
            <w:rStyle w:val="Hipercze"/>
            <w:rFonts w:ascii="Source Sans Pro" w:hAnsi="Source Sans Pro" w:cs="Arial"/>
            <w:lang w:val="pl-PL"/>
          </w:rPr>
          <w:t>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5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6"/>
      <w:footerReference w:type="default" r:id="rId17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F64D" w16cex:dateUtc="2022-06-1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0E6A6" w16cid:durableId="2652F6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631C" w14:textId="77777777" w:rsidR="00701A10" w:rsidRDefault="00701A10" w:rsidP="00D20026">
      <w:r>
        <w:separator/>
      </w:r>
    </w:p>
  </w:endnote>
  <w:endnote w:type="continuationSeparator" w:id="0">
    <w:p w14:paraId="56CB3CEE" w14:textId="77777777" w:rsidR="00701A10" w:rsidRDefault="00701A10" w:rsidP="00D20026">
      <w:r>
        <w:continuationSeparator/>
      </w:r>
    </w:p>
  </w:endnote>
  <w:endnote w:type="continuationNotice" w:id="1">
    <w:p w14:paraId="24650930" w14:textId="77777777" w:rsidR="00701A10" w:rsidRDefault="00701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Corbel"/>
    <w:charset w:val="EE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62B5" w14:textId="496209E7" w:rsidR="00461C1C" w:rsidRDefault="00461C1C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80F8" w14:textId="77777777" w:rsidR="00701A10" w:rsidRDefault="00701A10" w:rsidP="00D20026">
      <w:r>
        <w:separator/>
      </w:r>
    </w:p>
  </w:footnote>
  <w:footnote w:type="continuationSeparator" w:id="0">
    <w:p w14:paraId="01B9D6E0" w14:textId="77777777" w:rsidR="00701A10" w:rsidRDefault="00701A10" w:rsidP="00D20026">
      <w:r>
        <w:continuationSeparator/>
      </w:r>
    </w:p>
  </w:footnote>
  <w:footnote w:type="continuationNotice" w:id="1">
    <w:p w14:paraId="0E6054E0" w14:textId="77777777" w:rsidR="00701A10" w:rsidRDefault="00701A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BB77" w14:textId="0E391FF8" w:rsidR="00461C1C" w:rsidRDefault="00461C1C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212F"/>
    <w:multiLevelType w:val="multilevel"/>
    <w:tmpl w:val="A4A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01137"/>
    <w:rsid w:val="00015316"/>
    <w:rsid w:val="00016C0E"/>
    <w:rsid w:val="00044131"/>
    <w:rsid w:val="00051923"/>
    <w:rsid w:val="00055307"/>
    <w:rsid w:val="0006483A"/>
    <w:rsid w:val="00073DA7"/>
    <w:rsid w:val="00077BF4"/>
    <w:rsid w:val="00083CD9"/>
    <w:rsid w:val="000A043E"/>
    <w:rsid w:val="000B1B7A"/>
    <w:rsid w:val="000D2E5C"/>
    <w:rsid w:val="00115498"/>
    <w:rsid w:val="00132C67"/>
    <w:rsid w:val="00134167"/>
    <w:rsid w:val="00142719"/>
    <w:rsid w:val="001451A8"/>
    <w:rsid w:val="00145777"/>
    <w:rsid w:val="00157A7D"/>
    <w:rsid w:val="001618BE"/>
    <w:rsid w:val="00167308"/>
    <w:rsid w:val="001715CF"/>
    <w:rsid w:val="00187E5D"/>
    <w:rsid w:val="001B01AD"/>
    <w:rsid w:val="001B12EB"/>
    <w:rsid w:val="001B5C2C"/>
    <w:rsid w:val="001D53F3"/>
    <w:rsid w:val="001E6E5E"/>
    <w:rsid w:val="001F1A9B"/>
    <w:rsid w:val="002044B3"/>
    <w:rsid w:val="002074AA"/>
    <w:rsid w:val="00236247"/>
    <w:rsid w:val="0025578F"/>
    <w:rsid w:val="002576B9"/>
    <w:rsid w:val="00260771"/>
    <w:rsid w:val="002622AB"/>
    <w:rsid w:val="002772E5"/>
    <w:rsid w:val="00285B81"/>
    <w:rsid w:val="00286D0E"/>
    <w:rsid w:val="00290321"/>
    <w:rsid w:val="002967B2"/>
    <w:rsid w:val="002D7CB8"/>
    <w:rsid w:val="002E046E"/>
    <w:rsid w:val="002E3575"/>
    <w:rsid w:val="002F1EBF"/>
    <w:rsid w:val="0030328B"/>
    <w:rsid w:val="00325363"/>
    <w:rsid w:val="00355A60"/>
    <w:rsid w:val="003646EC"/>
    <w:rsid w:val="00366C26"/>
    <w:rsid w:val="00370ACE"/>
    <w:rsid w:val="0037395E"/>
    <w:rsid w:val="00386D7D"/>
    <w:rsid w:val="0039182B"/>
    <w:rsid w:val="003A066C"/>
    <w:rsid w:val="003A1517"/>
    <w:rsid w:val="003A2380"/>
    <w:rsid w:val="003A25E1"/>
    <w:rsid w:val="003B064E"/>
    <w:rsid w:val="003B3015"/>
    <w:rsid w:val="003B5D5D"/>
    <w:rsid w:val="003B7489"/>
    <w:rsid w:val="003B7BA6"/>
    <w:rsid w:val="003E1714"/>
    <w:rsid w:val="003F1C75"/>
    <w:rsid w:val="003F4A31"/>
    <w:rsid w:val="00411284"/>
    <w:rsid w:val="00417DA5"/>
    <w:rsid w:val="00423543"/>
    <w:rsid w:val="00431C0E"/>
    <w:rsid w:val="0044391C"/>
    <w:rsid w:val="004605D3"/>
    <w:rsid w:val="00461C1C"/>
    <w:rsid w:val="00485436"/>
    <w:rsid w:val="00495902"/>
    <w:rsid w:val="004A4F02"/>
    <w:rsid w:val="004A7165"/>
    <w:rsid w:val="004B58A4"/>
    <w:rsid w:val="004C43D1"/>
    <w:rsid w:val="004C782B"/>
    <w:rsid w:val="00504C28"/>
    <w:rsid w:val="00507927"/>
    <w:rsid w:val="00507D1F"/>
    <w:rsid w:val="00511CCA"/>
    <w:rsid w:val="00525F76"/>
    <w:rsid w:val="005321E2"/>
    <w:rsid w:val="00535590"/>
    <w:rsid w:val="00545428"/>
    <w:rsid w:val="0056546F"/>
    <w:rsid w:val="005667A3"/>
    <w:rsid w:val="00571FC0"/>
    <w:rsid w:val="00572318"/>
    <w:rsid w:val="00580A7F"/>
    <w:rsid w:val="00582436"/>
    <w:rsid w:val="005B4702"/>
    <w:rsid w:val="005C4FEE"/>
    <w:rsid w:val="005C5A58"/>
    <w:rsid w:val="005D7F01"/>
    <w:rsid w:val="005F00FA"/>
    <w:rsid w:val="005F3C35"/>
    <w:rsid w:val="006013AC"/>
    <w:rsid w:val="0060494B"/>
    <w:rsid w:val="00606A75"/>
    <w:rsid w:val="00606B59"/>
    <w:rsid w:val="00607D3B"/>
    <w:rsid w:val="00615AF2"/>
    <w:rsid w:val="00625370"/>
    <w:rsid w:val="00627845"/>
    <w:rsid w:val="00631CB7"/>
    <w:rsid w:val="00646056"/>
    <w:rsid w:val="00650FC7"/>
    <w:rsid w:val="0067282C"/>
    <w:rsid w:val="00680CCF"/>
    <w:rsid w:val="00690BCE"/>
    <w:rsid w:val="00692391"/>
    <w:rsid w:val="0069374C"/>
    <w:rsid w:val="00695F77"/>
    <w:rsid w:val="006A2D55"/>
    <w:rsid w:val="006B1F69"/>
    <w:rsid w:val="006B457A"/>
    <w:rsid w:val="006D2466"/>
    <w:rsid w:val="006D2748"/>
    <w:rsid w:val="006E53BE"/>
    <w:rsid w:val="006E7351"/>
    <w:rsid w:val="006F7B01"/>
    <w:rsid w:val="00701A10"/>
    <w:rsid w:val="0072389A"/>
    <w:rsid w:val="00726705"/>
    <w:rsid w:val="00731DF0"/>
    <w:rsid w:val="00737498"/>
    <w:rsid w:val="00753A04"/>
    <w:rsid w:val="007544B2"/>
    <w:rsid w:val="007758FD"/>
    <w:rsid w:val="007868BF"/>
    <w:rsid w:val="007A4C3B"/>
    <w:rsid w:val="007A7631"/>
    <w:rsid w:val="007B17F4"/>
    <w:rsid w:val="007B5CD2"/>
    <w:rsid w:val="007C2F77"/>
    <w:rsid w:val="007D0E67"/>
    <w:rsid w:val="007E0D90"/>
    <w:rsid w:val="007E4791"/>
    <w:rsid w:val="007F79B7"/>
    <w:rsid w:val="008270C6"/>
    <w:rsid w:val="0086025D"/>
    <w:rsid w:val="0087298A"/>
    <w:rsid w:val="008732F2"/>
    <w:rsid w:val="00875AB2"/>
    <w:rsid w:val="00891F77"/>
    <w:rsid w:val="008921F9"/>
    <w:rsid w:val="008A6A64"/>
    <w:rsid w:val="008D1F57"/>
    <w:rsid w:val="008D61E3"/>
    <w:rsid w:val="008F0F63"/>
    <w:rsid w:val="008F10F3"/>
    <w:rsid w:val="008F617F"/>
    <w:rsid w:val="008F7788"/>
    <w:rsid w:val="009125E2"/>
    <w:rsid w:val="009304D5"/>
    <w:rsid w:val="00931A38"/>
    <w:rsid w:val="00931D51"/>
    <w:rsid w:val="00953DA5"/>
    <w:rsid w:val="00953F39"/>
    <w:rsid w:val="0095542E"/>
    <w:rsid w:val="00961467"/>
    <w:rsid w:val="009953FE"/>
    <w:rsid w:val="009C3C28"/>
    <w:rsid w:val="009E324E"/>
    <w:rsid w:val="009E5159"/>
    <w:rsid w:val="00A04965"/>
    <w:rsid w:val="00A20B7C"/>
    <w:rsid w:val="00A23713"/>
    <w:rsid w:val="00A25FC2"/>
    <w:rsid w:val="00A6591A"/>
    <w:rsid w:val="00A709DF"/>
    <w:rsid w:val="00A763AF"/>
    <w:rsid w:val="00A91D62"/>
    <w:rsid w:val="00A943D1"/>
    <w:rsid w:val="00AA1C76"/>
    <w:rsid w:val="00AC7E7B"/>
    <w:rsid w:val="00AE3E3D"/>
    <w:rsid w:val="00AF7569"/>
    <w:rsid w:val="00B20C86"/>
    <w:rsid w:val="00B34D38"/>
    <w:rsid w:val="00B37056"/>
    <w:rsid w:val="00B42860"/>
    <w:rsid w:val="00B44B73"/>
    <w:rsid w:val="00B56D21"/>
    <w:rsid w:val="00B97E82"/>
    <w:rsid w:val="00BA2EAE"/>
    <w:rsid w:val="00BC461F"/>
    <w:rsid w:val="00BE72ED"/>
    <w:rsid w:val="00C00477"/>
    <w:rsid w:val="00C0211D"/>
    <w:rsid w:val="00C053EC"/>
    <w:rsid w:val="00C3469F"/>
    <w:rsid w:val="00C53A1A"/>
    <w:rsid w:val="00C66D3A"/>
    <w:rsid w:val="00C8011F"/>
    <w:rsid w:val="00C83FC7"/>
    <w:rsid w:val="00C85D37"/>
    <w:rsid w:val="00C86C22"/>
    <w:rsid w:val="00CB0E6D"/>
    <w:rsid w:val="00CD090A"/>
    <w:rsid w:val="00CD27E7"/>
    <w:rsid w:val="00CE7A81"/>
    <w:rsid w:val="00D07B54"/>
    <w:rsid w:val="00D20026"/>
    <w:rsid w:val="00D22219"/>
    <w:rsid w:val="00D305EB"/>
    <w:rsid w:val="00D41DC5"/>
    <w:rsid w:val="00D51D67"/>
    <w:rsid w:val="00D8259A"/>
    <w:rsid w:val="00D90655"/>
    <w:rsid w:val="00D93972"/>
    <w:rsid w:val="00DA432D"/>
    <w:rsid w:val="00DA7013"/>
    <w:rsid w:val="00DB319B"/>
    <w:rsid w:val="00DB52EB"/>
    <w:rsid w:val="00DD670F"/>
    <w:rsid w:val="00DE035D"/>
    <w:rsid w:val="00DF169C"/>
    <w:rsid w:val="00E01F05"/>
    <w:rsid w:val="00E118FB"/>
    <w:rsid w:val="00E24B2C"/>
    <w:rsid w:val="00E254FA"/>
    <w:rsid w:val="00E311A5"/>
    <w:rsid w:val="00E50FA2"/>
    <w:rsid w:val="00E821C6"/>
    <w:rsid w:val="00E83E7B"/>
    <w:rsid w:val="00E912C2"/>
    <w:rsid w:val="00E92309"/>
    <w:rsid w:val="00E92CCC"/>
    <w:rsid w:val="00E97454"/>
    <w:rsid w:val="00EA7A67"/>
    <w:rsid w:val="00EC649B"/>
    <w:rsid w:val="00EF66DE"/>
    <w:rsid w:val="00F007C0"/>
    <w:rsid w:val="00F07B01"/>
    <w:rsid w:val="00F150A6"/>
    <w:rsid w:val="00F170D6"/>
    <w:rsid w:val="00F2030F"/>
    <w:rsid w:val="00F21839"/>
    <w:rsid w:val="00F43159"/>
    <w:rsid w:val="00F475BE"/>
    <w:rsid w:val="00F92340"/>
    <w:rsid w:val="00F955D8"/>
    <w:rsid w:val="00F96D08"/>
    <w:rsid w:val="00FB4E27"/>
    <w:rsid w:val="00FB5F9F"/>
    <w:rsid w:val="00FC754D"/>
    <w:rsid w:val="00FD271E"/>
    <w:rsid w:val="00FE473D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  <w:style w:type="paragraph" w:styleId="Akapitzlist">
    <w:name w:val="List Paragraph"/>
    <w:basedOn w:val="Normalny"/>
    <w:uiPriority w:val="34"/>
    <w:qFormat/>
    <w:rsid w:val="001B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magdalena.ossowska@linkleaders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zawadzka@tetris-d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DB98-4C14-417D-9527-D24114E7D02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d3541ec2-5cd0-4d3a-b77c-28b552199d80"/>
    <ds:schemaRef ds:uri="15c2fe94-893b-462c-be00-0a0e1cdf6488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61741-1102-4D97-8D03-2176291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1193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4</cp:revision>
  <cp:lastPrinted>2022-06-23T07:06:00Z</cp:lastPrinted>
  <dcterms:created xsi:type="dcterms:W3CDTF">2022-06-20T13:19:00Z</dcterms:created>
  <dcterms:modified xsi:type="dcterms:W3CDTF">2022-06-23T07:50:00Z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  <property fmtid="{D5CDD505-2E9C-101B-9397-08002B2CF9AE}" pid="3" name="MSIP_Label_5bcdfca4-3082-480b-8e7c-f1287b60b1e3_Enabled">
    <vt:lpwstr>true</vt:lpwstr>
  </property>
  <property fmtid="{D5CDD505-2E9C-101B-9397-08002B2CF9AE}" pid="4" name="MSIP_Label_5bcdfca4-3082-480b-8e7c-f1287b60b1e3_SetDate">
    <vt:lpwstr>2022-06-14T09:56:36Z</vt:lpwstr>
  </property>
  <property fmtid="{D5CDD505-2E9C-101B-9397-08002B2CF9AE}" pid="5" name="MSIP_Label_5bcdfca4-3082-480b-8e7c-f1287b60b1e3_Method">
    <vt:lpwstr>Standard</vt:lpwstr>
  </property>
  <property fmtid="{D5CDD505-2E9C-101B-9397-08002B2CF9AE}" pid="6" name="MSIP_Label_5bcdfca4-3082-480b-8e7c-f1287b60b1e3_Name">
    <vt:lpwstr>Internal (Restricted)</vt:lpwstr>
  </property>
  <property fmtid="{D5CDD505-2E9C-101B-9397-08002B2CF9AE}" pid="7" name="MSIP_Label_5bcdfca4-3082-480b-8e7c-f1287b60b1e3_SiteId">
    <vt:lpwstr>ab90ccb8-7c86-44ce-a472-e122f71345d0</vt:lpwstr>
  </property>
  <property fmtid="{D5CDD505-2E9C-101B-9397-08002B2CF9AE}" pid="8" name="MSIP_Label_5bcdfca4-3082-480b-8e7c-f1287b60b1e3_ActionId">
    <vt:lpwstr>f21b92c7-28b7-49a4-89bf-2388943dfdae</vt:lpwstr>
  </property>
  <property fmtid="{D5CDD505-2E9C-101B-9397-08002B2CF9AE}" pid="9" name="MSIP_Label_5bcdfca4-3082-480b-8e7c-f1287b60b1e3_ContentBits">
    <vt:lpwstr>0</vt:lpwstr>
  </property>
</Properties>
</file>