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69CC" w14:textId="6F190572" w:rsidR="005321E2" w:rsidRPr="00DA4FC4" w:rsidRDefault="00DB6F86">
      <w:pPr>
        <w:rPr>
          <w:rFonts w:ascii="Source Sans Pro Semibold" w:hAnsi="Source Sans Pro Semibold"/>
          <w:lang w:val="en-US"/>
        </w:rPr>
      </w:pPr>
      <w:r>
        <w:rPr>
          <w:rFonts w:ascii="Source Sans Pro Semibold" w:hAnsi="Source Sans Pro Semibold"/>
          <w:lang w:val="en-US"/>
        </w:rPr>
        <w:t>Press Release</w:t>
      </w:r>
    </w:p>
    <w:p w14:paraId="66E21F27" w14:textId="0ADB150B" w:rsidR="00A6591A" w:rsidRPr="00DA4FC4" w:rsidRDefault="00A6591A">
      <w:pPr>
        <w:rPr>
          <w:rFonts w:ascii="Source Sans Pro Semibold" w:hAnsi="Source Sans Pro Semibold"/>
          <w:lang w:val="en-US"/>
        </w:rPr>
      </w:pPr>
    </w:p>
    <w:p w14:paraId="665ED46E" w14:textId="77777777" w:rsidR="00EF1DD7" w:rsidRPr="00D82F2A" w:rsidRDefault="00EF1DD7">
      <w:pPr>
        <w:rPr>
          <w:rFonts w:ascii="Source Sans Pro" w:hAnsi="Source Sans Pro"/>
          <w:b/>
          <w:bCs/>
          <w:sz w:val="26"/>
          <w:lang w:val="en-US"/>
        </w:rPr>
      </w:pPr>
      <w:r w:rsidRPr="00D82F2A">
        <w:rPr>
          <w:rFonts w:ascii="Source Sans Pro" w:hAnsi="Source Sans Pro"/>
          <w:b/>
          <w:bCs/>
          <w:sz w:val="26"/>
          <w:lang w:val="en-US"/>
        </w:rPr>
        <w:t>The timeless a</w:t>
      </w:r>
      <w:bookmarkStart w:id="0" w:name="_GoBack"/>
      <w:bookmarkEnd w:id="0"/>
      <w:r w:rsidRPr="00D82F2A">
        <w:rPr>
          <w:rFonts w:ascii="Source Sans Pro" w:hAnsi="Source Sans Pro"/>
          <w:b/>
          <w:bCs/>
          <w:sz w:val="26"/>
          <w:lang w:val="en-US"/>
        </w:rPr>
        <w:t xml:space="preserve">nd stylish interior of the new Wella Company headquarters in Łódź </w:t>
      </w:r>
    </w:p>
    <w:p w14:paraId="283F3FA2" w14:textId="33A6A6CF" w:rsidR="00414571" w:rsidRPr="00FC6950" w:rsidRDefault="00C76016">
      <w:pPr>
        <w:rPr>
          <w:rFonts w:ascii="Source Sans Pro ExtraLight" w:hAnsi="Source Sans Pro ExtraLight"/>
          <w:i/>
          <w:iCs/>
          <w:lang w:val="en-US"/>
        </w:rPr>
      </w:pPr>
      <w:r w:rsidRPr="00FC6950">
        <w:rPr>
          <w:rFonts w:ascii="Source Sans Pro ExtraLight" w:hAnsi="Source Sans Pro ExtraLight"/>
          <w:i/>
          <w:iCs/>
          <w:lang w:val="en-US"/>
        </w:rPr>
        <w:t>Experts from Tétris designed the new office of the Wella Company in Łódź and took care of its implementation. Designers focused on intense color accents and the leitmotif referring to the paint sample. They created a modern space reflecting the character of the organization.</w:t>
      </w:r>
    </w:p>
    <w:p w14:paraId="1B5A2865" w14:textId="77777777" w:rsidR="00C76016" w:rsidRPr="00DA4FC4" w:rsidRDefault="00C76016">
      <w:pPr>
        <w:rPr>
          <w:rFonts w:ascii="Source Sans Pro" w:hAnsi="Source Sans Pro"/>
          <w:i/>
          <w:iCs/>
          <w:lang w:val="en-US"/>
        </w:rPr>
      </w:pPr>
    </w:p>
    <w:p w14:paraId="5C5170E9" w14:textId="7DD8AF16" w:rsidR="00C76016" w:rsidRDefault="00DA4FC4" w:rsidP="00BA2EAE">
      <w:pPr>
        <w:rPr>
          <w:rFonts w:ascii="Source Sans Pro" w:hAnsi="Source Sans Pro"/>
          <w:lang w:val="en-US"/>
        </w:rPr>
      </w:pPr>
      <w:r w:rsidRPr="00FC6950">
        <w:rPr>
          <w:rFonts w:ascii="Source Sans Pro" w:hAnsi="Source Sans Pro"/>
          <w:b/>
          <w:bCs/>
          <w:lang w:val="en-US"/>
        </w:rPr>
        <w:t>Warsaw,</w:t>
      </w:r>
      <w:r w:rsidR="001B01AD" w:rsidRPr="00FC6950">
        <w:rPr>
          <w:rFonts w:ascii="Source Sans Pro" w:hAnsi="Source Sans Pro"/>
          <w:b/>
          <w:bCs/>
          <w:lang w:val="en-US"/>
        </w:rPr>
        <w:t xml:space="preserve"> </w:t>
      </w:r>
      <w:r w:rsidR="00C76016" w:rsidRPr="00FC6950">
        <w:rPr>
          <w:rFonts w:ascii="Source Sans Pro" w:hAnsi="Source Sans Pro"/>
          <w:b/>
          <w:bCs/>
          <w:lang w:val="en-US"/>
        </w:rPr>
        <w:t>June</w:t>
      </w:r>
      <w:r w:rsidR="00414571" w:rsidRPr="00FC6950">
        <w:rPr>
          <w:rFonts w:ascii="Source Sans Pro" w:hAnsi="Source Sans Pro"/>
          <w:b/>
          <w:bCs/>
          <w:lang w:val="en-US"/>
        </w:rPr>
        <w:t xml:space="preserve"> </w:t>
      </w:r>
      <w:r w:rsidR="00D82F2A">
        <w:rPr>
          <w:rFonts w:ascii="Source Sans Pro" w:hAnsi="Source Sans Pro"/>
          <w:b/>
          <w:bCs/>
          <w:lang w:val="en-US"/>
        </w:rPr>
        <w:t>23</w:t>
      </w:r>
      <w:r w:rsidR="00414571" w:rsidRPr="00FC6950">
        <w:rPr>
          <w:rFonts w:ascii="Source Sans Pro" w:hAnsi="Source Sans Pro"/>
          <w:b/>
          <w:bCs/>
          <w:lang w:val="en-US"/>
        </w:rPr>
        <w:t>,</w:t>
      </w:r>
      <w:r w:rsidR="001B01AD" w:rsidRPr="00FC6950">
        <w:rPr>
          <w:rFonts w:ascii="Source Sans Pro" w:hAnsi="Source Sans Pro"/>
          <w:b/>
          <w:bCs/>
          <w:lang w:val="en-US"/>
        </w:rPr>
        <w:t xml:space="preserve"> 202</w:t>
      </w:r>
      <w:r w:rsidR="00697361" w:rsidRPr="00FC6950">
        <w:rPr>
          <w:rFonts w:ascii="Source Sans Pro" w:hAnsi="Source Sans Pro"/>
          <w:b/>
          <w:bCs/>
          <w:lang w:val="en-US"/>
        </w:rPr>
        <w:t>2</w:t>
      </w:r>
      <w:r w:rsidR="006013AC" w:rsidRPr="00DA4FC4">
        <w:rPr>
          <w:rFonts w:ascii="Source Sans Pro Semibold" w:hAnsi="Source Sans Pro Semibold"/>
          <w:lang w:val="en-US"/>
        </w:rPr>
        <w:t xml:space="preserve"> –</w:t>
      </w:r>
      <w:r w:rsidR="00BA2EAE" w:rsidRPr="00DA4FC4">
        <w:rPr>
          <w:lang w:val="en-US"/>
        </w:rPr>
        <w:t xml:space="preserve"> </w:t>
      </w:r>
      <w:r w:rsidR="00C76016" w:rsidRPr="00C76016">
        <w:rPr>
          <w:rFonts w:ascii="Source Sans Pro" w:hAnsi="Source Sans Pro"/>
          <w:lang w:val="en-US"/>
        </w:rPr>
        <w:t>Wella Company is known for manufacturing hair care products. Its portfolio includes such iconic brands as Wella Professionals, Clairol, OPI, Nioxin, and ghd. Recently, it has undergone organizational changes</w:t>
      </w:r>
      <w:r w:rsidR="004114DE">
        <w:rPr>
          <w:rFonts w:ascii="Source Sans Pro" w:hAnsi="Source Sans Pro"/>
          <w:lang w:val="en-US"/>
        </w:rPr>
        <w:t xml:space="preserve"> </w:t>
      </w:r>
      <w:r w:rsidR="004114DE" w:rsidRPr="00C76016">
        <w:rPr>
          <w:rFonts w:ascii="Source Sans Pro" w:hAnsi="Source Sans Pro"/>
          <w:lang w:val="en-US"/>
        </w:rPr>
        <w:t>on a global scale</w:t>
      </w:r>
      <w:r w:rsidR="00C76016" w:rsidRPr="00C76016">
        <w:rPr>
          <w:rFonts w:ascii="Source Sans Pro" w:hAnsi="Source Sans Pro"/>
          <w:lang w:val="en-US"/>
        </w:rPr>
        <w:t xml:space="preserve"> and </w:t>
      </w:r>
      <w:r w:rsidR="004114DE">
        <w:rPr>
          <w:rFonts w:ascii="Source Sans Pro" w:hAnsi="Source Sans Pro"/>
          <w:lang w:val="en-US"/>
        </w:rPr>
        <w:t xml:space="preserve">is </w:t>
      </w:r>
      <w:r w:rsidR="00C76016" w:rsidRPr="00C76016">
        <w:rPr>
          <w:rFonts w:ascii="Source Sans Pro" w:hAnsi="Source Sans Pro"/>
          <w:lang w:val="en-US"/>
        </w:rPr>
        <w:t>focus</w:t>
      </w:r>
      <w:r w:rsidR="004114DE">
        <w:rPr>
          <w:rFonts w:ascii="Source Sans Pro" w:hAnsi="Source Sans Pro"/>
          <w:lang w:val="en-US"/>
        </w:rPr>
        <w:t>ing</w:t>
      </w:r>
      <w:r w:rsidR="00C76016" w:rsidRPr="00C76016">
        <w:rPr>
          <w:rFonts w:ascii="Source Sans Pro" w:hAnsi="Source Sans Pro"/>
          <w:lang w:val="en-US"/>
        </w:rPr>
        <w:t xml:space="preserve"> on building a startup culture that fosters a creative approach to business. For its second headquarter</w:t>
      </w:r>
      <w:r w:rsidR="004114DE">
        <w:rPr>
          <w:rFonts w:ascii="Source Sans Pro" w:hAnsi="Source Sans Pro"/>
          <w:lang w:val="en-US"/>
        </w:rPr>
        <w:t>s</w:t>
      </w:r>
      <w:r w:rsidR="00C76016" w:rsidRPr="00C76016">
        <w:rPr>
          <w:rFonts w:ascii="Source Sans Pro" w:hAnsi="Source Sans Pro"/>
          <w:lang w:val="en-US"/>
        </w:rPr>
        <w:t xml:space="preserve"> in Poland</w:t>
      </w:r>
      <w:r w:rsidR="005863B3">
        <w:rPr>
          <w:rFonts w:ascii="Source Sans Pro" w:hAnsi="Source Sans Pro"/>
          <w:lang w:val="en-US"/>
        </w:rPr>
        <w:t>,</w:t>
      </w:r>
      <w:r w:rsidR="00C76016" w:rsidRPr="00C76016">
        <w:rPr>
          <w:rFonts w:ascii="Source Sans Pro" w:hAnsi="Source Sans Pro"/>
          <w:lang w:val="en-US"/>
        </w:rPr>
        <w:t xml:space="preserve"> </w:t>
      </w:r>
      <w:r w:rsidR="002B7BBF">
        <w:rPr>
          <w:rFonts w:ascii="Source Sans Pro" w:hAnsi="Source Sans Pro"/>
          <w:lang w:val="en-US"/>
        </w:rPr>
        <w:t xml:space="preserve">the company </w:t>
      </w:r>
      <w:r w:rsidR="00C76016" w:rsidRPr="00C76016">
        <w:rPr>
          <w:rFonts w:ascii="Source Sans Pro" w:hAnsi="Source Sans Pro"/>
          <w:lang w:val="en-US"/>
        </w:rPr>
        <w:t xml:space="preserve">has chosen the spectacular </w:t>
      </w:r>
      <w:r w:rsidR="00DF072C">
        <w:rPr>
          <w:rFonts w:ascii="Source Sans Pro" w:hAnsi="Source Sans Pro"/>
          <w:lang w:val="en-US"/>
        </w:rPr>
        <w:t xml:space="preserve">office </w:t>
      </w:r>
      <w:r w:rsidR="00C76016" w:rsidRPr="00C76016">
        <w:rPr>
          <w:rFonts w:ascii="Source Sans Pro" w:hAnsi="Source Sans Pro"/>
          <w:lang w:val="en-US"/>
        </w:rPr>
        <w:t xml:space="preserve">building Brama Miasta in Łódź. Comprehensive preparation of interiors in the Design and Build model </w:t>
      </w:r>
      <w:r w:rsidR="005C7929">
        <w:rPr>
          <w:rFonts w:ascii="Source Sans Pro" w:hAnsi="Source Sans Pro"/>
          <w:lang w:val="en-US"/>
        </w:rPr>
        <w:t>–</w:t>
      </w:r>
      <w:r w:rsidR="00C76016" w:rsidRPr="00C76016">
        <w:rPr>
          <w:rFonts w:ascii="Source Sans Pro" w:hAnsi="Source Sans Pro"/>
          <w:lang w:val="en-US"/>
        </w:rPr>
        <w:t xml:space="preserve"> which contains design and fit-out works </w:t>
      </w:r>
      <w:r w:rsidR="005C7929">
        <w:rPr>
          <w:rFonts w:ascii="Source Sans Pro" w:hAnsi="Source Sans Pro"/>
          <w:lang w:val="en-US"/>
        </w:rPr>
        <w:t>–</w:t>
      </w:r>
      <w:r w:rsidR="00C76016" w:rsidRPr="00C76016">
        <w:rPr>
          <w:rFonts w:ascii="Source Sans Pro" w:hAnsi="Source Sans Pro"/>
          <w:lang w:val="en-US"/>
        </w:rPr>
        <w:t xml:space="preserve"> was handled by Tétris. Only nine weeks were enough to create a stylish</w:t>
      </w:r>
      <w:r w:rsidR="004114DE">
        <w:rPr>
          <w:rFonts w:ascii="Source Sans Pro" w:hAnsi="Source Sans Pro"/>
          <w:lang w:val="en-US"/>
        </w:rPr>
        <w:t xml:space="preserve"> office</w:t>
      </w:r>
      <w:r w:rsidR="004114DE" w:rsidRPr="004114DE">
        <w:rPr>
          <w:rFonts w:ascii="Source Sans Pro" w:hAnsi="Source Sans Pro"/>
          <w:lang w:val="en-US"/>
        </w:rPr>
        <w:t xml:space="preserve"> </w:t>
      </w:r>
      <w:r w:rsidR="004114DE" w:rsidRPr="00C76016">
        <w:rPr>
          <w:rFonts w:ascii="Source Sans Pro" w:hAnsi="Source Sans Pro"/>
          <w:lang w:val="en-US"/>
        </w:rPr>
        <w:t>of almost 1500 sqm</w:t>
      </w:r>
      <w:r w:rsidR="00C76016" w:rsidRPr="00C76016">
        <w:rPr>
          <w:rFonts w:ascii="Source Sans Pro" w:hAnsi="Source Sans Pro"/>
          <w:lang w:val="en-US"/>
        </w:rPr>
        <w:t>, reflecting the nature of the organization</w:t>
      </w:r>
      <w:r w:rsidR="00D82F2A">
        <w:rPr>
          <w:rFonts w:ascii="Source Sans Pro" w:hAnsi="Source Sans Pro"/>
          <w:lang w:val="en-US"/>
        </w:rPr>
        <w:t>.</w:t>
      </w:r>
      <w:r w:rsidR="00C76016" w:rsidRPr="00C76016">
        <w:rPr>
          <w:rFonts w:ascii="Source Sans Pro" w:hAnsi="Source Sans Pro"/>
          <w:lang w:val="en-US"/>
        </w:rPr>
        <w:t xml:space="preserve"> </w:t>
      </w:r>
    </w:p>
    <w:p w14:paraId="005A5551" w14:textId="77777777" w:rsidR="00D82F2A" w:rsidRPr="00DA4FC4" w:rsidRDefault="00D82F2A" w:rsidP="00BA2EAE">
      <w:pPr>
        <w:rPr>
          <w:rFonts w:ascii="Source Sans Pro" w:hAnsi="Source Sans Pro"/>
          <w:lang w:val="en-US"/>
        </w:rPr>
      </w:pPr>
    </w:p>
    <w:p w14:paraId="460C387A" w14:textId="43C1597A" w:rsidR="00B93438" w:rsidRDefault="005C7929" w:rsidP="00BA2EAE">
      <w:pPr>
        <w:rPr>
          <w:rFonts w:ascii="Source Sans Pro" w:hAnsi="Source Sans Pro"/>
          <w:lang w:val="en-US"/>
        </w:rPr>
      </w:pPr>
      <w:r w:rsidRPr="005C7929">
        <w:rPr>
          <w:rFonts w:ascii="Source Sans Pro" w:hAnsi="Source Sans Pro"/>
          <w:lang w:val="en-US"/>
        </w:rPr>
        <w:t xml:space="preserve">In the </w:t>
      </w:r>
      <w:r w:rsidRPr="00DF072C">
        <w:rPr>
          <w:rFonts w:ascii="Source Sans Pro" w:hAnsi="Source Sans Pro"/>
          <w:lang w:val="en-US"/>
        </w:rPr>
        <w:t>Brama Miasta</w:t>
      </w:r>
      <w:r w:rsidR="00DF072C" w:rsidRPr="00DF072C">
        <w:rPr>
          <w:rFonts w:ascii="Source Sans Pro" w:hAnsi="Source Sans Pro"/>
          <w:lang w:val="en-US"/>
        </w:rPr>
        <w:t xml:space="preserve"> office</w:t>
      </w:r>
      <w:r w:rsidR="00DF072C">
        <w:rPr>
          <w:rFonts w:ascii="Source Sans Pro" w:hAnsi="Source Sans Pro"/>
          <w:lang w:val="en-US"/>
        </w:rPr>
        <w:t xml:space="preserve"> building</w:t>
      </w:r>
      <w:r w:rsidR="00374B1F">
        <w:rPr>
          <w:rFonts w:ascii="Source Sans Pro" w:hAnsi="Source Sans Pro"/>
          <w:lang w:val="en-US"/>
        </w:rPr>
        <w:t>,</w:t>
      </w:r>
      <w:r w:rsidRPr="005C7929">
        <w:rPr>
          <w:rFonts w:ascii="Source Sans Pro" w:hAnsi="Source Sans Pro"/>
          <w:lang w:val="en-US"/>
        </w:rPr>
        <w:t xml:space="preserve"> Wella Company has </w:t>
      </w:r>
      <w:r w:rsidRPr="00DF072C">
        <w:rPr>
          <w:rFonts w:ascii="Source Sans Pro" w:hAnsi="Source Sans Pro"/>
          <w:lang w:val="en-US"/>
        </w:rPr>
        <w:t xml:space="preserve">opened its </w:t>
      </w:r>
      <w:r w:rsidR="00DF072C">
        <w:rPr>
          <w:rFonts w:ascii="Source Sans Pro" w:hAnsi="Source Sans Pro"/>
          <w:lang w:val="en-US"/>
        </w:rPr>
        <w:t>Shared Services Center for f</w:t>
      </w:r>
      <w:r w:rsidRPr="00DF072C">
        <w:rPr>
          <w:rFonts w:ascii="Source Sans Pro" w:hAnsi="Source Sans Pro"/>
          <w:lang w:val="en-US"/>
        </w:rPr>
        <w:t>inance and HR, a</w:t>
      </w:r>
      <w:r w:rsidR="004114DE">
        <w:rPr>
          <w:rFonts w:ascii="Source Sans Pro" w:hAnsi="Source Sans Pro"/>
          <w:lang w:val="en-US"/>
        </w:rPr>
        <w:t>s well as their</w:t>
      </w:r>
      <w:r w:rsidRPr="00DF072C">
        <w:rPr>
          <w:rFonts w:ascii="Source Sans Pro" w:hAnsi="Source Sans Pro"/>
          <w:lang w:val="en-US"/>
        </w:rPr>
        <w:t xml:space="preserve"> Center of Excellence (CoE) IT</w:t>
      </w:r>
      <w:r w:rsidR="005863B3">
        <w:rPr>
          <w:rFonts w:ascii="Source Sans Pro" w:hAnsi="Source Sans Pro"/>
          <w:lang w:val="en-US"/>
        </w:rPr>
        <w:t>,</w:t>
      </w:r>
      <w:r w:rsidRPr="00DF072C">
        <w:rPr>
          <w:rFonts w:ascii="Source Sans Pro" w:hAnsi="Source Sans Pro"/>
          <w:lang w:val="en-US"/>
        </w:rPr>
        <w:t xml:space="preserve"> </w:t>
      </w:r>
      <w:r w:rsidR="004114DE">
        <w:rPr>
          <w:rFonts w:ascii="Source Sans Pro" w:hAnsi="Source Sans Pro"/>
          <w:lang w:val="en-US"/>
        </w:rPr>
        <w:t>where</w:t>
      </w:r>
      <w:r w:rsidRPr="00DF072C">
        <w:rPr>
          <w:rFonts w:ascii="Source Sans Pro" w:hAnsi="Source Sans Pro"/>
          <w:lang w:val="en-US"/>
        </w:rPr>
        <w:t xml:space="preserve"> nearly 200 professionals from Poland work for the global structures. The company presents a modern approach to business, where care for </w:t>
      </w:r>
      <w:r w:rsidR="005863B3">
        <w:rPr>
          <w:rFonts w:ascii="Source Sans Pro" w:hAnsi="Source Sans Pro"/>
          <w:lang w:val="en-US"/>
        </w:rPr>
        <w:t xml:space="preserve">the </w:t>
      </w:r>
      <w:r w:rsidR="00146FE9" w:rsidRPr="00146FE9">
        <w:rPr>
          <w:rFonts w:ascii="Source Sans Pro" w:hAnsi="Source Sans Pro"/>
          <w:lang w:val="en-US"/>
        </w:rPr>
        <w:t>community</w:t>
      </w:r>
      <w:r w:rsidRPr="00DF072C">
        <w:rPr>
          <w:rFonts w:ascii="Source Sans Pro" w:hAnsi="Source Sans Pro"/>
          <w:lang w:val="en-US"/>
        </w:rPr>
        <w:t>,</w:t>
      </w:r>
      <w:r w:rsidRPr="005C7929">
        <w:rPr>
          <w:rFonts w:ascii="Source Sans Pro" w:hAnsi="Source Sans Pro"/>
          <w:lang w:val="en-US"/>
        </w:rPr>
        <w:t xml:space="preserve"> the planet, and products is the key. Based on its 140-year history, it currently creates a startup environment that fosters creativity and builds independent, passionate teams. Employees are at the core of this concept, so the new office had to be, above all, comfortable and friendly for them.</w:t>
      </w:r>
    </w:p>
    <w:p w14:paraId="660620C2" w14:textId="77777777" w:rsidR="005C7929" w:rsidRDefault="005C7929" w:rsidP="00BA2EAE">
      <w:pPr>
        <w:rPr>
          <w:rFonts w:ascii="Source Sans Pro" w:hAnsi="Source Sans Pro"/>
          <w:lang w:val="en-US"/>
        </w:rPr>
      </w:pPr>
    </w:p>
    <w:p w14:paraId="70A854A5" w14:textId="12909642" w:rsidR="00CC43A2" w:rsidRPr="005C7929" w:rsidRDefault="005C7929" w:rsidP="00BA2EAE">
      <w:pPr>
        <w:rPr>
          <w:rFonts w:ascii="Source Sans Pro" w:hAnsi="Source Sans Pro"/>
          <w:lang w:val="en-US"/>
        </w:rPr>
      </w:pPr>
      <w:r w:rsidRPr="005C7929">
        <w:rPr>
          <w:rFonts w:ascii="Source Sans Pro" w:hAnsi="Source Sans Pro"/>
          <w:lang w:val="en-US"/>
        </w:rPr>
        <w:t>"</w:t>
      </w:r>
      <w:r w:rsidR="004114DE">
        <w:rPr>
          <w:rFonts w:ascii="Source Sans Pro" w:hAnsi="Source Sans Pro"/>
          <w:lang w:val="en-US"/>
        </w:rPr>
        <w:t>For us, t</w:t>
      </w:r>
      <w:r w:rsidRPr="005C7929">
        <w:rPr>
          <w:rFonts w:ascii="Source Sans Pro" w:hAnsi="Source Sans Pro"/>
          <w:lang w:val="en-US"/>
        </w:rPr>
        <w:t>he Shared Services Center is a very important project, where we go beyond standards and refresh our structures globally. We are committed to creating a new organizational culture that will support not only breaking conventions but also developing new ways of thinking. We wanted the Łódź office to reflect this spirit</w:t>
      </w:r>
      <w:r w:rsidR="00C36B7A">
        <w:rPr>
          <w:rFonts w:ascii="Source Sans Pro" w:hAnsi="Source Sans Pro"/>
          <w:lang w:val="en-US"/>
        </w:rPr>
        <w:t>, be</w:t>
      </w:r>
      <w:r w:rsidR="00D82F2A">
        <w:rPr>
          <w:rFonts w:ascii="Source Sans Pro" w:hAnsi="Source Sans Pro"/>
          <w:lang w:val="en-US"/>
        </w:rPr>
        <w:t xml:space="preserve"> </w:t>
      </w:r>
      <w:r w:rsidRPr="005C7929">
        <w:rPr>
          <w:rFonts w:ascii="Source Sans Pro" w:hAnsi="Source Sans Pro"/>
          <w:lang w:val="en-US"/>
        </w:rPr>
        <w:t>both modern and timeless, neutral and with charisma. We were aware that this could be a challenge for designers. Moreover, we did not have much time for the design and finishing works. However, Tétris organized their schedule</w:t>
      </w:r>
      <w:r w:rsidR="00DF072C">
        <w:rPr>
          <w:rFonts w:ascii="Source Sans Pro" w:hAnsi="Source Sans Pro"/>
          <w:lang w:val="en-US"/>
        </w:rPr>
        <w:t xml:space="preserve"> so</w:t>
      </w:r>
      <w:r w:rsidRPr="005C7929">
        <w:rPr>
          <w:rFonts w:ascii="Source Sans Pro" w:hAnsi="Source Sans Pro"/>
          <w:lang w:val="en-US"/>
        </w:rPr>
        <w:t xml:space="preserve"> that the short lead time was not a problem for them</w:t>
      </w:r>
      <w:r w:rsidR="003E125D">
        <w:rPr>
          <w:rFonts w:ascii="Source Sans Pro" w:hAnsi="Source Sans Pro"/>
          <w:lang w:val="en-US"/>
        </w:rPr>
        <w:t>,</w:t>
      </w:r>
      <w:r w:rsidRPr="005C7929">
        <w:rPr>
          <w:rFonts w:ascii="Source Sans Pro" w:hAnsi="Source Sans Pro"/>
          <w:lang w:val="en-US"/>
        </w:rPr>
        <w:t xml:space="preserve"> and the design idea met our expectations"</w:t>
      </w:r>
      <w:r w:rsidR="005863B3">
        <w:rPr>
          <w:rFonts w:ascii="Source Sans Pro" w:hAnsi="Source Sans Pro"/>
          <w:lang w:val="en-US"/>
        </w:rPr>
        <w:t>,</w:t>
      </w:r>
      <w:r w:rsidRPr="005C7929">
        <w:rPr>
          <w:rFonts w:ascii="Source Sans Pro" w:hAnsi="Source Sans Pro"/>
          <w:lang w:val="en-US"/>
        </w:rPr>
        <w:t xml:space="preserve"> </w:t>
      </w:r>
      <w:r w:rsidRPr="005C7929">
        <w:rPr>
          <w:rFonts w:ascii="Source Sans Pro" w:hAnsi="Source Sans Pro"/>
          <w:lang w:val="en-US"/>
        </w:rPr>
        <w:t>explains</w:t>
      </w:r>
      <w:r>
        <w:rPr>
          <w:rFonts w:ascii="Source Sans Pro" w:hAnsi="Source Sans Pro"/>
          <w:lang w:val="en-US"/>
        </w:rPr>
        <w:t xml:space="preserve"> </w:t>
      </w:r>
      <w:r w:rsidRPr="005C7929">
        <w:rPr>
          <w:rFonts w:ascii="Source Sans Pro" w:hAnsi="Source Sans Pro"/>
          <w:b/>
          <w:lang w:val="en-US"/>
        </w:rPr>
        <w:t>Agata Kowalska-Pulit, SSC Director, Wella Company</w:t>
      </w:r>
      <w:r w:rsidRPr="005C7929">
        <w:rPr>
          <w:rFonts w:ascii="Source Sans Pro" w:hAnsi="Source Sans Pro"/>
          <w:lang w:val="en-US"/>
        </w:rPr>
        <w:t>.</w:t>
      </w:r>
    </w:p>
    <w:p w14:paraId="7EF23CEB" w14:textId="77777777" w:rsidR="005C7929" w:rsidRPr="00DA4FC4" w:rsidRDefault="005C7929" w:rsidP="00BA2EAE">
      <w:pPr>
        <w:rPr>
          <w:rFonts w:ascii="Source Sans Pro" w:hAnsi="Source Sans Pro"/>
          <w:lang w:val="en-US"/>
        </w:rPr>
      </w:pPr>
    </w:p>
    <w:p w14:paraId="0E6B04E5" w14:textId="1CF8D79F" w:rsidR="00BA2EAE" w:rsidRDefault="00B66429" w:rsidP="00BA2EAE">
      <w:pPr>
        <w:rPr>
          <w:rFonts w:ascii="Source Sans Pro" w:hAnsi="Source Sans Pro"/>
          <w:lang w:val="en-US"/>
        </w:rPr>
      </w:pPr>
      <w:r w:rsidRPr="00B66429">
        <w:rPr>
          <w:rFonts w:ascii="Source Sans Pro" w:hAnsi="Source Sans Pro"/>
          <w:lang w:val="en-US"/>
        </w:rPr>
        <w:t xml:space="preserve">Tétris has a team of architects, designers, cost estimators, </w:t>
      </w:r>
      <w:r w:rsidR="00812C53">
        <w:rPr>
          <w:rFonts w:ascii="Source Sans Pro" w:hAnsi="Source Sans Pro"/>
          <w:lang w:val="en-US"/>
        </w:rPr>
        <w:t xml:space="preserve">and </w:t>
      </w:r>
      <w:r w:rsidRPr="00B66429">
        <w:rPr>
          <w:rFonts w:ascii="Source Sans Pro" w:hAnsi="Source Sans Pro"/>
          <w:lang w:val="en-US"/>
        </w:rPr>
        <w:t xml:space="preserve">experienced project managers who handle the construction and finishing phases. It has a network of proven subcontractors and suppliers. The company works in the Design and Build model, which allows for synergy between the architect's vision and efficient interior finishing. As a result, demanding schedules are easier to </w:t>
      </w:r>
      <w:r w:rsidR="003E125D">
        <w:rPr>
          <w:rFonts w:ascii="Source Sans Pro" w:hAnsi="Source Sans Pro"/>
          <w:lang w:val="en-US"/>
        </w:rPr>
        <w:t xml:space="preserve">be </w:t>
      </w:r>
      <w:r w:rsidRPr="00B66429">
        <w:rPr>
          <w:rFonts w:ascii="Source Sans Pro" w:hAnsi="Source Sans Pro"/>
          <w:lang w:val="en-US"/>
        </w:rPr>
        <w:t>m</w:t>
      </w:r>
      <w:r w:rsidR="003E125D">
        <w:rPr>
          <w:rFonts w:ascii="Source Sans Pro" w:hAnsi="Source Sans Pro"/>
          <w:lang w:val="en-US"/>
        </w:rPr>
        <w:t>e</w:t>
      </w:r>
      <w:r w:rsidRPr="00B66429">
        <w:rPr>
          <w:rFonts w:ascii="Source Sans Pro" w:hAnsi="Source Sans Pro"/>
          <w:lang w:val="en-US"/>
        </w:rPr>
        <w:t>t, design errors are kept to a minimum, and additional costs are avoided.</w:t>
      </w:r>
    </w:p>
    <w:p w14:paraId="5C677C39" w14:textId="77777777" w:rsidR="00B66429" w:rsidRPr="00BB00D4" w:rsidRDefault="00B66429" w:rsidP="00BA2EAE">
      <w:pPr>
        <w:rPr>
          <w:rFonts w:ascii="Source Sans Pro" w:hAnsi="Source Sans Pro"/>
          <w:lang w:val="en-US"/>
        </w:rPr>
      </w:pPr>
    </w:p>
    <w:p w14:paraId="31F6EA22" w14:textId="4F1FCE25" w:rsidR="00A57A51" w:rsidRPr="00A57A51" w:rsidRDefault="00A57A51" w:rsidP="00A57A51">
      <w:pPr>
        <w:rPr>
          <w:rFonts w:ascii="Source Sans Pro" w:hAnsi="Source Sans Pro"/>
          <w:b/>
          <w:lang w:val="en-US"/>
        </w:rPr>
      </w:pPr>
      <w:r w:rsidRPr="00A57A51">
        <w:rPr>
          <w:rFonts w:ascii="Source Sans Pro" w:hAnsi="Source Sans Pro"/>
          <w:lang w:val="en-US"/>
        </w:rPr>
        <w:t xml:space="preserve">"It's no secret that we </w:t>
      </w:r>
      <w:r w:rsidR="00C36B7A">
        <w:rPr>
          <w:rFonts w:ascii="Source Sans Pro" w:hAnsi="Source Sans Pro"/>
          <w:lang w:val="en-US"/>
        </w:rPr>
        <w:t>raced</w:t>
      </w:r>
      <w:r w:rsidRPr="00A57A51">
        <w:rPr>
          <w:rFonts w:ascii="Source Sans Pro" w:hAnsi="Source Sans Pro"/>
          <w:lang w:val="en-US"/>
        </w:rPr>
        <w:t xml:space="preserve"> against time on this project. We needed to approach it uniquely and comprehensively for all stages. It took us ten days to come up with the concept. At the same time, we worked on the design, prepared the elements of the executive project, and immediately began its implementation. It turned out that such a mix was inspiring for us and translated into an exciting effect. We decided on two strong color accents </w:t>
      </w:r>
      <w:r w:rsidR="00DF072C">
        <w:rPr>
          <w:rFonts w:ascii="Source Sans Pro" w:hAnsi="Source Sans Pro"/>
          <w:lang w:val="en-US"/>
        </w:rPr>
        <w:t>–</w:t>
      </w:r>
      <w:r w:rsidRPr="00A57A51">
        <w:rPr>
          <w:rFonts w:ascii="Source Sans Pro" w:hAnsi="Source Sans Pro"/>
          <w:lang w:val="en-US"/>
        </w:rPr>
        <w:t xml:space="preserve"> bottle green and a vivid shade of red. It's an unusual set in office spaces. We matched them with their pastel, softer versions, which allowed us to get the effect of freshness. We used the intensive colors on furniture, lockers</w:t>
      </w:r>
      <w:r w:rsidR="00812C53">
        <w:rPr>
          <w:rFonts w:ascii="Source Sans Pro" w:hAnsi="Source Sans Pro"/>
          <w:lang w:val="en-US"/>
        </w:rPr>
        <w:t>,</w:t>
      </w:r>
      <w:r w:rsidRPr="00A57A51">
        <w:rPr>
          <w:rFonts w:ascii="Source Sans Pro" w:hAnsi="Source Sans Pro"/>
          <w:lang w:val="en-US"/>
        </w:rPr>
        <w:t xml:space="preserve"> and in</w:t>
      </w:r>
      <w:r w:rsidR="00DF072C">
        <w:rPr>
          <w:rFonts w:ascii="Source Sans Pro" w:hAnsi="Source Sans Pro"/>
          <w:lang w:val="en-US"/>
        </w:rPr>
        <w:t xml:space="preserve"> the</w:t>
      </w:r>
      <w:r w:rsidRPr="00A57A51">
        <w:rPr>
          <w:rFonts w:ascii="Source Sans Pro" w:hAnsi="Source Sans Pro"/>
          <w:lang w:val="en-US"/>
        </w:rPr>
        <w:t xml:space="preserve"> details"</w:t>
      </w:r>
      <w:r w:rsidR="005863B3">
        <w:rPr>
          <w:rFonts w:ascii="Source Sans Pro" w:hAnsi="Source Sans Pro"/>
          <w:lang w:val="en-US"/>
        </w:rPr>
        <w:t>,</w:t>
      </w:r>
      <w:r w:rsidRPr="00A57A51">
        <w:rPr>
          <w:rFonts w:ascii="Source Sans Pro" w:hAnsi="Source Sans Pro"/>
          <w:lang w:val="en-US"/>
        </w:rPr>
        <w:t xml:space="preserve"> </w:t>
      </w:r>
      <w:r w:rsidR="00507701" w:rsidRPr="00507701">
        <w:rPr>
          <w:rFonts w:ascii="Source Sans Pro" w:hAnsi="Source Sans Pro"/>
          <w:b/>
          <w:lang w:val="en-US"/>
        </w:rPr>
        <w:t xml:space="preserve">says </w:t>
      </w:r>
      <w:r w:rsidRPr="00A57A51">
        <w:rPr>
          <w:rFonts w:ascii="Source Sans Pro" w:hAnsi="Source Sans Pro"/>
          <w:b/>
          <w:lang w:val="en-US"/>
        </w:rPr>
        <w:t>Anna Rębecka, Senior Creative Architect, Tétris.</w:t>
      </w:r>
    </w:p>
    <w:p w14:paraId="6880EF8B" w14:textId="77777777" w:rsidR="00A57A51" w:rsidRPr="00A57A51" w:rsidRDefault="00A57A51" w:rsidP="00A57A51">
      <w:pPr>
        <w:rPr>
          <w:rFonts w:ascii="Source Sans Pro" w:hAnsi="Source Sans Pro"/>
          <w:b/>
          <w:lang w:val="en-US"/>
        </w:rPr>
      </w:pPr>
    </w:p>
    <w:p w14:paraId="61806973" w14:textId="13E2FDDB" w:rsidR="00B048D0" w:rsidRDefault="00DC1039" w:rsidP="00AE3E3D">
      <w:pPr>
        <w:rPr>
          <w:rFonts w:ascii="Source Sans Pro" w:hAnsi="Source Sans Pro"/>
          <w:lang w:val="en-US"/>
        </w:rPr>
      </w:pPr>
      <w:r w:rsidRPr="00DC1039">
        <w:rPr>
          <w:rFonts w:ascii="Source Sans Pro" w:hAnsi="Source Sans Pro"/>
          <w:lang w:val="en-US"/>
        </w:rPr>
        <w:lastRenderedPageBreak/>
        <w:t>The leitmotif of the space is a large dot that refers to the paint sample. We can find it painted on surfaces or made into upholstered pane</w:t>
      </w:r>
      <w:r w:rsidR="005863B3">
        <w:rPr>
          <w:rFonts w:ascii="Source Sans Pro" w:hAnsi="Source Sans Pro"/>
          <w:lang w:val="en-US"/>
        </w:rPr>
        <w:t>ls. An interesting solution is</w:t>
      </w:r>
      <w:r w:rsidRPr="00DC1039">
        <w:rPr>
          <w:rFonts w:ascii="Source Sans Pro" w:hAnsi="Source Sans Pro"/>
          <w:lang w:val="en-US"/>
        </w:rPr>
        <w:t xml:space="preserve"> wallpaper in the fashionable Terazzo patterns, usually visible on the stone wall and floor panels. They have been appropriately scaled and are in the leading colors of the concept.</w:t>
      </w:r>
    </w:p>
    <w:p w14:paraId="065FAF97" w14:textId="77777777" w:rsidR="00DC1039" w:rsidRDefault="00DC1039" w:rsidP="00AE3E3D">
      <w:pPr>
        <w:rPr>
          <w:rFonts w:ascii="Source Sans Pro" w:hAnsi="Source Sans Pro"/>
          <w:lang w:val="en-US"/>
        </w:rPr>
      </w:pPr>
    </w:p>
    <w:p w14:paraId="1D253E0B" w14:textId="314A83D3" w:rsidR="00B048D0" w:rsidRDefault="00DC1039" w:rsidP="00AE3E3D">
      <w:pPr>
        <w:rPr>
          <w:rFonts w:ascii="Source Sans Pro" w:hAnsi="Source Sans Pro"/>
          <w:lang w:val="en-US"/>
        </w:rPr>
      </w:pPr>
      <w:r w:rsidRPr="00DC1039">
        <w:rPr>
          <w:rFonts w:ascii="Source Sans Pro" w:hAnsi="Source Sans Pro"/>
          <w:lang w:val="en-US"/>
        </w:rPr>
        <w:t xml:space="preserve">"The office is warmed by a wood-like carpet, which we proposed </w:t>
      </w:r>
      <w:r w:rsidR="009013A3">
        <w:rPr>
          <w:rFonts w:ascii="Source Sans Pro" w:hAnsi="Source Sans Pro"/>
          <w:lang w:val="en-US"/>
        </w:rPr>
        <w:t xml:space="preserve">on </w:t>
      </w:r>
      <w:r w:rsidR="005863B3">
        <w:rPr>
          <w:rFonts w:ascii="Source Sans Pro" w:hAnsi="Source Sans Pro"/>
          <w:lang w:val="en-US"/>
        </w:rPr>
        <w:t>the</w:t>
      </w:r>
      <w:r w:rsidRPr="00DC1039">
        <w:rPr>
          <w:rFonts w:ascii="Source Sans Pro" w:hAnsi="Source Sans Pro"/>
          <w:lang w:val="en-US"/>
        </w:rPr>
        <w:t xml:space="preserve"> part of the surface. We also used an unusual </w:t>
      </w:r>
      <w:r w:rsidR="00C36B7A">
        <w:rPr>
          <w:rFonts w:ascii="Source Sans Pro" w:hAnsi="Source Sans Pro"/>
          <w:lang w:val="en-US"/>
        </w:rPr>
        <w:t>idea</w:t>
      </w:r>
      <w:r w:rsidR="00C36B7A" w:rsidRPr="00DC1039">
        <w:rPr>
          <w:rFonts w:ascii="Source Sans Pro" w:hAnsi="Source Sans Pro"/>
          <w:lang w:val="en-US"/>
        </w:rPr>
        <w:t xml:space="preserve"> </w:t>
      </w:r>
      <w:r w:rsidR="00DF072C">
        <w:rPr>
          <w:rFonts w:ascii="Source Sans Pro" w:hAnsi="Source Sans Pro"/>
          <w:lang w:val="en-US"/>
        </w:rPr>
        <w:t>–</w:t>
      </w:r>
      <w:r w:rsidRPr="00DC1039">
        <w:rPr>
          <w:rFonts w:ascii="Source Sans Pro" w:hAnsi="Source Sans Pro"/>
          <w:lang w:val="en-US"/>
        </w:rPr>
        <w:t xml:space="preserve"> we painted open parts of the ceilings in beige color </w:t>
      </w:r>
      <w:r w:rsidR="00DF072C">
        <w:rPr>
          <w:rFonts w:ascii="Source Sans Pro" w:hAnsi="Source Sans Pro"/>
          <w:lang w:val="en-US"/>
        </w:rPr>
        <w:t>–</w:t>
      </w:r>
      <w:r w:rsidRPr="00DC1039">
        <w:rPr>
          <w:rFonts w:ascii="Source Sans Pro" w:hAnsi="Source Sans Pro"/>
          <w:lang w:val="en-US"/>
        </w:rPr>
        <w:t xml:space="preserve"> which raised the temperature of the interior and introduced a cozy atmosphere. We </w:t>
      </w:r>
      <w:r w:rsidR="00C36B7A">
        <w:rPr>
          <w:rFonts w:ascii="Source Sans Pro" w:hAnsi="Source Sans Pro"/>
          <w:lang w:val="en-US"/>
        </w:rPr>
        <w:t>did not forget to include some</w:t>
      </w:r>
      <w:r w:rsidRPr="00DC1039">
        <w:rPr>
          <w:rFonts w:ascii="Source Sans Pro" w:hAnsi="Source Sans Pro"/>
          <w:lang w:val="en-US"/>
        </w:rPr>
        <w:t xml:space="preserve"> green plants, but in a subtle, not overwhelming </w:t>
      </w:r>
      <w:r w:rsidR="00C36B7A">
        <w:rPr>
          <w:rFonts w:ascii="Source Sans Pro" w:hAnsi="Source Sans Pro"/>
          <w:lang w:val="en-US"/>
        </w:rPr>
        <w:t>way</w:t>
      </w:r>
      <w:r w:rsidRPr="00DC1039">
        <w:rPr>
          <w:rFonts w:ascii="Source Sans Pro" w:hAnsi="Source Sans Pro"/>
          <w:lang w:val="en-US"/>
        </w:rPr>
        <w:t>. Plant motif</w:t>
      </w:r>
      <w:r w:rsidR="005863B3">
        <w:rPr>
          <w:rFonts w:ascii="Source Sans Pro" w:hAnsi="Source Sans Pro"/>
          <w:lang w:val="en-US"/>
        </w:rPr>
        <w:t>s also appear on the wallpapers</w:t>
      </w:r>
      <w:r w:rsidR="009013A3">
        <w:rPr>
          <w:rFonts w:ascii="Source Sans Pro" w:hAnsi="Source Sans Pro"/>
          <w:lang w:val="en-US"/>
        </w:rPr>
        <w:t>”</w:t>
      </w:r>
      <w:r w:rsidR="005863B3">
        <w:rPr>
          <w:rFonts w:ascii="Source Sans Pro" w:hAnsi="Source Sans Pro"/>
          <w:lang w:val="en-US"/>
        </w:rPr>
        <w:t>,</w:t>
      </w:r>
      <w:r w:rsidRPr="00DC1039">
        <w:rPr>
          <w:rFonts w:ascii="Source Sans Pro" w:hAnsi="Source Sans Pro"/>
          <w:lang w:val="en-US"/>
        </w:rPr>
        <w:t xml:space="preserve"> adds </w:t>
      </w:r>
      <w:r w:rsidRPr="00DC1039">
        <w:rPr>
          <w:rFonts w:ascii="Source Sans Pro" w:hAnsi="Source Sans Pro"/>
          <w:b/>
          <w:lang w:val="en-US"/>
        </w:rPr>
        <w:t>Anna Rębecka</w:t>
      </w:r>
      <w:r w:rsidRPr="00DC1039">
        <w:rPr>
          <w:rFonts w:ascii="Source Sans Pro" w:hAnsi="Source Sans Pro"/>
          <w:lang w:val="en-US"/>
        </w:rPr>
        <w:t>.</w:t>
      </w:r>
    </w:p>
    <w:p w14:paraId="575F0CF6" w14:textId="77777777" w:rsidR="00DC1039" w:rsidRDefault="00DC1039" w:rsidP="00AE3E3D">
      <w:pPr>
        <w:rPr>
          <w:rFonts w:ascii="Source Sans Pro" w:hAnsi="Source Sans Pro"/>
          <w:b/>
          <w:lang w:val="en-US"/>
        </w:rPr>
      </w:pPr>
    </w:p>
    <w:p w14:paraId="7D0F3742" w14:textId="06316AD1" w:rsidR="00B048D0" w:rsidRDefault="009013A3" w:rsidP="00AE3E3D">
      <w:pPr>
        <w:rPr>
          <w:rFonts w:ascii="Source Sans Pro" w:hAnsi="Source Sans Pro"/>
          <w:lang w:val="en-US"/>
        </w:rPr>
      </w:pPr>
      <w:r>
        <w:rPr>
          <w:rFonts w:ascii="Source Sans Pro" w:hAnsi="Source Sans Pro"/>
          <w:lang w:val="en-US"/>
        </w:rPr>
        <w:t xml:space="preserve">An </w:t>
      </w:r>
      <w:r w:rsidR="0044168D" w:rsidRPr="0044168D">
        <w:rPr>
          <w:rFonts w:ascii="Source Sans Pro" w:hAnsi="Source Sans Pro"/>
          <w:lang w:val="en-US"/>
        </w:rPr>
        <w:t xml:space="preserve">open space, large and small meeting rooms, and social facilities such as </w:t>
      </w:r>
      <w:r w:rsidR="005863B3">
        <w:rPr>
          <w:rFonts w:ascii="Source Sans Pro" w:hAnsi="Source Sans Pro"/>
          <w:lang w:val="en-US"/>
        </w:rPr>
        <w:t xml:space="preserve">a </w:t>
      </w:r>
      <w:r w:rsidR="0044168D" w:rsidRPr="0044168D">
        <w:rPr>
          <w:rFonts w:ascii="Source Sans Pro" w:hAnsi="Source Sans Pro"/>
          <w:lang w:val="en-US"/>
        </w:rPr>
        <w:t>kitchen and chill-out area have been arranged</w:t>
      </w:r>
      <w:r>
        <w:rPr>
          <w:rFonts w:ascii="Source Sans Pro" w:hAnsi="Source Sans Pro"/>
          <w:lang w:val="en-US"/>
        </w:rPr>
        <w:t xml:space="preserve"> o</w:t>
      </w:r>
      <w:r w:rsidRPr="0044168D">
        <w:rPr>
          <w:rFonts w:ascii="Source Sans Pro" w:hAnsi="Source Sans Pro"/>
          <w:lang w:val="en-US"/>
        </w:rPr>
        <w:t>n almost 1500 sqm</w:t>
      </w:r>
      <w:r w:rsidR="0044168D" w:rsidRPr="0044168D">
        <w:rPr>
          <w:rFonts w:ascii="Source Sans Pro" w:hAnsi="Source Sans Pro"/>
          <w:lang w:val="en-US"/>
        </w:rPr>
        <w:t xml:space="preserve">. An interesting place is the beauty corner displaying cosmetics, designed like a typical hairdressing stand. </w:t>
      </w:r>
      <w:r w:rsidR="00C36B7A">
        <w:rPr>
          <w:rFonts w:ascii="Source Sans Pro" w:hAnsi="Source Sans Pro"/>
          <w:lang w:val="en-US"/>
        </w:rPr>
        <w:t>It is where the e</w:t>
      </w:r>
      <w:r w:rsidR="0044168D" w:rsidRPr="0044168D">
        <w:rPr>
          <w:rFonts w:ascii="Source Sans Pro" w:hAnsi="Source Sans Pro"/>
          <w:lang w:val="en-US"/>
        </w:rPr>
        <w:t>mployees can test the products.</w:t>
      </w:r>
    </w:p>
    <w:p w14:paraId="1214F632" w14:textId="77777777" w:rsidR="0044168D" w:rsidRDefault="0044168D" w:rsidP="00AE3E3D">
      <w:pPr>
        <w:rPr>
          <w:rFonts w:ascii="Source Sans Pro" w:hAnsi="Source Sans Pro"/>
          <w:lang w:val="en-US"/>
        </w:rPr>
      </w:pPr>
    </w:p>
    <w:p w14:paraId="4935A61E" w14:textId="7A9C133F" w:rsidR="0044168D" w:rsidRDefault="005863B3" w:rsidP="00AE3E3D">
      <w:pPr>
        <w:rPr>
          <w:rFonts w:ascii="Source Sans Pro" w:hAnsi="Source Sans Pro"/>
          <w:b/>
          <w:lang w:val="en-US"/>
        </w:rPr>
      </w:pPr>
      <w:r>
        <w:rPr>
          <w:rFonts w:ascii="Source Sans Pro" w:hAnsi="Source Sans Pro"/>
          <w:lang w:val="en-US"/>
        </w:rPr>
        <w:t>“</w:t>
      </w:r>
      <w:r w:rsidR="0044168D" w:rsidRPr="0044168D">
        <w:rPr>
          <w:rFonts w:ascii="Source Sans Pro" w:hAnsi="Source Sans Pro"/>
          <w:lang w:val="en-US"/>
        </w:rPr>
        <w:t xml:space="preserve">For a long time, the execution was carried out simultaneously with the work on the detailed design itself. Such a challenge required us to be very flexible. The key element was coordination, updating cost estimations on an ongoing basis, and relying only on </w:t>
      </w:r>
      <w:r w:rsidR="009013A3">
        <w:rPr>
          <w:rFonts w:ascii="Source Sans Pro" w:hAnsi="Source Sans Pro"/>
          <w:lang w:val="en-US"/>
        </w:rPr>
        <w:t xml:space="preserve">our </w:t>
      </w:r>
      <w:r w:rsidR="0044168D" w:rsidRPr="0044168D">
        <w:rPr>
          <w:rFonts w:ascii="Source Sans Pro" w:hAnsi="Source Sans Pro"/>
          <w:lang w:val="en-US"/>
        </w:rPr>
        <w:t xml:space="preserve">proven subcontractors. Each stage of the project had to be precisely scheduled. We are glad that Wella Company appreciated the design and logistic experience of Tétris and </w:t>
      </w:r>
      <w:r>
        <w:rPr>
          <w:rFonts w:ascii="Source Sans Pro" w:hAnsi="Source Sans Pro"/>
          <w:lang w:val="en-US"/>
        </w:rPr>
        <w:t>entrusted us with this contract</w:t>
      </w:r>
      <w:r w:rsidR="0044168D" w:rsidRPr="0044168D">
        <w:rPr>
          <w:rFonts w:ascii="Source Sans Pro" w:hAnsi="Source Sans Pro"/>
          <w:lang w:val="en-US"/>
        </w:rPr>
        <w:t>"</w:t>
      </w:r>
      <w:r>
        <w:rPr>
          <w:rFonts w:ascii="Source Sans Pro" w:hAnsi="Source Sans Pro"/>
          <w:lang w:val="en-US"/>
        </w:rPr>
        <w:t>,</w:t>
      </w:r>
      <w:r w:rsidR="0044168D" w:rsidRPr="0044168D">
        <w:rPr>
          <w:rFonts w:ascii="Source Sans Pro" w:hAnsi="Source Sans Pro"/>
          <w:lang w:val="en-US"/>
        </w:rPr>
        <w:t xml:space="preserve"> says </w:t>
      </w:r>
      <w:r w:rsidR="0044168D" w:rsidRPr="0044168D">
        <w:rPr>
          <w:rFonts w:ascii="Source Sans Pro" w:hAnsi="Source Sans Pro"/>
          <w:b/>
          <w:lang w:val="en-US"/>
        </w:rPr>
        <w:t>Rafał Niewęgłowski, Project Manager, Tétris.</w:t>
      </w:r>
    </w:p>
    <w:p w14:paraId="30830ED2" w14:textId="77777777" w:rsidR="0044168D" w:rsidRPr="0044168D" w:rsidRDefault="0044168D" w:rsidP="00AE3E3D">
      <w:pPr>
        <w:rPr>
          <w:rFonts w:ascii="Source Sans Pro" w:hAnsi="Source Sans Pro"/>
          <w:lang w:val="en-US"/>
        </w:rPr>
      </w:pPr>
    </w:p>
    <w:p w14:paraId="2EDC4E21" w14:textId="516782CC" w:rsidR="0044168D" w:rsidRPr="0044168D" w:rsidRDefault="0044168D" w:rsidP="00AE3E3D">
      <w:pPr>
        <w:rPr>
          <w:rFonts w:ascii="Source Sans Pro" w:hAnsi="Source Sans Pro"/>
          <w:lang w:val="en-US"/>
        </w:rPr>
      </w:pPr>
      <w:r w:rsidRPr="0044168D">
        <w:rPr>
          <w:rFonts w:ascii="Source Sans Pro" w:hAnsi="Source Sans Pro"/>
          <w:lang w:val="en-US"/>
        </w:rPr>
        <w:t xml:space="preserve">The Wella Company moved into the 13th floor of the </w:t>
      </w:r>
      <w:r>
        <w:rPr>
          <w:rFonts w:ascii="Source Sans Pro" w:hAnsi="Source Sans Pro"/>
          <w:lang w:val="en-US"/>
        </w:rPr>
        <w:t>Brama Miasta</w:t>
      </w:r>
      <w:r w:rsidRPr="0044168D">
        <w:rPr>
          <w:rFonts w:ascii="Source Sans Pro" w:hAnsi="Source Sans Pro"/>
          <w:lang w:val="en-US"/>
        </w:rPr>
        <w:t xml:space="preserve"> in late 2021.</w:t>
      </w:r>
    </w:p>
    <w:p w14:paraId="12C050C1" w14:textId="77777777" w:rsidR="00B048D0" w:rsidRPr="00B048D0" w:rsidRDefault="00B048D0" w:rsidP="00AE3E3D">
      <w:pPr>
        <w:rPr>
          <w:rFonts w:ascii="Source Sans Pro" w:hAnsi="Source Sans Pro"/>
          <w:i/>
          <w:lang w:val="en-US"/>
        </w:rPr>
      </w:pPr>
    </w:p>
    <w:p w14:paraId="76E6AA91" w14:textId="517643DF" w:rsidR="00B048D0" w:rsidRPr="00B048D0" w:rsidRDefault="00D82F2A" w:rsidP="00AE3E3D">
      <w:pPr>
        <w:rPr>
          <w:rFonts w:ascii="Source Sans Pro" w:hAnsi="Source Sans Pro"/>
          <w:i/>
          <w:lang w:val="en-US"/>
        </w:rPr>
      </w:pPr>
      <w:r>
        <w:rPr>
          <w:rFonts w:ascii="Source Sans Pro" w:hAnsi="Source Sans Pro"/>
          <w:i/>
          <w:lang w:val="en-US"/>
        </w:rPr>
        <w:t>*</w:t>
      </w:r>
      <w:r w:rsidR="00B048D0" w:rsidRPr="00B048D0">
        <w:rPr>
          <w:rFonts w:ascii="Source Sans Pro" w:hAnsi="Source Sans Pro"/>
          <w:i/>
          <w:lang w:val="en-US"/>
        </w:rPr>
        <w:t>Photos by Kinga Skalik</w:t>
      </w:r>
      <w:r w:rsidR="005863B3">
        <w:rPr>
          <w:rFonts w:ascii="Source Sans Pro" w:hAnsi="Source Sans Pro"/>
          <w:i/>
          <w:lang w:val="en-US"/>
        </w:rPr>
        <w:t xml:space="preserve"> Fotografia</w:t>
      </w:r>
    </w:p>
    <w:p w14:paraId="103BDFFD" w14:textId="77777777" w:rsidR="00B048D0" w:rsidRDefault="00B048D0" w:rsidP="00AE3E3D">
      <w:pPr>
        <w:rPr>
          <w:rFonts w:ascii="Source Sans Pro" w:hAnsi="Source Sans Pro"/>
          <w:b/>
          <w:lang w:val="en-US"/>
        </w:rPr>
      </w:pPr>
    </w:p>
    <w:p w14:paraId="4D517833" w14:textId="2B926019" w:rsidR="00D41DC5" w:rsidRPr="00DB6F86" w:rsidRDefault="00E32CAD" w:rsidP="00E32CAD">
      <w:pPr>
        <w:ind w:firstLine="720"/>
        <w:jc w:val="center"/>
        <w:rPr>
          <w:rFonts w:ascii="Source Sans Pro" w:hAnsi="Source Sans Pro"/>
          <w:lang w:val="en-US"/>
        </w:rPr>
      </w:pPr>
      <w:r>
        <w:rPr>
          <w:rFonts w:ascii="Source Sans Pro" w:hAnsi="Source Sans Pro"/>
          <w:lang w:val="en-US"/>
        </w:rPr>
        <w:t>-</w:t>
      </w:r>
      <w:r w:rsidR="00DB6F86">
        <w:rPr>
          <w:rFonts w:ascii="Source Sans Pro" w:hAnsi="Source Sans Pro"/>
          <w:lang w:val="en-US"/>
        </w:rPr>
        <w:t>end</w:t>
      </w:r>
      <w:r w:rsidR="00D41DC5" w:rsidRPr="00DB6F86">
        <w:rPr>
          <w:rFonts w:ascii="Source Sans Pro" w:hAnsi="Source Sans Pro"/>
          <w:lang w:val="en-US"/>
        </w:rPr>
        <w:t>-</w:t>
      </w:r>
    </w:p>
    <w:p w14:paraId="3E77E031" w14:textId="17E09025" w:rsidR="00D41DC5" w:rsidRPr="00DB6F86" w:rsidRDefault="00D41DC5" w:rsidP="00D41DC5">
      <w:pPr>
        <w:jc w:val="center"/>
        <w:rPr>
          <w:rFonts w:ascii="Source Sans Pro" w:hAnsi="Source Sans Pro"/>
          <w:lang w:val="en-US"/>
        </w:rPr>
      </w:pPr>
    </w:p>
    <w:p w14:paraId="0B0AD6F2" w14:textId="77777777" w:rsidR="00DB6F86" w:rsidRPr="009379B9" w:rsidRDefault="00DB6F86" w:rsidP="00DB6F86">
      <w:pPr>
        <w:rPr>
          <w:rFonts w:ascii="Source Sans Pro Semibold" w:hAnsi="Source Sans Pro Semibold" w:cs="Arial"/>
          <w:lang w:val="en-US"/>
        </w:rPr>
      </w:pPr>
      <w:r w:rsidRPr="009379B9">
        <w:rPr>
          <w:rFonts w:ascii="Source Sans Pro Semibold" w:hAnsi="Source Sans Pro Semibold" w:cs="Arial"/>
          <w:lang w:val="en-US"/>
        </w:rPr>
        <w:t>About Tétris</w:t>
      </w:r>
    </w:p>
    <w:p w14:paraId="39E4C20E" w14:textId="77777777" w:rsidR="00DB6F86" w:rsidRPr="009379B9" w:rsidRDefault="00DB6F86" w:rsidP="00DB6F86">
      <w:pPr>
        <w:rPr>
          <w:lang w:val="en-US"/>
        </w:rPr>
      </w:pPr>
    </w:p>
    <w:p w14:paraId="17F57024" w14:textId="77777777" w:rsidR="00DB6F86" w:rsidRPr="00715838" w:rsidRDefault="00DB6F86" w:rsidP="00DB6F86">
      <w:pPr>
        <w:rPr>
          <w:rStyle w:val="Hipercze"/>
          <w:rFonts w:ascii="Source Sans Pro" w:hAnsi="Source Sans Pro" w:cs="Arial"/>
          <w:lang w:val="en-US"/>
        </w:rPr>
      </w:pPr>
      <w:r w:rsidRPr="003953DF">
        <w:rPr>
          <w:rFonts w:ascii="Source Sans Pro" w:hAnsi="Source Sans Pro" w:cs="Arial"/>
          <w:lang w:val="en-US"/>
        </w:rPr>
        <w:t xml:space="preserve">A subsidiary of JLL, a Fortune 500 company, Tétris is a leading design and build firm. Its mission is to design and build vibrant spaces that inspire people to think better, work better and live better. With a global team of engineers, architects and designers, Tétris is able to provide a full range of services to meet clients' needs from design to construction and furniture selection (FF&amp;E). Globally, since its inception in 2003, the company has grown in 18 countries on three continents, with a team of more than 820 people located in 35 offices. </w:t>
      </w:r>
      <w:r w:rsidRPr="00715838">
        <w:rPr>
          <w:rFonts w:ascii="Source Sans Pro" w:hAnsi="Source Sans Pro" w:cs="Arial"/>
          <w:lang w:val="en-US"/>
        </w:rPr>
        <w:t>For more information, visit tetris-db.com.</w:t>
      </w:r>
    </w:p>
    <w:p w14:paraId="3DDBD032" w14:textId="77777777" w:rsidR="00DB6F86" w:rsidRPr="00715838" w:rsidRDefault="00DB6F86" w:rsidP="00DB6F86">
      <w:pPr>
        <w:rPr>
          <w:rStyle w:val="Hipercze"/>
          <w:rFonts w:ascii="Source Sans Pro" w:hAnsi="Source Sans Pro" w:cs="Arial"/>
          <w:lang w:val="en-US"/>
        </w:rPr>
      </w:pPr>
    </w:p>
    <w:p w14:paraId="34CEF411" w14:textId="77777777" w:rsidR="00DB6F86" w:rsidRPr="00715838" w:rsidRDefault="00DB6F86" w:rsidP="00DB6F86">
      <w:pPr>
        <w:rPr>
          <w:rFonts w:ascii="Source Sans Pro" w:hAnsi="Source Sans Pro" w:cs="Arial"/>
          <w:lang w:val="en-US"/>
        </w:rPr>
      </w:pPr>
      <w:r w:rsidRPr="00134167">
        <w:rPr>
          <w:rFonts w:ascii="Source Sans Pro Semibold" w:hAnsi="Source Sans Pro Semibold" w:cs="Arial"/>
        </w:rPr>
        <w:t xml:space="preserve">Connect with us: </w:t>
      </w:r>
      <w:hyperlink r:id="rId10" w:history="1">
        <w:r w:rsidRPr="00715838">
          <w:rPr>
            <w:rStyle w:val="Hipercze"/>
            <w:rFonts w:ascii="Source Sans Pro" w:hAnsi="Source Sans Pro" w:cs="Arial"/>
            <w:lang w:val="en-US"/>
          </w:rPr>
          <w:t>LinkedIn</w:t>
        </w:r>
      </w:hyperlink>
      <w:r w:rsidRPr="00715838">
        <w:rPr>
          <w:rFonts w:ascii="Source Sans Pro" w:hAnsi="Source Sans Pro" w:cs="Arial"/>
          <w:lang w:val="en-US"/>
        </w:rPr>
        <w:t> I </w:t>
      </w:r>
      <w:hyperlink r:id="rId11" w:history="1">
        <w:r w:rsidRPr="00715838">
          <w:rPr>
            <w:rStyle w:val="Hipercze"/>
            <w:rFonts w:ascii="Source Sans Pro" w:hAnsi="Source Sans Pro" w:cs="Arial"/>
            <w:lang w:val="en-US"/>
          </w:rPr>
          <w:t>Facebook</w:t>
        </w:r>
      </w:hyperlink>
      <w:r w:rsidRPr="00715838">
        <w:rPr>
          <w:rFonts w:ascii="Source Sans Pro" w:hAnsi="Source Sans Pro" w:cs="Arial"/>
          <w:lang w:val="en-US"/>
        </w:rPr>
        <w:t xml:space="preserve"> I </w:t>
      </w:r>
      <w:hyperlink r:id="rId12" w:history="1">
        <w:r w:rsidRPr="00715838">
          <w:rPr>
            <w:rStyle w:val="Hipercze"/>
            <w:rFonts w:ascii="Source Sans Pro" w:hAnsi="Source Sans Pro" w:cs="Arial"/>
            <w:lang w:val="en-US"/>
          </w:rPr>
          <w:t>Instagram</w:t>
        </w:r>
      </w:hyperlink>
      <w:r w:rsidRPr="00715838">
        <w:rPr>
          <w:rFonts w:ascii="Source Sans Pro" w:hAnsi="Source Sans Pro" w:cs="Arial"/>
          <w:lang w:val="en-US"/>
        </w:rPr>
        <w:t xml:space="preserve"> I </w:t>
      </w:r>
      <w:hyperlink r:id="rId13" w:history="1">
        <w:r w:rsidRPr="00715838">
          <w:rPr>
            <w:rStyle w:val="Hipercze"/>
            <w:rFonts w:ascii="Source Sans Pro" w:hAnsi="Source Sans Pro" w:cs="Arial"/>
            <w:lang w:val="en-US"/>
          </w:rPr>
          <w:t>Youtube</w:t>
        </w:r>
      </w:hyperlink>
    </w:p>
    <w:p w14:paraId="02760B38" w14:textId="77777777" w:rsidR="00DB6F86" w:rsidRPr="00715838" w:rsidRDefault="00DB6F86" w:rsidP="00DB6F86">
      <w:pPr>
        <w:rPr>
          <w:rFonts w:ascii="Source Sans Pro" w:hAnsi="Source Sans Pro" w:cs="Arial"/>
          <w:lang w:val="en-US"/>
        </w:rPr>
      </w:pPr>
    </w:p>
    <w:p w14:paraId="05990B0F" w14:textId="77777777" w:rsidR="00DB6F86" w:rsidRPr="009379B9" w:rsidRDefault="00DB6F86" w:rsidP="00DB6F86">
      <w:pPr>
        <w:rPr>
          <w:rFonts w:ascii="Source Sans Pro" w:hAnsi="Source Sans Pro" w:cs="Arial"/>
          <w:lang w:val="en-US"/>
        </w:rPr>
      </w:pPr>
      <w:r w:rsidRPr="00134167">
        <w:rPr>
          <w:rFonts w:ascii="Source Sans Pro Semibold" w:hAnsi="Source Sans Pro Semibold" w:cs="Arial"/>
        </w:rPr>
        <w:t>Contact</w:t>
      </w:r>
      <w:r w:rsidRPr="009379B9">
        <w:rPr>
          <w:rFonts w:ascii="Source Sans Pro Semibold" w:hAnsi="Source Sans Pro Semibold" w:cs="Arial"/>
          <w:lang w:val="en-US"/>
        </w:rPr>
        <w:t>:</w:t>
      </w:r>
      <w:r w:rsidRPr="009379B9">
        <w:rPr>
          <w:rFonts w:ascii="Source Sans Pro" w:hAnsi="Source Sans Pro" w:cs="Arial"/>
          <w:lang w:val="en-US"/>
        </w:rPr>
        <w:t xml:space="preserve"> Magdalena Zawadzka</w:t>
      </w:r>
    </w:p>
    <w:p w14:paraId="5B49FC44"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Phone:</w:t>
      </w:r>
      <w:r w:rsidRPr="009379B9">
        <w:rPr>
          <w:rFonts w:ascii="Source Sans Pro" w:hAnsi="Source Sans Pro" w:cs="Arial"/>
          <w:lang w:val="en-US"/>
        </w:rPr>
        <w:t xml:space="preserve"> + 48 885 210 916</w:t>
      </w:r>
    </w:p>
    <w:p w14:paraId="405FA7EB"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Email:</w:t>
      </w:r>
      <w:r w:rsidRPr="009379B9">
        <w:rPr>
          <w:rFonts w:ascii="Source Sans Pro" w:hAnsi="Source Sans Pro" w:cs="Arial"/>
          <w:lang w:val="en-US"/>
        </w:rPr>
        <w:t xml:space="preserve"> </w:t>
      </w:r>
      <w:hyperlink r:id="rId14">
        <w:r w:rsidRPr="009379B9">
          <w:rPr>
            <w:rStyle w:val="Hipercze"/>
            <w:rFonts w:ascii="Source Sans Pro" w:hAnsi="Source Sans Pro" w:cs="Arial"/>
            <w:lang w:val="en-US"/>
          </w:rPr>
          <w:t>mzawadzka@tetris-db.com</w:t>
        </w:r>
      </w:hyperlink>
    </w:p>
    <w:p w14:paraId="30B9AA27" w14:textId="77777777" w:rsidR="00DB6F86" w:rsidRPr="009379B9" w:rsidRDefault="00DB6F86" w:rsidP="00DB6F86">
      <w:pPr>
        <w:rPr>
          <w:rFonts w:ascii="Source Sans Pro" w:hAnsi="Source Sans Pro" w:cs="Arial"/>
          <w:lang w:val="en-US"/>
        </w:rPr>
      </w:pPr>
    </w:p>
    <w:p w14:paraId="5DC17474" w14:textId="77777777" w:rsidR="00DB6F86" w:rsidRPr="002F3A36" w:rsidRDefault="00DB6F86" w:rsidP="00DB6F86">
      <w:pPr>
        <w:rPr>
          <w:rFonts w:ascii="Source Sans Pro" w:hAnsi="Source Sans Pro" w:cs="Arial"/>
          <w:lang w:val="en-US"/>
        </w:rPr>
      </w:pPr>
      <w:r w:rsidRPr="00134167">
        <w:rPr>
          <w:rFonts w:ascii="Source Sans Pro Semibold" w:hAnsi="Source Sans Pro Semibold" w:cs="Arial"/>
        </w:rPr>
        <w:t>Contact</w:t>
      </w:r>
      <w:r w:rsidRPr="002F3A36">
        <w:rPr>
          <w:rFonts w:ascii="Source Sans Pro Semibold" w:hAnsi="Source Sans Pro Semibold" w:cs="Arial"/>
          <w:lang w:val="en-US"/>
        </w:rPr>
        <w:t xml:space="preserve">: </w:t>
      </w:r>
      <w:r w:rsidRPr="002F3A36">
        <w:rPr>
          <w:rFonts w:ascii="Source Sans Pro" w:hAnsi="Source Sans Pro" w:cs="Arial"/>
          <w:lang w:val="en-US"/>
        </w:rPr>
        <w:t>Magdalena Ossowska, Linkleaders</w:t>
      </w:r>
    </w:p>
    <w:p w14:paraId="619D819F" w14:textId="77777777" w:rsidR="00DB6F86" w:rsidRPr="002F3A36" w:rsidRDefault="00DB6F86" w:rsidP="00DB6F86">
      <w:pPr>
        <w:tabs>
          <w:tab w:val="left" w:pos="9329"/>
        </w:tabs>
        <w:rPr>
          <w:rFonts w:ascii="Source Sans Pro" w:hAnsi="Source Sans Pro" w:cs="Arial"/>
          <w:lang w:val="en-US"/>
        </w:rPr>
      </w:pPr>
      <w:r w:rsidRPr="002F3A36">
        <w:rPr>
          <w:rFonts w:ascii="Source Sans Pro Semibold" w:hAnsi="Source Sans Pro Semibold" w:cs="Arial"/>
          <w:lang w:val="en-US"/>
        </w:rPr>
        <w:t>Phone:</w:t>
      </w:r>
      <w:r w:rsidRPr="002F3A36">
        <w:rPr>
          <w:rFonts w:ascii="Source Sans Pro" w:hAnsi="Source Sans Pro" w:cs="Arial"/>
          <w:lang w:val="en-US"/>
        </w:rPr>
        <w:t xml:space="preserve"> +48 502 556 846</w:t>
      </w:r>
      <w:r w:rsidRPr="002F3A36">
        <w:rPr>
          <w:rFonts w:ascii="Source Sans Pro" w:hAnsi="Source Sans Pro" w:cs="Arial"/>
          <w:lang w:val="en-US"/>
        </w:rPr>
        <w:tab/>
      </w:r>
    </w:p>
    <w:p w14:paraId="728297C9" w14:textId="77777777" w:rsidR="00DB6F86" w:rsidRDefault="00DB6F86" w:rsidP="00DB6F86">
      <w:pPr>
        <w:rPr>
          <w:rFonts w:ascii="Source Sans Pro" w:hAnsi="Source Sans Pro" w:cs="Arial"/>
        </w:rPr>
      </w:pPr>
      <w:r w:rsidRPr="00134167">
        <w:rPr>
          <w:rFonts w:ascii="Source Sans Pro Semibold" w:hAnsi="Source Sans Pro Semibold" w:cs="Arial"/>
        </w:rPr>
        <w:t>Email:</w:t>
      </w:r>
      <w:r>
        <w:rPr>
          <w:rFonts w:ascii="Source Sans Pro" w:hAnsi="Source Sans Pro" w:cs="Arial"/>
        </w:rPr>
        <w:t xml:space="preserve"> </w:t>
      </w:r>
      <w:hyperlink r:id="rId15">
        <w:r w:rsidRPr="00D82F2A">
          <w:rPr>
            <w:rStyle w:val="Hipercze"/>
            <w:rFonts w:ascii="Source Sans Pro" w:hAnsi="Source Sans Pro" w:cs="Arial"/>
            <w:lang w:val="pl-PL"/>
          </w:rPr>
          <w:t>magdalena.ossowska@linkleaders.pl</w:t>
        </w:r>
      </w:hyperlink>
    </w:p>
    <w:p w14:paraId="62450AEA" w14:textId="2DE70E8D" w:rsidR="006013AC" w:rsidRPr="006013AC" w:rsidRDefault="006013AC" w:rsidP="00DB6F86">
      <w:pPr>
        <w:rPr>
          <w:rFonts w:ascii="Source Sans Pro" w:hAnsi="Source Sans Pro"/>
        </w:rPr>
      </w:pPr>
    </w:p>
    <w:sectPr w:rsidR="006013AC" w:rsidRPr="006013AC" w:rsidSect="00D631CB">
      <w:headerReference w:type="default" r:id="rId16"/>
      <w:footerReference w:type="default" r:id="rId17"/>
      <w:pgSz w:w="11906" w:h="16838"/>
      <w:pgMar w:top="720" w:right="720" w:bottom="1170" w:left="720"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996F" w16cex:dateUtc="2022-06-22T11:36:00Z"/>
  <w16cex:commentExtensible w16cex:durableId="265D9994" w16cex:dateUtc="2022-06-22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2BD00" w16cid:durableId="265D996F"/>
  <w16cid:commentId w16cid:paraId="4B90E225" w16cid:durableId="265D9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1466" w14:textId="77777777" w:rsidR="00120BD7" w:rsidRDefault="00120BD7" w:rsidP="00D20026">
      <w:r>
        <w:separator/>
      </w:r>
    </w:p>
  </w:endnote>
  <w:endnote w:type="continuationSeparator" w:id="0">
    <w:p w14:paraId="1C36D1A0" w14:textId="77777777" w:rsidR="00120BD7" w:rsidRDefault="00120BD7" w:rsidP="00D20026">
      <w:r>
        <w:continuationSeparator/>
      </w:r>
    </w:p>
  </w:endnote>
  <w:endnote w:type="continuationNotice" w:id="1">
    <w:p w14:paraId="7A1F5939" w14:textId="77777777" w:rsidR="00120BD7" w:rsidRDefault="0012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ource Sans Pro Semibold">
    <w:altName w:val="Corbel"/>
    <w:charset w:val="EE"/>
    <w:family w:val="swiss"/>
    <w:pitch w:val="variable"/>
    <w:sig w:usb0="00000001" w:usb1="00000001" w:usb2="00000000" w:usb3="00000000" w:csb0="00000193" w:csb1="00000000"/>
  </w:font>
  <w:font w:name="Source Sans Pro">
    <w:altName w:val="Corbel"/>
    <w:charset w:val="EE"/>
    <w:family w:val="swiss"/>
    <w:pitch w:val="variable"/>
    <w:sig w:usb0="00000001" w:usb1="00000001" w:usb2="00000000" w:usb3="00000000" w:csb0="00000193" w:csb1="00000000"/>
  </w:font>
  <w:font w:name="Source Sans Pro ExtraLight">
    <w:altName w:val="Corbel"/>
    <w:charset w:val="EE"/>
    <w:family w:val="swiss"/>
    <w:pitch w:val="variable"/>
    <w:sig w:usb0="00000001" w:usb1="00000001" w:usb2="00000000" w:usb3="00000000" w:csb0="00000193" w:csb1="00000000"/>
  </w:font>
  <w:font w:name="Arial">
    <w:panose1 w:val="020B0604020202020204"/>
    <w:charset w:val="EE"/>
    <w:family w:val="swiss"/>
    <w:pitch w:val="variable"/>
    <w:sig w:usb0="E0002AFF" w:usb1="C0007843" w:usb2="00000009" w:usb3="00000000" w:csb0="000001FF" w:csb1="00000000"/>
  </w:font>
  <w:font w:name="Source Sans Pro Light">
    <w:altName w:val="Corbel"/>
    <w:charset w:val="EE"/>
    <w:family w:val="swiss"/>
    <w:pitch w:val="variable"/>
    <w:sig w:usb0="00000001"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62B5" w14:textId="496209E7" w:rsidR="00D20026" w:rsidRDefault="00D20026">
    <w:pPr>
      <w:pStyle w:val="Stopka"/>
    </w:pPr>
    <w:r w:rsidRPr="00C12552">
      <w:rPr>
        <w:noProof/>
        <w:lang w:val="pl-PL" w:eastAsia="pl-PL"/>
      </w:rPr>
      <w:drawing>
        <wp:anchor distT="0" distB="0" distL="114300" distR="114300" simplePos="0" relativeHeight="251658240" behindDoc="1" locked="0" layoutInCell="1" allowOverlap="1" wp14:anchorId="4293319E" wp14:editId="2A6799E9">
          <wp:simplePos x="0" y="0"/>
          <wp:positionH relativeFrom="margin">
            <wp:posOffset>5014452</wp:posOffset>
          </wp:positionH>
          <wp:positionV relativeFrom="paragraph">
            <wp:posOffset>-135605</wp:posOffset>
          </wp:positionV>
          <wp:extent cx="1632093" cy="546860"/>
          <wp:effectExtent l="0" t="0" r="0" b="0"/>
          <wp:wrapNone/>
          <wp:docPr id="12" name="Imagen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76FF98-1758-624B-9B15-31348204A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76FF98-1758-624B-9B15-31348204A5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666" cy="547722"/>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3F8B" w14:textId="77777777" w:rsidR="00120BD7" w:rsidRDefault="00120BD7" w:rsidP="00D20026">
      <w:r>
        <w:separator/>
      </w:r>
    </w:p>
  </w:footnote>
  <w:footnote w:type="continuationSeparator" w:id="0">
    <w:p w14:paraId="4C1ED824" w14:textId="77777777" w:rsidR="00120BD7" w:rsidRDefault="00120BD7" w:rsidP="00D20026">
      <w:r>
        <w:continuationSeparator/>
      </w:r>
    </w:p>
  </w:footnote>
  <w:footnote w:type="continuationNotice" w:id="1">
    <w:p w14:paraId="596073C6" w14:textId="77777777" w:rsidR="00120BD7" w:rsidRDefault="00120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BB77" w14:textId="0E391FF8" w:rsidR="00D20026" w:rsidRDefault="00D20026" w:rsidP="00411284">
    <w:pPr>
      <w:pStyle w:val="BasicParagraph"/>
      <w:tabs>
        <w:tab w:val="left" w:pos="168"/>
      </w:tabs>
      <w:spacing w:line="240" w:lineRule="auto"/>
      <w:jc w:val="both"/>
    </w:pP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sidR="00690BCE">
      <w:rPr>
        <w:rFonts w:ascii="Source Sans Pro Light" w:hAnsi="Source Sans Pro Light" w:cs="Source Sans Pro Light"/>
        <w:sz w:val="16"/>
        <w:szCs w:val="16"/>
      </w:rPr>
      <w:tab/>
    </w:r>
    <w:r>
      <w:tab/>
    </w:r>
    <w:r>
      <w:tab/>
    </w:r>
    <w:r>
      <w:tab/>
    </w:r>
    <w:r>
      <w:tab/>
    </w:r>
    <w:r>
      <w:rPr>
        <w:lang w:val="de-DE"/>
      </w:rPr>
      <w:t xml:space="preserve">   </w:t>
    </w:r>
    <w:r>
      <w:rPr>
        <w:lang w:val="de-DE"/>
      </w:rPr>
      <w:tab/>
    </w:r>
    <w:r>
      <w:rPr>
        <w:lang w:val="de-DE"/>
      </w:rPr>
      <w:tab/>
    </w:r>
    <w:r>
      <w:rPr>
        <w:lang w:val="de-DE"/>
      </w:rPr>
      <w:tab/>
    </w:r>
    <w:r w:rsidR="00411284">
      <w:rPr>
        <w:noProof/>
        <w:lang w:val="pl-PL" w:eastAsia="pl-PL"/>
      </w:rPr>
      <w:drawing>
        <wp:inline distT="0" distB="0" distL="0" distR="0" wp14:anchorId="4067D5AA" wp14:editId="2CD9A67E">
          <wp:extent cx="1353164" cy="84201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7866" cy="84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6"/>
    <w:rsid w:val="00037B97"/>
    <w:rsid w:val="00044131"/>
    <w:rsid w:val="00051923"/>
    <w:rsid w:val="000854D6"/>
    <w:rsid w:val="000858A8"/>
    <w:rsid w:val="000D2E5C"/>
    <w:rsid w:val="00116147"/>
    <w:rsid w:val="00120BD7"/>
    <w:rsid w:val="00132C16"/>
    <w:rsid w:val="00132C67"/>
    <w:rsid w:val="00134167"/>
    <w:rsid w:val="001451A8"/>
    <w:rsid w:val="00146FE9"/>
    <w:rsid w:val="00157A7D"/>
    <w:rsid w:val="001618BE"/>
    <w:rsid w:val="00167308"/>
    <w:rsid w:val="001B01AD"/>
    <w:rsid w:val="001B12EB"/>
    <w:rsid w:val="001D53F3"/>
    <w:rsid w:val="001E269A"/>
    <w:rsid w:val="00204769"/>
    <w:rsid w:val="0023141F"/>
    <w:rsid w:val="00236247"/>
    <w:rsid w:val="00237779"/>
    <w:rsid w:val="00242CCB"/>
    <w:rsid w:val="002517C1"/>
    <w:rsid w:val="0025578F"/>
    <w:rsid w:val="002622AB"/>
    <w:rsid w:val="00275BD4"/>
    <w:rsid w:val="002772E5"/>
    <w:rsid w:val="00286D0E"/>
    <w:rsid w:val="002B1277"/>
    <w:rsid w:val="002B7BBF"/>
    <w:rsid w:val="002F1EBF"/>
    <w:rsid w:val="003214C6"/>
    <w:rsid w:val="0032554B"/>
    <w:rsid w:val="00347491"/>
    <w:rsid w:val="0037395E"/>
    <w:rsid w:val="00374864"/>
    <w:rsid w:val="00374B1F"/>
    <w:rsid w:val="003E125D"/>
    <w:rsid w:val="003F4A31"/>
    <w:rsid w:val="00411284"/>
    <w:rsid w:val="004114DE"/>
    <w:rsid w:val="00414571"/>
    <w:rsid w:val="00414A41"/>
    <w:rsid w:val="0044168D"/>
    <w:rsid w:val="00453114"/>
    <w:rsid w:val="00457BA0"/>
    <w:rsid w:val="00485436"/>
    <w:rsid w:val="004A474B"/>
    <w:rsid w:val="004C43D1"/>
    <w:rsid w:val="004D654B"/>
    <w:rsid w:val="00507701"/>
    <w:rsid w:val="00507D1F"/>
    <w:rsid w:val="00525A35"/>
    <w:rsid w:val="005321E2"/>
    <w:rsid w:val="00535590"/>
    <w:rsid w:val="00545428"/>
    <w:rsid w:val="0055192E"/>
    <w:rsid w:val="0056546F"/>
    <w:rsid w:val="00583E31"/>
    <w:rsid w:val="005863B3"/>
    <w:rsid w:val="005B4702"/>
    <w:rsid w:val="005C4FEE"/>
    <w:rsid w:val="005C5A58"/>
    <w:rsid w:val="005C7929"/>
    <w:rsid w:val="005F00FA"/>
    <w:rsid w:val="006013AC"/>
    <w:rsid w:val="00606A75"/>
    <w:rsid w:val="00607D3B"/>
    <w:rsid w:val="00615AF2"/>
    <w:rsid w:val="00627845"/>
    <w:rsid w:val="0063729A"/>
    <w:rsid w:val="00650FC7"/>
    <w:rsid w:val="00653221"/>
    <w:rsid w:val="00690BCE"/>
    <w:rsid w:val="006915CB"/>
    <w:rsid w:val="00692391"/>
    <w:rsid w:val="00697361"/>
    <w:rsid w:val="006A4FD5"/>
    <w:rsid w:val="006B1F69"/>
    <w:rsid w:val="006D2466"/>
    <w:rsid w:val="006E7351"/>
    <w:rsid w:val="00711103"/>
    <w:rsid w:val="00731DF0"/>
    <w:rsid w:val="00742BA0"/>
    <w:rsid w:val="00753A04"/>
    <w:rsid w:val="00792445"/>
    <w:rsid w:val="007A4C3B"/>
    <w:rsid w:val="007A532E"/>
    <w:rsid w:val="007E0D90"/>
    <w:rsid w:val="00812C53"/>
    <w:rsid w:val="008270C6"/>
    <w:rsid w:val="008732F2"/>
    <w:rsid w:val="00875AB2"/>
    <w:rsid w:val="008F0F63"/>
    <w:rsid w:val="008F10F3"/>
    <w:rsid w:val="008F7788"/>
    <w:rsid w:val="009013A3"/>
    <w:rsid w:val="009125E2"/>
    <w:rsid w:val="00974F93"/>
    <w:rsid w:val="00993CA9"/>
    <w:rsid w:val="009D3EF0"/>
    <w:rsid w:val="009E324E"/>
    <w:rsid w:val="00A2313B"/>
    <w:rsid w:val="00A46137"/>
    <w:rsid w:val="00A57A51"/>
    <w:rsid w:val="00A6591A"/>
    <w:rsid w:val="00A6792C"/>
    <w:rsid w:val="00A763AF"/>
    <w:rsid w:val="00AE3519"/>
    <w:rsid w:val="00AE3E3D"/>
    <w:rsid w:val="00AF7569"/>
    <w:rsid w:val="00B048D0"/>
    <w:rsid w:val="00B404C1"/>
    <w:rsid w:val="00B42860"/>
    <w:rsid w:val="00B44B73"/>
    <w:rsid w:val="00B56D21"/>
    <w:rsid w:val="00B66429"/>
    <w:rsid w:val="00B84256"/>
    <w:rsid w:val="00B93438"/>
    <w:rsid w:val="00BA2EAE"/>
    <w:rsid w:val="00BB00D4"/>
    <w:rsid w:val="00BB409B"/>
    <w:rsid w:val="00BC26E1"/>
    <w:rsid w:val="00BC461F"/>
    <w:rsid w:val="00C0211D"/>
    <w:rsid w:val="00C1431B"/>
    <w:rsid w:val="00C36B7A"/>
    <w:rsid w:val="00C66D3A"/>
    <w:rsid w:val="00C76016"/>
    <w:rsid w:val="00C8011F"/>
    <w:rsid w:val="00C83A05"/>
    <w:rsid w:val="00CA7EBF"/>
    <w:rsid w:val="00CB0E6D"/>
    <w:rsid w:val="00CC43A2"/>
    <w:rsid w:val="00CD27E7"/>
    <w:rsid w:val="00CE7A81"/>
    <w:rsid w:val="00D07B54"/>
    <w:rsid w:val="00D20026"/>
    <w:rsid w:val="00D305EB"/>
    <w:rsid w:val="00D37657"/>
    <w:rsid w:val="00D41DC5"/>
    <w:rsid w:val="00D631CB"/>
    <w:rsid w:val="00D82F2A"/>
    <w:rsid w:val="00D90655"/>
    <w:rsid w:val="00DA4FC4"/>
    <w:rsid w:val="00DB6F86"/>
    <w:rsid w:val="00DC1039"/>
    <w:rsid w:val="00DE04E2"/>
    <w:rsid w:val="00DE5A12"/>
    <w:rsid w:val="00DF072C"/>
    <w:rsid w:val="00E07D96"/>
    <w:rsid w:val="00E32CAD"/>
    <w:rsid w:val="00E71671"/>
    <w:rsid w:val="00E83E7B"/>
    <w:rsid w:val="00E912C2"/>
    <w:rsid w:val="00E92CCC"/>
    <w:rsid w:val="00EA7A67"/>
    <w:rsid w:val="00ED368B"/>
    <w:rsid w:val="00EF1DD7"/>
    <w:rsid w:val="00EF66DE"/>
    <w:rsid w:val="00F007C0"/>
    <w:rsid w:val="00F150A6"/>
    <w:rsid w:val="00F40228"/>
    <w:rsid w:val="00F40BF6"/>
    <w:rsid w:val="00F75968"/>
    <w:rsid w:val="00F90058"/>
    <w:rsid w:val="00F92340"/>
    <w:rsid w:val="00F96D08"/>
    <w:rsid w:val="00FA0F77"/>
    <w:rsid w:val="00FC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6469"/>
  <w15:chartTrackingRefBased/>
  <w15:docId w15:val="{5AD19D67-9B81-724E-8283-8EB26B0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026"/>
    <w:pPr>
      <w:tabs>
        <w:tab w:val="center" w:pos="4513"/>
        <w:tab w:val="right" w:pos="9026"/>
      </w:tabs>
    </w:pPr>
  </w:style>
  <w:style w:type="character" w:customStyle="1" w:styleId="NagwekZnak">
    <w:name w:val="Nagłówek Znak"/>
    <w:basedOn w:val="Domylnaczcionkaakapitu"/>
    <w:link w:val="Nagwek"/>
    <w:uiPriority w:val="99"/>
    <w:rsid w:val="00D20026"/>
  </w:style>
  <w:style w:type="paragraph" w:styleId="Stopka">
    <w:name w:val="footer"/>
    <w:basedOn w:val="Normalny"/>
    <w:link w:val="StopkaZnak"/>
    <w:uiPriority w:val="99"/>
    <w:unhideWhenUsed/>
    <w:rsid w:val="00D20026"/>
    <w:pPr>
      <w:tabs>
        <w:tab w:val="center" w:pos="4513"/>
        <w:tab w:val="right" w:pos="9026"/>
      </w:tabs>
    </w:pPr>
  </w:style>
  <w:style w:type="character" w:customStyle="1" w:styleId="StopkaZnak">
    <w:name w:val="Stopka Znak"/>
    <w:basedOn w:val="Domylnaczcionkaakapitu"/>
    <w:link w:val="Stopka"/>
    <w:uiPriority w:val="99"/>
    <w:rsid w:val="00D20026"/>
  </w:style>
  <w:style w:type="paragraph" w:customStyle="1" w:styleId="BasicParagraph">
    <w:name w:val="[Basic Paragraph]"/>
    <w:basedOn w:val="Normalny"/>
    <w:uiPriority w:val="99"/>
    <w:rsid w:val="00D20026"/>
    <w:pPr>
      <w:autoSpaceDE w:val="0"/>
      <w:autoSpaceDN w:val="0"/>
      <w:adjustRightInd w:val="0"/>
      <w:spacing w:line="288" w:lineRule="auto"/>
      <w:textAlignment w:val="center"/>
    </w:pPr>
    <w:rPr>
      <w:rFonts w:ascii="MinionPro-Regular" w:hAnsi="MinionPro-Regular" w:cs="MinionPro-Regular"/>
      <w:color w:val="000000"/>
    </w:rPr>
  </w:style>
  <w:style w:type="character" w:styleId="Odwoaniedokomentarza">
    <w:name w:val="annotation reference"/>
    <w:basedOn w:val="Domylnaczcionkaakapitu"/>
    <w:uiPriority w:val="99"/>
    <w:semiHidden/>
    <w:unhideWhenUsed/>
    <w:rsid w:val="0037395E"/>
    <w:rPr>
      <w:sz w:val="16"/>
      <w:szCs w:val="16"/>
    </w:rPr>
  </w:style>
  <w:style w:type="paragraph" w:styleId="Tekstkomentarza">
    <w:name w:val="annotation text"/>
    <w:basedOn w:val="Normalny"/>
    <w:link w:val="TekstkomentarzaZnak"/>
    <w:uiPriority w:val="99"/>
    <w:semiHidden/>
    <w:unhideWhenUsed/>
    <w:rsid w:val="0037395E"/>
    <w:pPr>
      <w:spacing w:after="160"/>
    </w:pPr>
    <w:rPr>
      <w:sz w:val="20"/>
      <w:szCs w:val="20"/>
    </w:rPr>
  </w:style>
  <w:style w:type="character" w:customStyle="1" w:styleId="TekstkomentarzaZnak">
    <w:name w:val="Tekst komentarza Znak"/>
    <w:basedOn w:val="Domylnaczcionkaakapitu"/>
    <w:link w:val="Tekstkomentarza"/>
    <w:uiPriority w:val="99"/>
    <w:semiHidden/>
    <w:rsid w:val="0037395E"/>
    <w:rPr>
      <w:sz w:val="20"/>
      <w:szCs w:val="20"/>
      <w:lang w:val="en-GB"/>
    </w:rPr>
  </w:style>
  <w:style w:type="paragraph" w:styleId="Tekstdymka">
    <w:name w:val="Balloon Text"/>
    <w:basedOn w:val="Normalny"/>
    <w:link w:val="TekstdymkaZnak"/>
    <w:uiPriority w:val="99"/>
    <w:semiHidden/>
    <w:unhideWhenUsed/>
    <w:rsid w:val="003739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5E"/>
    <w:rPr>
      <w:rFonts w:ascii="Segoe UI" w:hAnsi="Segoe UI" w:cs="Segoe UI"/>
      <w:sz w:val="18"/>
      <w:szCs w:val="18"/>
    </w:rPr>
  </w:style>
  <w:style w:type="character" w:styleId="Hipercze">
    <w:name w:val="Hyperlink"/>
    <w:basedOn w:val="Domylnaczcionkaakapitu"/>
    <w:uiPriority w:val="99"/>
    <w:unhideWhenUsed/>
    <w:rsid w:val="000D2E5C"/>
    <w:rPr>
      <w:color w:val="0563C1" w:themeColor="hyperlink"/>
      <w:u w:val="single"/>
    </w:rPr>
  </w:style>
  <w:style w:type="character" w:customStyle="1" w:styleId="Nierozpoznanawzmianka1">
    <w:name w:val="Nierozpoznana wzmianka1"/>
    <w:basedOn w:val="Domylnaczcionkaakapitu"/>
    <w:uiPriority w:val="99"/>
    <w:semiHidden/>
    <w:unhideWhenUsed/>
    <w:rsid w:val="00CB0E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25E2"/>
    <w:pPr>
      <w:spacing w:after="0"/>
    </w:pPr>
    <w:rPr>
      <w:b/>
      <w:bCs/>
    </w:rPr>
  </w:style>
  <w:style w:type="character" w:customStyle="1" w:styleId="TematkomentarzaZnak">
    <w:name w:val="Temat komentarza Znak"/>
    <w:basedOn w:val="TekstkomentarzaZnak"/>
    <w:link w:val="Tematkomentarza"/>
    <w:uiPriority w:val="99"/>
    <w:semiHidden/>
    <w:rsid w:val="009125E2"/>
    <w:rPr>
      <w:b/>
      <w:bCs/>
      <w:sz w:val="20"/>
      <w:szCs w:val="20"/>
      <w:lang w:val="en-GB"/>
    </w:rPr>
  </w:style>
  <w:style w:type="character" w:styleId="Uwydatnienie">
    <w:name w:val="Emphasis"/>
    <w:basedOn w:val="Domylnaczcionkaakapitu"/>
    <w:uiPriority w:val="20"/>
    <w:qFormat/>
    <w:rsid w:val="00414571"/>
    <w:rPr>
      <w:i/>
      <w:iCs/>
    </w:rPr>
  </w:style>
  <w:style w:type="paragraph" w:styleId="Akapitzlist">
    <w:name w:val="List Paragraph"/>
    <w:basedOn w:val="Normalny"/>
    <w:uiPriority w:val="34"/>
    <w:qFormat/>
    <w:rsid w:val="00B048D0"/>
    <w:pPr>
      <w:ind w:left="720"/>
      <w:contextualSpacing/>
    </w:pPr>
  </w:style>
  <w:style w:type="paragraph" w:styleId="Poprawka">
    <w:name w:val="Revision"/>
    <w:hidden/>
    <w:uiPriority w:val="99"/>
    <w:semiHidden/>
    <w:rsid w:val="00F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youtube.com%2Fchannel%2FUC4C4MBe7KyiTQRNAivVbtMg&amp;data=04%7C01%7Ctjaspan%40tetris-db.com%7Cf6a4c840000d49ea037708d8e9ec2a0e%7Cbfef2b06d2564f8ebd038d3687987063%7C0%7C0%7C637516547809284573%7CUnknown%7CTWFpbGZsb3d8eyJWIjoiMC4wLjAwMDAiLCJQIjoiV2luMzIiLCJBTiI6Ik1haWwiLCJXVCI6Mn0%3D%7C1000&amp;sdata=29vWC6FhxghjPxr3fctBuEJ9gn966V11fyUvWriDAz0%3D&amp;reserved=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nam02.safelinks.protection.outlook.com/?url=https%3A%2F%2Fwww.instagram.com%2Ftetrisdesignxbuild%2F&amp;data=04%7C01%7Ctjaspan%40tetris-db.com%7Cf6a4c840000d49ea037708d8e9ec2a0e%7Cbfef2b06d2564f8ebd038d3687987063%7C0%7C0%7C637516547809274576%7CUnknown%7CTWFpbGZsb3d8eyJWIjoiMC4wLjAwMDAiLCJQIjoiV2luMzIiLCJBTiI6Ik1haWwiLCJXVCI6Mn0%3D%7C1000&amp;sdata=sHVYNfjoDwx6FYigNPSb9kZOzgawhEXYDBAFC37Lv0M%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facebook.com%2FFitOutbyTetris%2F&amp;data=04%7C01%7Ctjaspan%40tetris-db.com%7Cf6a4c840000d49ea037708d8e9ec2a0e%7Cbfef2b06d2564f8ebd038d3687987063%7C0%7C0%7C637516547809264580%7CUnknown%7CTWFpbGZsb3d8eyJWIjoiMC4wLjAwMDAiLCJQIjoiV2luMzIiLCJBTiI6Ik1haWwiLCJXVCI6Mn0%3D%7C1000&amp;sdata=xPA11j6dEf0hIoNlTRIBVIMM1hJsuAKgRcz3yV6cyTM%3D&amp;reserved=0" TargetMode="External"/><Relationship Id="rId5" Type="http://schemas.openxmlformats.org/officeDocument/2006/relationships/styles" Target="styles.xml"/><Relationship Id="rId15" Type="http://schemas.openxmlformats.org/officeDocument/2006/relationships/hyperlink" Target="mailto:magdalena.ossowska@linkleaders.pl" TargetMode="External"/><Relationship Id="rId10" Type="http://schemas.openxmlformats.org/officeDocument/2006/relationships/hyperlink" Target="https://nam02.safelinks.protection.outlook.com/?url=https%3A%2F%2Fwww.linkedin.com%2Fcompany%2Ftetris_fit-out%2F&amp;data=04%7C01%7Ctjaspan%40tetris-db.com%7Cf6a4c840000d49ea037708d8e9ec2a0e%7Cbfef2b06d2564f8ebd038d3687987063%7C0%7C0%7C637516547809264580%7CUnknown%7CTWFpbGZsb3d8eyJWIjoiMC4wLjAwMDAiLCJQIjoiV2luMzIiLCJBTiI6Ik1haWwiLCJXVCI6Mn0%3D%7C1000&amp;sdata=LSzc0KBETPyJGKjHdRjGuq%2BvgMyw9oXKZDNHRzS9dIA%3D&amp;reserved=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zawadzka@tetris-db.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36F7FAC885D44B026C0DF047E627D" ma:contentTypeVersion="13" ma:contentTypeDescription="Create a new document." ma:contentTypeScope="" ma:versionID="90b838d46c5e330ef64c81141169b7e2">
  <xsd:schema xmlns:xsd="http://www.w3.org/2001/XMLSchema" xmlns:xs="http://www.w3.org/2001/XMLSchema" xmlns:p="http://schemas.microsoft.com/office/2006/metadata/properties" xmlns:ns2="d3541ec2-5cd0-4d3a-b77c-28b552199d80" xmlns:ns3="15c2fe94-893b-462c-be00-0a0e1cdf6488" targetNamespace="http://schemas.microsoft.com/office/2006/metadata/properties" ma:root="true" ma:fieldsID="8c1e874888ae4c5c7cae6d5e37d6f7f2" ns2:_="" ns3:_="">
    <xsd:import namespace="d3541ec2-5cd0-4d3a-b77c-28b552199d80"/>
    <xsd:import namespace="15c2fe94-893b-462c-be00-0a0e1cdf6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ec2-5cd0-4d3a-b77c-28b552199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2fe94-893b-462c-be00-0a0e1cdf6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1662-6F51-4EB7-A3B7-7087FD07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ec2-5cd0-4d3a-b77c-28b552199d80"/>
    <ds:schemaRef ds:uri="15c2fe94-893b-462c-be00-0a0e1cdf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1DB98-4C14-417D-9527-D24114E7D021}">
  <ds:schemaRefs>
    <ds:schemaRef ds:uri="http://schemas.microsoft.com/office/2006/documentManagement/types"/>
    <ds:schemaRef ds:uri="http://schemas.openxmlformats.org/package/2006/metadata/core-properties"/>
    <ds:schemaRef ds:uri="http://purl.org/dc/elements/1.1/"/>
    <ds:schemaRef ds:uri="15c2fe94-893b-462c-be00-0a0e1cdf6488"/>
    <ds:schemaRef ds:uri="http://schemas.microsoft.com/office/2006/metadata/properties"/>
    <ds:schemaRef ds:uri="http://www.w3.org/XML/1998/namespace"/>
    <ds:schemaRef ds:uri="http://purl.org/dc/dcmitype/"/>
    <ds:schemaRef ds:uri="http://schemas.microsoft.com/office/infopath/2007/PartnerControls"/>
    <ds:schemaRef ds:uri="d3541ec2-5cd0-4d3a-b77c-28b552199d80"/>
    <ds:schemaRef ds:uri="http://purl.org/dc/terms/"/>
  </ds:schemaRefs>
</ds:datastoreItem>
</file>

<file path=customXml/itemProps3.xml><?xml version="1.0" encoding="utf-8"?>
<ds:datastoreItem xmlns:ds="http://schemas.openxmlformats.org/officeDocument/2006/customXml" ds:itemID="{0E42AEF2-A354-4412-98DC-6297F335F1EF}">
  <ds:schemaRefs>
    <ds:schemaRef ds:uri="http://schemas.microsoft.com/sharepoint/v3/contenttype/forms"/>
  </ds:schemaRefs>
</ds:datastoreItem>
</file>

<file path=customXml/itemProps4.xml><?xml version="1.0" encoding="utf-8"?>
<ds:datastoreItem xmlns:ds="http://schemas.openxmlformats.org/officeDocument/2006/customXml" ds:itemID="{34429A09-836B-4204-BA81-93E2D9CD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1145</Words>
  <Characters>6872</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Reemtsma, Gabriela</dc:creator>
  <cp:keywords/>
  <dc:description/>
  <cp:lastModifiedBy>Monika Trojanowska</cp:lastModifiedBy>
  <cp:revision>4</cp:revision>
  <dcterms:created xsi:type="dcterms:W3CDTF">2022-06-23T07:08:00Z</dcterms:created>
  <dcterms:modified xsi:type="dcterms:W3CDTF">2022-06-23T09:22:00Z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0x010100DC336F7FAC885D44B026C0DF047E627D</vt:lpwstr>
  </property>
</Properties>
</file>