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979C" w14:textId="6AE1305C" w:rsidR="008A57E8" w:rsidRPr="001D46B4" w:rsidRDefault="001D46B4" w:rsidP="001D46B4">
      <w:pPr>
        <w:spacing w:after="0"/>
        <w:jc w:val="center"/>
        <w:rPr>
          <w:b/>
          <w:bCs/>
          <w:sz w:val="72"/>
          <w:szCs w:val="72"/>
        </w:rPr>
      </w:pPr>
      <w:r w:rsidRPr="00443178">
        <w:rPr>
          <w:rFonts w:ascii="Times New Roman" w:hAnsi="Times New Roman" w:cs="Times New Roman"/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8B9B09E" wp14:editId="6564E63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59535" cy="676275"/>
            <wp:effectExtent l="0" t="0" r="0" b="952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7CD" w:rsidRPr="001D46B4">
        <w:rPr>
          <w:b/>
          <w:bCs/>
          <w:sz w:val="72"/>
          <w:szCs w:val="72"/>
        </w:rPr>
        <w:t>ZOÉ</w:t>
      </w:r>
    </w:p>
    <w:p w14:paraId="2E4859A3" w14:textId="4B526F59" w:rsidR="00F10BF2" w:rsidRDefault="00F10BF2" w:rsidP="00F10BF2">
      <w:pPr>
        <w:spacing w:after="0"/>
        <w:jc w:val="center"/>
        <w:rPr>
          <w:b/>
          <w:bCs/>
          <w:sz w:val="56"/>
          <w:szCs w:val="56"/>
        </w:rPr>
      </w:pPr>
      <w:r w:rsidRPr="1C01C773">
        <w:rPr>
          <w:b/>
          <w:bCs/>
          <w:sz w:val="56"/>
          <w:szCs w:val="56"/>
        </w:rPr>
        <w:t>¡Y EL ÉXITO QUE NO SE DETIENE!</w:t>
      </w:r>
    </w:p>
    <w:p w14:paraId="73F5E259" w14:textId="498281AE" w:rsidR="00E327CD" w:rsidRPr="00643958" w:rsidRDefault="00F10BF2" w:rsidP="00643958">
      <w:pPr>
        <w:jc w:val="center"/>
        <w:rPr>
          <w:b/>
          <w:bCs/>
          <w:i/>
          <w:iCs/>
          <w:sz w:val="48"/>
          <w:szCs w:val="48"/>
        </w:rPr>
      </w:pPr>
      <w:r w:rsidRPr="0021199E">
        <w:rPr>
          <w:b/>
          <w:bCs/>
          <w:i/>
          <w:iCs/>
          <w:sz w:val="48"/>
          <w:szCs w:val="48"/>
        </w:rPr>
        <w:t>Tercera fecha de</w:t>
      </w:r>
      <w:r w:rsidR="0001412B" w:rsidRPr="0021199E">
        <w:rPr>
          <w:b/>
          <w:bCs/>
          <w:i/>
          <w:iCs/>
          <w:sz w:val="48"/>
          <w:szCs w:val="48"/>
        </w:rPr>
        <w:t xml:space="preserve"> </w:t>
      </w:r>
      <w:r w:rsidR="397DC678" w:rsidRPr="0021199E">
        <w:rPr>
          <w:b/>
          <w:bCs/>
          <w:i/>
          <w:iCs/>
          <w:sz w:val="48"/>
          <w:szCs w:val="48"/>
        </w:rPr>
        <w:t xml:space="preserve">Sonidos de </w:t>
      </w:r>
      <w:proofErr w:type="spellStart"/>
      <w:r w:rsidR="397DC678" w:rsidRPr="0021199E">
        <w:rPr>
          <w:b/>
          <w:bCs/>
          <w:i/>
          <w:iCs/>
          <w:sz w:val="48"/>
          <w:szCs w:val="48"/>
        </w:rPr>
        <w:t>Karmática</w:t>
      </w:r>
      <w:proofErr w:type="spellEnd"/>
      <w:r w:rsidR="397DC678" w:rsidRPr="0021199E">
        <w:rPr>
          <w:b/>
          <w:bCs/>
          <w:i/>
          <w:iCs/>
          <w:sz w:val="48"/>
          <w:szCs w:val="48"/>
        </w:rPr>
        <w:t xml:space="preserve"> Resonancia</w:t>
      </w:r>
      <w:r w:rsidR="397DC678" w:rsidRPr="0021199E">
        <w:rPr>
          <w:b/>
          <w:bCs/>
          <w:sz w:val="48"/>
          <w:szCs w:val="48"/>
        </w:rPr>
        <w:t xml:space="preserve"> en el Domo de Cobre</w:t>
      </w:r>
    </w:p>
    <w:p w14:paraId="365933D1" w14:textId="751C14DF" w:rsidR="0001412B" w:rsidRDefault="006F151C" w:rsidP="1C01C773">
      <w:pPr>
        <w:spacing w:after="0"/>
        <w:jc w:val="center"/>
        <w:rPr>
          <w:b/>
          <w:bCs/>
          <w:i/>
          <w:iCs/>
          <w:sz w:val="44"/>
          <w:szCs w:val="44"/>
        </w:rPr>
      </w:pPr>
      <w:r w:rsidRPr="1C01C773">
        <w:rPr>
          <w:b/>
          <w:bCs/>
          <w:i/>
          <w:iCs/>
          <w:sz w:val="44"/>
          <w:szCs w:val="44"/>
        </w:rPr>
        <w:t>10 y 11 de noviembre</w:t>
      </w:r>
      <w:r w:rsidR="00167927" w:rsidRPr="1C01C773">
        <w:rPr>
          <w:b/>
          <w:bCs/>
          <w:i/>
          <w:iCs/>
          <w:sz w:val="44"/>
          <w:szCs w:val="44"/>
        </w:rPr>
        <w:t xml:space="preserve"> – BOLETOS AGOTADOS</w:t>
      </w:r>
      <w:r w:rsidRPr="1C01C773">
        <w:rPr>
          <w:b/>
          <w:bCs/>
          <w:i/>
          <w:iCs/>
          <w:sz w:val="44"/>
          <w:szCs w:val="44"/>
        </w:rPr>
        <w:t xml:space="preserve"> </w:t>
      </w:r>
    </w:p>
    <w:p w14:paraId="19F93290" w14:textId="7E8E41BD" w:rsidR="00F604B7" w:rsidRDefault="00167927" w:rsidP="00167927">
      <w:pPr>
        <w:spacing w:before="240" w:after="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NUEVA FECHA</w:t>
      </w:r>
    </w:p>
    <w:p w14:paraId="0A0F1101" w14:textId="31F1BC66" w:rsidR="006F151C" w:rsidRPr="001D46B4" w:rsidRDefault="00167927" w:rsidP="001D46B4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12 DE NOVIEMBRE </w:t>
      </w:r>
    </w:p>
    <w:p w14:paraId="6AA4978D" w14:textId="7B155529" w:rsidR="001D46B4" w:rsidRPr="001D46B4" w:rsidRDefault="001D46B4" w:rsidP="001D46B4">
      <w:pPr>
        <w:jc w:val="right"/>
        <w:rPr>
          <w:b/>
          <w:bCs/>
          <w:sz w:val="36"/>
          <w:szCs w:val="36"/>
        </w:rPr>
      </w:pPr>
      <w:r w:rsidRPr="001D46B4">
        <w:rPr>
          <w:b/>
          <w:bCs/>
          <w:sz w:val="36"/>
          <w:szCs w:val="36"/>
        </w:rPr>
        <w:t xml:space="preserve">Preventa Citibanamex: </w:t>
      </w:r>
      <w:r w:rsidR="005478F3">
        <w:rPr>
          <w:b/>
          <w:bCs/>
          <w:sz w:val="36"/>
          <w:szCs w:val="36"/>
        </w:rPr>
        <w:t>28 y 29</w:t>
      </w:r>
      <w:r w:rsidRPr="001D46B4">
        <w:rPr>
          <w:b/>
          <w:bCs/>
          <w:sz w:val="36"/>
          <w:szCs w:val="36"/>
        </w:rPr>
        <w:t xml:space="preserve"> de julio</w:t>
      </w:r>
    </w:p>
    <w:p w14:paraId="014B538F" w14:textId="04AEABF7" w:rsidR="008D75BC" w:rsidRDefault="004376DB" w:rsidP="00D66CA7">
      <w:pPr>
        <w:jc w:val="both"/>
        <w:rPr>
          <w:sz w:val="28"/>
          <w:szCs w:val="28"/>
        </w:rPr>
      </w:pPr>
      <w:r w:rsidRPr="1C01C773">
        <w:rPr>
          <w:sz w:val="28"/>
          <w:szCs w:val="28"/>
        </w:rPr>
        <w:t xml:space="preserve">Este año ha sido uno de los mejores para </w:t>
      </w:r>
      <w:r w:rsidRPr="1C01C773">
        <w:rPr>
          <w:b/>
          <w:bCs/>
          <w:sz w:val="28"/>
          <w:szCs w:val="28"/>
        </w:rPr>
        <w:t>Zoé</w:t>
      </w:r>
      <w:r w:rsidRPr="1C01C773">
        <w:rPr>
          <w:sz w:val="28"/>
          <w:szCs w:val="28"/>
        </w:rPr>
        <w:t xml:space="preserve"> y su nueva producción discográfica </w:t>
      </w:r>
      <w:r w:rsidRPr="1C01C773">
        <w:rPr>
          <w:i/>
          <w:iCs/>
          <w:sz w:val="28"/>
          <w:szCs w:val="28"/>
        </w:rPr>
        <w:t xml:space="preserve">Sonidos de </w:t>
      </w:r>
      <w:proofErr w:type="spellStart"/>
      <w:r w:rsidRPr="1C01C773">
        <w:rPr>
          <w:i/>
          <w:iCs/>
          <w:sz w:val="28"/>
          <w:szCs w:val="28"/>
        </w:rPr>
        <w:t>Karmática</w:t>
      </w:r>
      <w:proofErr w:type="spellEnd"/>
      <w:r w:rsidRPr="1C01C773">
        <w:rPr>
          <w:i/>
          <w:iCs/>
          <w:sz w:val="28"/>
          <w:szCs w:val="28"/>
        </w:rPr>
        <w:t xml:space="preserve"> Resonancia. </w:t>
      </w:r>
      <w:r w:rsidR="0002081E" w:rsidRPr="1C01C773">
        <w:rPr>
          <w:sz w:val="28"/>
          <w:szCs w:val="28"/>
        </w:rPr>
        <w:t xml:space="preserve">Después de agotar dos fechas de noviembre, la agrupación, en conjunto con </w:t>
      </w:r>
      <w:r w:rsidR="0002081E" w:rsidRPr="1C01C773">
        <w:rPr>
          <w:b/>
          <w:bCs/>
          <w:sz w:val="28"/>
          <w:szCs w:val="28"/>
        </w:rPr>
        <w:t>OCESA</w:t>
      </w:r>
      <w:r w:rsidR="0002081E" w:rsidRPr="1C01C773">
        <w:rPr>
          <w:sz w:val="28"/>
          <w:szCs w:val="28"/>
        </w:rPr>
        <w:t xml:space="preserve">, anuncia una tercera presentación en el </w:t>
      </w:r>
      <w:r w:rsidR="0002081E" w:rsidRPr="1C01C773">
        <w:rPr>
          <w:b/>
          <w:bCs/>
          <w:sz w:val="28"/>
          <w:szCs w:val="28"/>
        </w:rPr>
        <w:t>Palacio de los Deportes el 12 de noviembre.</w:t>
      </w:r>
      <w:r w:rsidR="0002081E" w:rsidRPr="1C01C773">
        <w:rPr>
          <w:sz w:val="28"/>
          <w:szCs w:val="28"/>
        </w:rPr>
        <w:t xml:space="preserve"> </w:t>
      </w:r>
      <w:r w:rsidR="008D75BC" w:rsidRPr="1C01C773">
        <w:rPr>
          <w:sz w:val="28"/>
          <w:szCs w:val="28"/>
        </w:rPr>
        <w:t xml:space="preserve">Los boletos estarán disponibles en </w:t>
      </w:r>
      <w:r w:rsidR="008D75BC" w:rsidRPr="1C01C773">
        <w:rPr>
          <w:b/>
          <w:bCs/>
          <w:sz w:val="28"/>
          <w:szCs w:val="28"/>
        </w:rPr>
        <w:t xml:space="preserve">preventa Citibanamex el </w:t>
      </w:r>
      <w:r w:rsidR="0002081E" w:rsidRPr="1C01C773">
        <w:rPr>
          <w:b/>
          <w:bCs/>
          <w:sz w:val="28"/>
          <w:szCs w:val="28"/>
        </w:rPr>
        <w:t>28 y 29</w:t>
      </w:r>
      <w:r w:rsidR="008D75BC" w:rsidRPr="1C01C773">
        <w:rPr>
          <w:b/>
          <w:bCs/>
          <w:sz w:val="28"/>
          <w:szCs w:val="28"/>
        </w:rPr>
        <w:t xml:space="preserve"> de julio</w:t>
      </w:r>
      <w:r w:rsidR="008D75BC" w:rsidRPr="1C01C773">
        <w:rPr>
          <w:sz w:val="28"/>
          <w:szCs w:val="28"/>
        </w:rPr>
        <w:t xml:space="preserve"> y un día después los podrás adquirir en las taquillas del inmueble o a través de </w:t>
      </w:r>
      <w:hyperlink r:id="rId5">
        <w:r w:rsidR="008D75BC" w:rsidRPr="1C01C773">
          <w:rPr>
            <w:rStyle w:val="Hipervnculo"/>
            <w:sz w:val="28"/>
            <w:szCs w:val="28"/>
          </w:rPr>
          <w:t>www.ticketmaster.com.mx</w:t>
        </w:r>
      </w:hyperlink>
      <w:r w:rsidR="008D75BC" w:rsidRPr="1C01C773">
        <w:rPr>
          <w:sz w:val="28"/>
          <w:szCs w:val="28"/>
        </w:rPr>
        <w:t xml:space="preserve">. </w:t>
      </w:r>
    </w:p>
    <w:p w14:paraId="575E1212" w14:textId="50BC2F75" w:rsidR="0002081E" w:rsidRDefault="00A878D6" w:rsidP="001D46B4">
      <w:pPr>
        <w:jc w:val="both"/>
        <w:rPr>
          <w:sz w:val="28"/>
          <w:szCs w:val="28"/>
        </w:rPr>
      </w:pPr>
      <w:r w:rsidRPr="1C01C773">
        <w:rPr>
          <w:sz w:val="28"/>
          <w:szCs w:val="28"/>
        </w:rPr>
        <w:t xml:space="preserve">En pocos días, </w:t>
      </w:r>
      <w:r w:rsidRPr="1C01C773">
        <w:rPr>
          <w:b/>
          <w:bCs/>
          <w:sz w:val="28"/>
          <w:szCs w:val="28"/>
        </w:rPr>
        <w:t>Zoé</w:t>
      </w:r>
      <w:r w:rsidRPr="1C01C773">
        <w:rPr>
          <w:sz w:val="28"/>
          <w:szCs w:val="28"/>
        </w:rPr>
        <w:t xml:space="preserve"> logró nuevamente agotar los boletos para su segundo concierto en el Domo de Cobre</w:t>
      </w:r>
      <w:r w:rsidR="00A9768D" w:rsidRPr="1C01C773">
        <w:rPr>
          <w:sz w:val="28"/>
          <w:szCs w:val="28"/>
        </w:rPr>
        <w:t xml:space="preserve">, una hazaña que ya ha </w:t>
      </w:r>
      <w:r w:rsidR="003B2051" w:rsidRPr="1C01C773">
        <w:rPr>
          <w:sz w:val="28"/>
          <w:szCs w:val="28"/>
        </w:rPr>
        <w:t>conquistado</w:t>
      </w:r>
      <w:r w:rsidR="00A9768D" w:rsidRPr="1C01C773">
        <w:rPr>
          <w:sz w:val="28"/>
          <w:szCs w:val="28"/>
        </w:rPr>
        <w:t xml:space="preserve"> varias veces en este recinto. Pero el éxito se refleja en la pasión y cariño que el público tiene con ellos. Por esta razón, la </w:t>
      </w:r>
      <w:r w:rsidR="003B2051" w:rsidRPr="1C01C773">
        <w:rPr>
          <w:sz w:val="28"/>
          <w:szCs w:val="28"/>
        </w:rPr>
        <w:t>banda</w:t>
      </w:r>
      <w:r w:rsidR="00A9768D" w:rsidRPr="1C01C773">
        <w:rPr>
          <w:sz w:val="28"/>
          <w:szCs w:val="28"/>
        </w:rPr>
        <w:t xml:space="preserve"> quiere continuar con esta gran racha y ofrecer las mejores rolas de su repertorio en esta gira</w:t>
      </w:r>
      <w:r w:rsidR="00190187" w:rsidRPr="1C01C773">
        <w:rPr>
          <w:sz w:val="28"/>
          <w:szCs w:val="28"/>
        </w:rPr>
        <w:t xml:space="preserve"> que será inolvidable llamada</w:t>
      </w:r>
      <w:r w:rsidR="00A9768D" w:rsidRPr="1C01C773">
        <w:rPr>
          <w:sz w:val="28"/>
          <w:szCs w:val="28"/>
        </w:rPr>
        <w:t xml:space="preserve">: </w:t>
      </w:r>
      <w:r w:rsidR="00A9768D" w:rsidRPr="1C01C773">
        <w:rPr>
          <w:i/>
          <w:iCs/>
          <w:sz w:val="28"/>
          <w:szCs w:val="28"/>
        </w:rPr>
        <w:t xml:space="preserve">Sonidos de </w:t>
      </w:r>
      <w:proofErr w:type="spellStart"/>
      <w:r w:rsidR="00A9768D" w:rsidRPr="1C01C773">
        <w:rPr>
          <w:i/>
          <w:iCs/>
          <w:sz w:val="28"/>
          <w:szCs w:val="28"/>
        </w:rPr>
        <w:t>Karmática</w:t>
      </w:r>
      <w:proofErr w:type="spellEnd"/>
      <w:r w:rsidR="00A9768D" w:rsidRPr="1C01C773">
        <w:rPr>
          <w:i/>
          <w:iCs/>
          <w:sz w:val="28"/>
          <w:szCs w:val="28"/>
        </w:rPr>
        <w:t xml:space="preserve"> Resonancia.</w:t>
      </w:r>
    </w:p>
    <w:p w14:paraId="589D924E" w14:textId="74468C49" w:rsidR="006465AC" w:rsidRPr="006465AC" w:rsidRDefault="00786F5A" w:rsidP="001D46B4">
      <w:pPr>
        <w:jc w:val="both"/>
        <w:rPr>
          <w:sz w:val="28"/>
          <w:szCs w:val="28"/>
        </w:rPr>
      </w:pPr>
      <w:r w:rsidRPr="1C01C773">
        <w:rPr>
          <w:sz w:val="28"/>
          <w:szCs w:val="28"/>
        </w:rPr>
        <w:t>León Larregui (voz), Sergio Acosta (guitarra), Jesús Báez (teclados), Ángel Mosqueda (bajo) y Rodrigo Guardiola (batería),</w:t>
      </w:r>
      <w:r w:rsidR="00AF69EF" w:rsidRPr="1C01C773">
        <w:rPr>
          <w:sz w:val="28"/>
          <w:szCs w:val="28"/>
        </w:rPr>
        <w:t xml:space="preserve"> estarán durante tres noches </w:t>
      </w:r>
      <w:r w:rsidR="00AF69EF" w:rsidRPr="1C01C773">
        <w:rPr>
          <w:sz w:val="28"/>
          <w:szCs w:val="28"/>
        </w:rPr>
        <w:lastRenderedPageBreak/>
        <w:t>seguidas en lo que ya es el escenario más emblemático para la banda</w:t>
      </w:r>
      <w:r w:rsidRPr="1C01C773">
        <w:rPr>
          <w:sz w:val="28"/>
          <w:szCs w:val="28"/>
        </w:rPr>
        <w:t xml:space="preserve">. </w:t>
      </w:r>
      <w:r w:rsidR="00AF69EF" w:rsidRPr="1C01C773">
        <w:rPr>
          <w:i/>
          <w:iCs/>
          <w:sz w:val="28"/>
          <w:szCs w:val="28"/>
        </w:rPr>
        <w:t xml:space="preserve">Sonidos de </w:t>
      </w:r>
      <w:proofErr w:type="spellStart"/>
      <w:r w:rsidR="00AF69EF" w:rsidRPr="1C01C773">
        <w:rPr>
          <w:i/>
          <w:iCs/>
          <w:sz w:val="28"/>
          <w:szCs w:val="28"/>
        </w:rPr>
        <w:t>Karmática</w:t>
      </w:r>
      <w:proofErr w:type="spellEnd"/>
      <w:r w:rsidR="00AF69EF" w:rsidRPr="1C01C773">
        <w:rPr>
          <w:i/>
          <w:iCs/>
          <w:sz w:val="28"/>
          <w:szCs w:val="28"/>
        </w:rPr>
        <w:t xml:space="preserve"> Resonanci</w:t>
      </w:r>
      <w:r w:rsidR="008F5C16" w:rsidRPr="1C01C773">
        <w:rPr>
          <w:i/>
          <w:iCs/>
          <w:sz w:val="28"/>
          <w:szCs w:val="28"/>
        </w:rPr>
        <w:t>a reventará</w:t>
      </w:r>
      <w:r w:rsidR="008F5C16" w:rsidRPr="1C01C773">
        <w:rPr>
          <w:sz w:val="28"/>
          <w:szCs w:val="28"/>
        </w:rPr>
        <w:t xml:space="preserve"> el 10, 11 y ahora también el </w:t>
      </w:r>
      <w:r w:rsidR="008F5C16" w:rsidRPr="1C01C773">
        <w:rPr>
          <w:b/>
          <w:bCs/>
          <w:sz w:val="28"/>
          <w:szCs w:val="28"/>
        </w:rPr>
        <w:t xml:space="preserve">12 de noviembre en el </w:t>
      </w:r>
      <w:r w:rsidR="005E2608" w:rsidRPr="1C01C773">
        <w:rPr>
          <w:b/>
          <w:bCs/>
          <w:sz w:val="28"/>
          <w:szCs w:val="28"/>
        </w:rPr>
        <w:t>Palacio de los Deportes</w:t>
      </w:r>
      <w:r w:rsidR="005E2608" w:rsidRPr="1C01C773">
        <w:rPr>
          <w:sz w:val="28"/>
          <w:szCs w:val="28"/>
        </w:rPr>
        <w:t xml:space="preserve">. </w:t>
      </w:r>
      <w:r w:rsidR="006465AC" w:rsidRPr="1C01C773">
        <w:rPr>
          <w:sz w:val="28"/>
          <w:szCs w:val="28"/>
        </w:rPr>
        <w:t>Adquiere tus boletos</w:t>
      </w:r>
      <w:r w:rsidR="005E2608" w:rsidRPr="1C01C773">
        <w:rPr>
          <w:sz w:val="28"/>
          <w:szCs w:val="28"/>
        </w:rPr>
        <w:t xml:space="preserve"> para esta nueva fecha</w:t>
      </w:r>
      <w:r w:rsidR="006465AC" w:rsidRPr="1C01C773">
        <w:rPr>
          <w:sz w:val="28"/>
          <w:szCs w:val="28"/>
        </w:rPr>
        <w:t xml:space="preserve"> en </w:t>
      </w:r>
      <w:r w:rsidR="006465AC" w:rsidRPr="1C01C773">
        <w:rPr>
          <w:b/>
          <w:bCs/>
          <w:sz w:val="28"/>
          <w:szCs w:val="28"/>
        </w:rPr>
        <w:t xml:space="preserve">preventa Citibanamex el </w:t>
      </w:r>
      <w:r w:rsidR="004D51A4" w:rsidRPr="1C01C773">
        <w:rPr>
          <w:b/>
          <w:bCs/>
          <w:sz w:val="28"/>
          <w:szCs w:val="28"/>
        </w:rPr>
        <w:t>28 y 29</w:t>
      </w:r>
      <w:r w:rsidR="006465AC" w:rsidRPr="1C01C773">
        <w:rPr>
          <w:b/>
          <w:bCs/>
          <w:sz w:val="28"/>
          <w:szCs w:val="28"/>
        </w:rPr>
        <w:t xml:space="preserve"> de julio;</w:t>
      </w:r>
      <w:r w:rsidR="006465AC" w:rsidRPr="1C01C773">
        <w:rPr>
          <w:sz w:val="28"/>
          <w:szCs w:val="28"/>
        </w:rPr>
        <w:t xml:space="preserve"> un día después en las taquillas del inmueble y a través de </w:t>
      </w:r>
      <w:r w:rsidR="006465AC" w:rsidRPr="1C01C773">
        <w:rPr>
          <w:b/>
          <w:bCs/>
          <w:sz w:val="28"/>
          <w:szCs w:val="28"/>
        </w:rPr>
        <w:t>Ticketmaster.</w:t>
      </w:r>
      <w:r w:rsidR="006465AC" w:rsidRPr="1C01C773">
        <w:rPr>
          <w:sz w:val="28"/>
          <w:szCs w:val="28"/>
        </w:rPr>
        <w:t xml:space="preserve"> </w:t>
      </w:r>
    </w:p>
    <w:p w14:paraId="29D730DD" w14:textId="77777777" w:rsidR="001D46B4" w:rsidRDefault="001D46B4" w:rsidP="001D46B4">
      <w:pPr>
        <w:jc w:val="both"/>
        <w:rPr>
          <w:sz w:val="28"/>
          <w:szCs w:val="28"/>
        </w:rPr>
      </w:pPr>
    </w:p>
    <w:p w14:paraId="19AB0D23" w14:textId="77777777" w:rsidR="001D46B4" w:rsidRPr="001A2367" w:rsidRDefault="001D46B4" w:rsidP="001D46B4">
      <w:pPr>
        <w:jc w:val="center"/>
        <w:rPr>
          <w:rFonts w:cstheme="minorHAnsi"/>
          <w:sz w:val="28"/>
          <w:szCs w:val="28"/>
        </w:rPr>
      </w:pPr>
      <w:r w:rsidRPr="001A2367">
        <w:rPr>
          <w:rFonts w:cstheme="minorHAnsi"/>
          <w:sz w:val="28"/>
          <w:szCs w:val="28"/>
        </w:rPr>
        <w:t xml:space="preserve">Sigue a </w:t>
      </w:r>
      <w:r w:rsidRPr="001A2367">
        <w:rPr>
          <w:rFonts w:cstheme="minorHAnsi"/>
          <w:b/>
          <w:bCs/>
          <w:sz w:val="28"/>
          <w:szCs w:val="28"/>
        </w:rPr>
        <w:t>Zoé</w:t>
      </w:r>
      <w:r>
        <w:rPr>
          <w:rFonts w:cstheme="minorHAnsi"/>
          <w:sz w:val="28"/>
          <w:szCs w:val="28"/>
        </w:rPr>
        <w:t xml:space="preserve"> </w:t>
      </w:r>
      <w:r w:rsidRPr="001A2367">
        <w:rPr>
          <w:rFonts w:cstheme="minorHAnsi"/>
          <w:sz w:val="28"/>
          <w:szCs w:val="28"/>
        </w:rPr>
        <w:t>en sus redes sociales</w:t>
      </w:r>
    </w:p>
    <w:p w14:paraId="5223C2B8" w14:textId="2865ADDF" w:rsidR="001D46B4" w:rsidRPr="001A2367" w:rsidRDefault="00000000" w:rsidP="001D46B4">
      <w:pPr>
        <w:jc w:val="center"/>
        <w:rPr>
          <w:rFonts w:cstheme="minorHAnsi"/>
          <w:sz w:val="28"/>
          <w:szCs w:val="28"/>
        </w:rPr>
      </w:pPr>
      <w:hyperlink r:id="rId6" w:history="1">
        <w:r w:rsidR="001D46B4" w:rsidRPr="001A2367">
          <w:rPr>
            <w:rStyle w:val="Hipervnculo"/>
            <w:rFonts w:cstheme="minorHAnsi"/>
            <w:sz w:val="28"/>
            <w:szCs w:val="28"/>
          </w:rPr>
          <w:t>FACEBOOK</w:t>
        </w:r>
      </w:hyperlink>
      <w:r w:rsidR="001D46B4" w:rsidRPr="001A2367">
        <w:rPr>
          <w:rFonts w:cstheme="minorHAnsi"/>
          <w:sz w:val="28"/>
          <w:szCs w:val="28"/>
        </w:rPr>
        <w:t xml:space="preserve"> │ </w:t>
      </w:r>
      <w:hyperlink r:id="rId7" w:history="1">
        <w:r w:rsidR="001D46B4" w:rsidRPr="001A2367">
          <w:rPr>
            <w:rStyle w:val="Hipervnculo"/>
            <w:rFonts w:cstheme="minorHAnsi"/>
            <w:sz w:val="28"/>
            <w:szCs w:val="28"/>
          </w:rPr>
          <w:t>YOUTUBE</w:t>
        </w:r>
      </w:hyperlink>
      <w:r w:rsidR="001D46B4" w:rsidRPr="001A2367">
        <w:rPr>
          <w:rFonts w:cstheme="minorHAnsi"/>
          <w:sz w:val="28"/>
          <w:szCs w:val="28"/>
        </w:rPr>
        <w:t xml:space="preserve"> │ </w:t>
      </w:r>
      <w:hyperlink r:id="rId8" w:history="1">
        <w:r w:rsidR="001D46B4" w:rsidRPr="001A2367">
          <w:rPr>
            <w:rStyle w:val="Hipervnculo"/>
            <w:rFonts w:cstheme="minorHAnsi"/>
            <w:sz w:val="28"/>
            <w:szCs w:val="28"/>
          </w:rPr>
          <w:t>TWITTER</w:t>
        </w:r>
      </w:hyperlink>
      <w:r w:rsidR="001D46B4" w:rsidRPr="001A2367">
        <w:rPr>
          <w:rFonts w:cstheme="minorHAnsi"/>
          <w:sz w:val="28"/>
          <w:szCs w:val="28"/>
        </w:rPr>
        <w:t xml:space="preserve"> │ </w:t>
      </w:r>
      <w:hyperlink r:id="rId9" w:history="1">
        <w:r w:rsidR="001D46B4" w:rsidRPr="001A2367">
          <w:rPr>
            <w:rStyle w:val="Hipervnculo"/>
            <w:rFonts w:cstheme="minorHAnsi"/>
            <w:sz w:val="28"/>
            <w:szCs w:val="28"/>
          </w:rPr>
          <w:t>INSTAGRAM</w:t>
        </w:r>
      </w:hyperlink>
    </w:p>
    <w:p w14:paraId="40F1DFDD" w14:textId="77777777" w:rsidR="001D46B4" w:rsidRPr="001A2367" w:rsidRDefault="001D46B4" w:rsidP="001D46B4">
      <w:pPr>
        <w:jc w:val="center"/>
        <w:rPr>
          <w:rFonts w:cstheme="minorHAnsi"/>
          <w:sz w:val="28"/>
          <w:szCs w:val="28"/>
        </w:rPr>
      </w:pPr>
    </w:p>
    <w:p w14:paraId="1A260504" w14:textId="77777777" w:rsidR="001D46B4" w:rsidRPr="001A2367" w:rsidRDefault="001D46B4" w:rsidP="001D46B4">
      <w:pPr>
        <w:jc w:val="center"/>
        <w:rPr>
          <w:rFonts w:cstheme="minorHAnsi"/>
          <w:sz w:val="28"/>
          <w:szCs w:val="28"/>
        </w:rPr>
      </w:pPr>
      <w:r w:rsidRPr="001A2367">
        <w:rPr>
          <w:rFonts w:cstheme="minorHAnsi"/>
          <w:sz w:val="28"/>
          <w:szCs w:val="28"/>
        </w:rPr>
        <w:t>Conoce más sobre este y otros conciertos en:</w:t>
      </w:r>
    </w:p>
    <w:p w14:paraId="3F9B3B3A" w14:textId="5FCC0413" w:rsidR="001D46B4" w:rsidRPr="001A2367" w:rsidRDefault="00000000" w:rsidP="001D46B4">
      <w:pPr>
        <w:spacing w:after="0"/>
        <w:jc w:val="center"/>
        <w:rPr>
          <w:rFonts w:cstheme="minorHAnsi"/>
          <w:sz w:val="28"/>
          <w:szCs w:val="28"/>
        </w:rPr>
      </w:pPr>
      <w:hyperlink r:id="rId10" w:history="1">
        <w:r w:rsidR="001D46B4" w:rsidRPr="00ED10F0">
          <w:rPr>
            <w:rStyle w:val="Hipervnculo"/>
            <w:rFonts w:cstheme="minorHAnsi"/>
            <w:sz w:val="28"/>
            <w:szCs w:val="28"/>
          </w:rPr>
          <w:t>www.ocesa.com.mx</w:t>
        </w:r>
      </w:hyperlink>
      <w:r w:rsidR="001D46B4">
        <w:rPr>
          <w:rFonts w:cstheme="minorHAnsi"/>
          <w:sz w:val="28"/>
          <w:szCs w:val="28"/>
        </w:rPr>
        <w:t xml:space="preserve"> </w:t>
      </w:r>
    </w:p>
    <w:p w14:paraId="413BF291" w14:textId="30C5325B" w:rsidR="001D46B4" w:rsidRPr="001A2367" w:rsidRDefault="00000000" w:rsidP="001D46B4">
      <w:pPr>
        <w:spacing w:after="0"/>
        <w:jc w:val="center"/>
        <w:rPr>
          <w:rFonts w:cstheme="minorHAnsi"/>
          <w:sz w:val="28"/>
          <w:szCs w:val="28"/>
        </w:rPr>
      </w:pPr>
      <w:hyperlink r:id="rId11" w:history="1">
        <w:r w:rsidR="001D46B4" w:rsidRPr="00ED10F0">
          <w:rPr>
            <w:rStyle w:val="Hipervnculo"/>
            <w:rFonts w:cstheme="minorHAnsi"/>
            <w:sz w:val="28"/>
            <w:szCs w:val="28"/>
          </w:rPr>
          <w:t>www.facebook.com/ocesamx</w:t>
        </w:r>
      </w:hyperlink>
      <w:r w:rsidR="001D46B4">
        <w:rPr>
          <w:rFonts w:cstheme="minorHAnsi"/>
          <w:sz w:val="28"/>
          <w:szCs w:val="28"/>
        </w:rPr>
        <w:t xml:space="preserve"> </w:t>
      </w:r>
    </w:p>
    <w:p w14:paraId="33D57DFE" w14:textId="1829A4A7" w:rsidR="001D46B4" w:rsidRPr="001A2367" w:rsidRDefault="00000000" w:rsidP="001D46B4">
      <w:pPr>
        <w:spacing w:after="0"/>
        <w:jc w:val="center"/>
        <w:rPr>
          <w:rFonts w:cstheme="minorHAnsi"/>
          <w:sz w:val="28"/>
          <w:szCs w:val="28"/>
        </w:rPr>
      </w:pPr>
      <w:hyperlink r:id="rId12" w:history="1">
        <w:r w:rsidR="001D46B4" w:rsidRPr="00ED10F0">
          <w:rPr>
            <w:rStyle w:val="Hipervnculo"/>
            <w:rFonts w:cstheme="minorHAnsi"/>
            <w:sz w:val="28"/>
            <w:szCs w:val="28"/>
          </w:rPr>
          <w:t>www.twitter.com/ocesa_total</w:t>
        </w:r>
      </w:hyperlink>
      <w:r w:rsidR="001D46B4">
        <w:rPr>
          <w:rFonts w:cstheme="minorHAnsi"/>
          <w:sz w:val="28"/>
          <w:szCs w:val="28"/>
        </w:rPr>
        <w:t xml:space="preserve"> </w:t>
      </w:r>
    </w:p>
    <w:p w14:paraId="204F4088" w14:textId="109E5B1C" w:rsidR="001D46B4" w:rsidRPr="001A2367" w:rsidRDefault="00000000" w:rsidP="001D46B4">
      <w:pPr>
        <w:spacing w:after="0"/>
        <w:jc w:val="center"/>
        <w:rPr>
          <w:rFonts w:cstheme="minorHAnsi"/>
          <w:sz w:val="28"/>
          <w:szCs w:val="28"/>
        </w:rPr>
      </w:pPr>
      <w:hyperlink r:id="rId13" w:history="1">
        <w:r w:rsidR="001D46B4" w:rsidRPr="00ED10F0">
          <w:rPr>
            <w:rStyle w:val="Hipervnculo"/>
            <w:rFonts w:cstheme="minorHAnsi"/>
            <w:sz w:val="28"/>
            <w:szCs w:val="28"/>
          </w:rPr>
          <w:t>www.instagram.com/ocesa</w:t>
        </w:r>
      </w:hyperlink>
      <w:r w:rsidR="001D46B4">
        <w:rPr>
          <w:rFonts w:cstheme="minorHAnsi"/>
          <w:sz w:val="28"/>
          <w:szCs w:val="28"/>
        </w:rPr>
        <w:t xml:space="preserve"> </w:t>
      </w:r>
    </w:p>
    <w:p w14:paraId="1B6B7148" w14:textId="77777777" w:rsidR="001D46B4" w:rsidRPr="00407A83" w:rsidRDefault="001D46B4" w:rsidP="001D46B4">
      <w:pPr>
        <w:jc w:val="center"/>
        <w:rPr>
          <w:rFonts w:cstheme="minorHAnsi"/>
          <w:sz w:val="28"/>
          <w:szCs w:val="28"/>
        </w:rPr>
      </w:pPr>
    </w:p>
    <w:p w14:paraId="03E5A2C3" w14:textId="77777777" w:rsidR="001D46B4" w:rsidRDefault="001D46B4" w:rsidP="001D46B4">
      <w:pPr>
        <w:jc w:val="both"/>
        <w:rPr>
          <w:rFonts w:cstheme="minorHAnsi"/>
          <w:sz w:val="28"/>
          <w:szCs w:val="28"/>
        </w:rPr>
      </w:pPr>
    </w:p>
    <w:p w14:paraId="0059A36C" w14:textId="77777777" w:rsidR="001D46B4" w:rsidRDefault="001D46B4" w:rsidP="001D46B4">
      <w:pPr>
        <w:jc w:val="both"/>
        <w:rPr>
          <w:sz w:val="28"/>
          <w:szCs w:val="28"/>
        </w:rPr>
      </w:pPr>
    </w:p>
    <w:p w14:paraId="2BEB8F0E" w14:textId="77777777" w:rsidR="001D46B4" w:rsidRPr="001D46B4" w:rsidRDefault="001D46B4" w:rsidP="001D46B4">
      <w:pPr>
        <w:jc w:val="both"/>
        <w:rPr>
          <w:sz w:val="28"/>
          <w:szCs w:val="28"/>
        </w:rPr>
      </w:pPr>
    </w:p>
    <w:p w14:paraId="775E9CB4" w14:textId="77777777" w:rsidR="001D46B4" w:rsidRPr="00E327CD" w:rsidRDefault="001D46B4" w:rsidP="00D66CA7">
      <w:pPr>
        <w:jc w:val="both"/>
        <w:rPr>
          <w:sz w:val="28"/>
          <w:szCs w:val="28"/>
        </w:rPr>
      </w:pPr>
    </w:p>
    <w:p w14:paraId="65DBF110" w14:textId="77777777" w:rsidR="00E327CD" w:rsidRPr="00E327CD" w:rsidRDefault="00E327CD">
      <w:pPr>
        <w:rPr>
          <w:sz w:val="28"/>
          <w:szCs w:val="28"/>
        </w:rPr>
      </w:pPr>
    </w:p>
    <w:sectPr w:rsidR="00E327CD" w:rsidRPr="00E327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D"/>
    <w:rsid w:val="0001412B"/>
    <w:rsid w:val="0002081E"/>
    <w:rsid w:val="00070976"/>
    <w:rsid w:val="00167927"/>
    <w:rsid w:val="00190187"/>
    <w:rsid w:val="001D46B4"/>
    <w:rsid w:val="0021199E"/>
    <w:rsid w:val="002B7677"/>
    <w:rsid w:val="003B2051"/>
    <w:rsid w:val="003B7DC7"/>
    <w:rsid w:val="00410130"/>
    <w:rsid w:val="004376DB"/>
    <w:rsid w:val="0044337D"/>
    <w:rsid w:val="004D51A4"/>
    <w:rsid w:val="005478F3"/>
    <w:rsid w:val="005E2608"/>
    <w:rsid w:val="00643958"/>
    <w:rsid w:val="006465AC"/>
    <w:rsid w:val="00656593"/>
    <w:rsid w:val="006C7C95"/>
    <w:rsid w:val="006E49F3"/>
    <w:rsid w:val="006F151C"/>
    <w:rsid w:val="00770325"/>
    <w:rsid w:val="00786F5A"/>
    <w:rsid w:val="008A57E8"/>
    <w:rsid w:val="008D75BC"/>
    <w:rsid w:val="008F5C16"/>
    <w:rsid w:val="009540E1"/>
    <w:rsid w:val="00A878D6"/>
    <w:rsid w:val="00A9768D"/>
    <w:rsid w:val="00AF69EF"/>
    <w:rsid w:val="00B16A80"/>
    <w:rsid w:val="00C36962"/>
    <w:rsid w:val="00C50354"/>
    <w:rsid w:val="00D66CA7"/>
    <w:rsid w:val="00E327CD"/>
    <w:rsid w:val="00ED6BF8"/>
    <w:rsid w:val="00F10BF2"/>
    <w:rsid w:val="00F36B6F"/>
    <w:rsid w:val="00F477DB"/>
    <w:rsid w:val="00F604B7"/>
    <w:rsid w:val="023F916A"/>
    <w:rsid w:val="03384B90"/>
    <w:rsid w:val="188EB0DF"/>
    <w:rsid w:val="1C01C773"/>
    <w:rsid w:val="26A9E2E8"/>
    <w:rsid w:val="2C734802"/>
    <w:rsid w:val="35721CDA"/>
    <w:rsid w:val="397DC678"/>
    <w:rsid w:val="4D1C6A8D"/>
    <w:rsid w:val="4F9EE657"/>
    <w:rsid w:val="5DDC037B"/>
    <w:rsid w:val="5EED7B62"/>
    <w:rsid w:val="621BA0FC"/>
    <w:rsid w:val="6A5BFC9B"/>
    <w:rsid w:val="7273F339"/>
    <w:rsid w:val="79D79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5EC1"/>
  <w15:chartTrackingRefBased/>
  <w15:docId w15:val="{C088DFB4-F84B-4012-A5EC-267F4716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75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7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zoetheband" TargetMode="External"/><Relationship Id="rId13" Type="http://schemas.openxmlformats.org/officeDocument/2006/relationships/hyperlink" Target="http://www.instagram.com/oce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ZoeVEVO?sub_confirmation=1" TargetMode="External"/><Relationship Id="rId12" Type="http://schemas.openxmlformats.org/officeDocument/2006/relationships/hyperlink" Target="http://www.twitter.com/ocesa_to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Zoeoficial/" TargetMode="External"/><Relationship Id="rId11" Type="http://schemas.openxmlformats.org/officeDocument/2006/relationships/hyperlink" Target="http://www.facebook.com/ocesamx" TargetMode="External"/><Relationship Id="rId5" Type="http://schemas.openxmlformats.org/officeDocument/2006/relationships/hyperlink" Target="http://www.ticketmaster.com.m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cesa.com.m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zoetheban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1937</Characters>
  <Application>Microsoft Office Word</Application>
  <DocSecurity>0</DocSecurity>
  <Lines>16</Lines>
  <Paragraphs>4</Paragraphs>
  <ScaleCrop>false</ScaleCrop>
  <Company>OCESA ENTRETENIMIENTO, S.A. DE C.V.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27</cp:revision>
  <dcterms:created xsi:type="dcterms:W3CDTF">2022-07-20T15:46:00Z</dcterms:created>
  <dcterms:modified xsi:type="dcterms:W3CDTF">2022-07-20T16:39:00Z</dcterms:modified>
</cp:coreProperties>
</file>