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F2E4" w14:textId="77777777" w:rsidR="00BC7DA6" w:rsidRPr="0094058E" w:rsidRDefault="00BC7DA6" w:rsidP="00BC7DA6">
      <w:pPr>
        <w:ind w:left="6372"/>
        <w:jc w:val="right"/>
        <w:rPr>
          <w:rFonts w:ascii="Fira Code" w:hAnsi="Fira Code" w:cs="Fira Code"/>
          <w:b/>
          <w:bCs/>
          <w:sz w:val="16"/>
          <w:szCs w:val="16"/>
        </w:rPr>
      </w:pPr>
      <w:r w:rsidRPr="0094058E">
        <w:rPr>
          <w:rFonts w:ascii="Fira Code" w:hAnsi="Fira Code" w:cs="Fira Code"/>
          <w:b/>
          <w:bCs/>
          <w:sz w:val="16"/>
          <w:szCs w:val="16"/>
        </w:rPr>
        <w:t>Informacja prasowa</w:t>
      </w:r>
    </w:p>
    <w:p w14:paraId="6F43128A" w14:textId="5189785A" w:rsidR="00D26985" w:rsidRPr="0094058E" w:rsidRDefault="004827BC" w:rsidP="0094058E">
      <w:pPr>
        <w:spacing w:after="0"/>
        <w:ind w:left="6372" w:firstLine="708"/>
        <w:jc w:val="center"/>
        <w:rPr>
          <w:rFonts w:ascii="Fira Code" w:hAnsi="Fira Code" w:cs="Fira Code"/>
          <w:b/>
          <w:bCs/>
          <w:sz w:val="16"/>
          <w:szCs w:val="16"/>
        </w:rPr>
      </w:pPr>
      <w:r>
        <w:rPr>
          <w:rFonts w:ascii="Fira Code" w:hAnsi="Fira Code" w:cs="Fira Code"/>
          <w:b/>
          <w:bCs/>
          <w:sz w:val="16"/>
          <w:szCs w:val="16"/>
        </w:rPr>
        <w:t>27</w:t>
      </w:r>
      <w:r w:rsidR="00843A97" w:rsidRPr="0094058E">
        <w:rPr>
          <w:rFonts w:ascii="Fira Code" w:hAnsi="Fira Code" w:cs="Fira Code"/>
          <w:b/>
          <w:bCs/>
          <w:sz w:val="16"/>
          <w:szCs w:val="16"/>
        </w:rPr>
        <w:t xml:space="preserve"> </w:t>
      </w:r>
      <w:r w:rsidR="001365FB" w:rsidRPr="0094058E">
        <w:rPr>
          <w:rFonts w:ascii="Fira Code" w:hAnsi="Fira Code" w:cs="Fira Code"/>
          <w:b/>
          <w:bCs/>
          <w:sz w:val="16"/>
          <w:szCs w:val="16"/>
        </w:rPr>
        <w:t>lipca</w:t>
      </w:r>
      <w:r w:rsidR="00BC7DA6" w:rsidRPr="0094058E">
        <w:rPr>
          <w:rFonts w:ascii="Fira Code" w:hAnsi="Fira Code" w:cs="Fira Code"/>
          <w:b/>
          <w:bCs/>
          <w:sz w:val="16"/>
          <w:szCs w:val="16"/>
        </w:rPr>
        <w:t xml:space="preserve"> 202</w:t>
      </w:r>
      <w:r w:rsidR="00DA6CFD" w:rsidRPr="0094058E">
        <w:rPr>
          <w:rFonts w:ascii="Fira Code" w:hAnsi="Fira Code" w:cs="Fira Code"/>
          <w:b/>
          <w:bCs/>
          <w:sz w:val="16"/>
          <w:szCs w:val="16"/>
        </w:rPr>
        <w:t>2</w:t>
      </w:r>
    </w:p>
    <w:p w14:paraId="47DAA12A" w14:textId="77777777" w:rsidR="00B04224" w:rsidRDefault="00B04224" w:rsidP="00BC7DA6">
      <w:pPr>
        <w:spacing w:after="0" w:line="276" w:lineRule="auto"/>
        <w:jc w:val="both"/>
        <w:rPr>
          <w:rFonts w:ascii="Proxima Nova Rg" w:hAnsi="Proxima Nova Rg"/>
          <w:szCs w:val="20"/>
        </w:rPr>
      </w:pPr>
    </w:p>
    <w:p w14:paraId="66FCEC23" w14:textId="0FFBE125" w:rsidR="001365FB" w:rsidRPr="00132CC1" w:rsidRDefault="009E235D" w:rsidP="00BC7DA6">
      <w:pPr>
        <w:spacing w:after="0" w:line="276" w:lineRule="auto"/>
        <w:jc w:val="both"/>
        <w:rPr>
          <w:rFonts w:ascii="Proxima Nova Rg" w:hAnsi="Proxima Nova Rg"/>
        </w:rPr>
      </w:pPr>
      <w:r>
        <w:rPr>
          <w:rFonts w:ascii="Proxima Nova Rg" w:hAnsi="Proxima Nova Rg"/>
        </w:rPr>
        <w:t>„</w:t>
      </w:r>
      <w:r w:rsidR="00132CC1" w:rsidRPr="00132CC1">
        <w:rPr>
          <w:rFonts w:ascii="Proxima Nova Rg" w:hAnsi="Proxima Nova Rg"/>
        </w:rPr>
        <w:t>Protokół rynku pracy IT Q</w:t>
      </w:r>
      <w:r w:rsidR="005347B3">
        <w:rPr>
          <w:rFonts w:ascii="Proxima Nova Rg" w:hAnsi="Proxima Nova Rg"/>
        </w:rPr>
        <w:t>2</w:t>
      </w:r>
      <w:r w:rsidR="00132CC1" w:rsidRPr="00132CC1">
        <w:rPr>
          <w:rFonts w:ascii="Proxima Nova Rg" w:hAnsi="Proxima Nova Rg"/>
        </w:rPr>
        <w:t xml:space="preserve"> 2022</w:t>
      </w:r>
      <w:r>
        <w:rPr>
          <w:rFonts w:ascii="Proxima Nova Rg" w:hAnsi="Proxima Nova Rg"/>
        </w:rPr>
        <w:t>”</w:t>
      </w:r>
    </w:p>
    <w:p w14:paraId="09FC0F4B" w14:textId="1F4109C5" w:rsidR="00BC7DA6" w:rsidRPr="00327A30" w:rsidRDefault="00790888" w:rsidP="00BC7DA6">
      <w:pPr>
        <w:spacing w:after="0" w:line="276" w:lineRule="auto"/>
        <w:jc w:val="both"/>
        <w:rPr>
          <w:rFonts w:ascii="Proxima Nova Rg" w:hAnsi="Proxima Nova Rg"/>
          <w:b/>
          <w:bCs/>
          <w:sz w:val="30"/>
          <w:szCs w:val="32"/>
        </w:rPr>
      </w:pPr>
      <w:r>
        <w:rPr>
          <w:rFonts w:ascii="Proxima Nova Rg" w:hAnsi="Proxima Nova Rg"/>
          <w:b/>
          <w:bCs/>
          <w:sz w:val="30"/>
          <w:szCs w:val="32"/>
        </w:rPr>
        <w:t xml:space="preserve">40 tysięcy czy 10 razy mniej? Kto </w:t>
      </w:r>
      <w:r w:rsidR="00E269A6">
        <w:rPr>
          <w:rFonts w:ascii="Proxima Nova Rg" w:hAnsi="Proxima Nova Rg"/>
          <w:b/>
          <w:bCs/>
          <w:sz w:val="30"/>
          <w:szCs w:val="32"/>
        </w:rPr>
        <w:t>m</w:t>
      </w:r>
      <w:r w:rsidR="00C86FF1">
        <w:rPr>
          <w:rFonts w:ascii="Proxima Nova Rg" w:hAnsi="Proxima Nova Rg"/>
          <w:b/>
          <w:bCs/>
          <w:sz w:val="30"/>
          <w:szCs w:val="32"/>
        </w:rPr>
        <w:t>ógł</w:t>
      </w:r>
      <w:r w:rsidR="00E269A6">
        <w:rPr>
          <w:rFonts w:ascii="Proxima Nova Rg" w:hAnsi="Proxima Nova Rg"/>
          <w:b/>
          <w:bCs/>
          <w:sz w:val="30"/>
          <w:szCs w:val="32"/>
        </w:rPr>
        <w:t xml:space="preserve"> przebierać w ofertach</w:t>
      </w:r>
      <w:r w:rsidR="00A123F7" w:rsidRPr="00A123F7">
        <w:rPr>
          <w:rFonts w:ascii="Proxima Nova Rg" w:hAnsi="Proxima Nova Rg"/>
          <w:b/>
          <w:bCs/>
          <w:sz w:val="30"/>
          <w:szCs w:val="32"/>
        </w:rPr>
        <w:t xml:space="preserve"> </w:t>
      </w:r>
      <w:r w:rsidR="00A123F7">
        <w:rPr>
          <w:rFonts w:ascii="Proxima Nova Rg" w:hAnsi="Proxima Nova Rg"/>
          <w:b/>
          <w:bCs/>
          <w:sz w:val="30"/>
          <w:szCs w:val="32"/>
        </w:rPr>
        <w:t>na rynku pracy IT</w:t>
      </w:r>
      <w:r>
        <w:rPr>
          <w:rFonts w:ascii="Proxima Nova Rg" w:hAnsi="Proxima Nova Rg"/>
          <w:b/>
          <w:bCs/>
          <w:sz w:val="30"/>
          <w:szCs w:val="32"/>
        </w:rPr>
        <w:t xml:space="preserve"> w drugim kwartale</w:t>
      </w:r>
      <w:r w:rsidR="00792765">
        <w:rPr>
          <w:rFonts w:ascii="Proxima Nova Rg" w:hAnsi="Proxima Nova Rg"/>
          <w:b/>
          <w:bCs/>
          <w:sz w:val="30"/>
          <w:szCs w:val="32"/>
        </w:rPr>
        <w:t xml:space="preserve"> 2022</w:t>
      </w:r>
      <w:r w:rsidR="00D709F5">
        <w:rPr>
          <w:rFonts w:ascii="Proxima Nova Rg" w:hAnsi="Proxima Nova Rg"/>
          <w:b/>
          <w:bCs/>
          <w:sz w:val="30"/>
          <w:szCs w:val="32"/>
        </w:rPr>
        <w:t>?</w:t>
      </w:r>
    </w:p>
    <w:p w14:paraId="3F87D160" w14:textId="77777777" w:rsidR="00CB6AC2" w:rsidRDefault="00CB6AC2" w:rsidP="00BC7DA6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582C7681" w14:textId="216EFB0A" w:rsidR="00D45B1B" w:rsidRDefault="00C86FF1" w:rsidP="00BC7DA6">
      <w:pPr>
        <w:spacing w:after="0" w:line="276" w:lineRule="auto"/>
        <w:jc w:val="both"/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</w:rPr>
        <w:t xml:space="preserve">– </w:t>
      </w:r>
      <w:r w:rsidR="00E269A6">
        <w:rPr>
          <w:rFonts w:ascii="Proxima Nova Rg" w:hAnsi="Proxima Nova Rg"/>
          <w:b/>
          <w:bCs/>
        </w:rPr>
        <w:t xml:space="preserve">42 tys. zł dla </w:t>
      </w:r>
      <w:r w:rsidR="00647CFD">
        <w:rPr>
          <w:rFonts w:ascii="Proxima Nova Rg" w:hAnsi="Proxima Nova Rg"/>
          <w:b/>
          <w:bCs/>
        </w:rPr>
        <w:t xml:space="preserve">Senior </w:t>
      </w:r>
      <w:r w:rsidR="00E269A6">
        <w:rPr>
          <w:rFonts w:ascii="Proxima Nova Rg" w:hAnsi="Proxima Nova Rg"/>
          <w:b/>
          <w:bCs/>
        </w:rPr>
        <w:t xml:space="preserve">PHP </w:t>
      </w:r>
      <w:bookmarkStart w:id="0" w:name="_Hlk109643164"/>
      <w:r w:rsidR="00647CFD">
        <w:rPr>
          <w:rFonts w:ascii="Proxima Nova Rg" w:hAnsi="Proxima Nova Rg"/>
          <w:b/>
          <w:bCs/>
        </w:rPr>
        <w:t xml:space="preserve">Developera </w:t>
      </w:r>
      <w:r w:rsidR="00E269A6">
        <w:rPr>
          <w:rFonts w:ascii="Proxima Nova Rg" w:hAnsi="Proxima Nova Rg"/>
          <w:b/>
          <w:bCs/>
        </w:rPr>
        <w:t>–</w:t>
      </w:r>
      <w:bookmarkEnd w:id="0"/>
      <w:r w:rsidR="00E269A6">
        <w:rPr>
          <w:rFonts w:ascii="Proxima Nova Rg" w:hAnsi="Proxima Nova Rg"/>
          <w:b/>
          <w:bCs/>
        </w:rPr>
        <w:t xml:space="preserve"> to </w:t>
      </w:r>
      <w:r w:rsidR="00A04C73">
        <w:rPr>
          <w:rFonts w:ascii="Proxima Nova Rg" w:hAnsi="Proxima Nova Rg"/>
          <w:b/>
          <w:bCs/>
        </w:rPr>
        <w:t>kwartalny</w:t>
      </w:r>
      <w:r w:rsidR="00E269A6">
        <w:rPr>
          <w:rFonts w:ascii="Proxima Nova Rg" w:hAnsi="Proxima Nova Rg"/>
          <w:b/>
          <w:bCs/>
        </w:rPr>
        <w:t xml:space="preserve"> rekord w </w:t>
      </w:r>
      <w:r w:rsidR="00E71DE0">
        <w:rPr>
          <w:rFonts w:ascii="Proxima Nova Rg" w:hAnsi="Proxima Nova Rg"/>
          <w:b/>
          <w:bCs/>
        </w:rPr>
        <w:t xml:space="preserve">naszym </w:t>
      </w:r>
      <w:r w:rsidR="00E269A6">
        <w:rPr>
          <w:rFonts w:ascii="Proxima Nova Rg" w:hAnsi="Proxima Nova Rg"/>
          <w:b/>
          <w:bCs/>
        </w:rPr>
        <w:t>serwisie</w:t>
      </w:r>
      <w:r w:rsidR="004E3C8B">
        <w:rPr>
          <w:rFonts w:ascii="Proxima Nova Rg" w:hAnsi="Proxima Nova Rg"/>
          <w:b/>
          <w:bCs/>
        </w:rPr>
        <w:t>.</w:t>
      </w:r>
      <w:r w:rsidR="00E269A6">
        <w:rPr>
          <w:rFonts w:ascii="Proxima Nova Rg" w:hAnsi="Proxima Nova Rg"/>
          <w:b/>
          <w:bCs/>
        </w:rPr>
        <w:t xml:space="preserve"> Rozpoczynający karierę juniorzy muszą się zadowolić zarobkami rzędu 4 tys. zł.</w:t>
      </w:r>
      <w:r w:rsidR="00E71DE0">
        <w:rPr>
          <w:rFonts w:ascii="Proxima Nova Rg" w:hAnsi="Proxima Nova Rg"/>
          <w:b/>
          <w:bCs/>
        </w:rPr>
        <w:t xml:space="preserve"> </w:t>
      </w:r>
      <w:r w:rsidR="001646EE">
        <w:rPr>
          <w:rFonts w:ascii="Proxima Nova Rg" w:hAnsi="Proxima Nova Rg"/>
          <w:b/>
          <w:bCs/>
        </w:rPr>
        <w:t>Dynamicznie rośnie udział</w:t>
      </w:r>
      <w:r>
        <w:rPr>
          <w:rFonts w:ascii="Proxima Nova Rg" w:hAnsi="Proxima Nova Rg"/>
          <w:b/>
          <w:bCs/>
        </w:rPr>
        <w:t xml:space="preserve"> kandydatów poszukujących pracy</w:t>
      </w:r>
      <w:r w:rsidR="001646EE">
        <w:rPr>
          <w:rFonts w:ascii="Proxima Nova Rg" w:hAnsi="Proxima Nova Rg"/>
          <w:b/>
          <w:bCs/>
        </w:rPr>
        <w:t xml:space="preserve"> tester</w:t>
      </w:r>
      <w:r>
        <w:rPr>
          <w:rFonts w:ascii="Proxima Nova Rg" w:hAnsi="Proxima Nova Rg"/>
          <w:b/>
          <w:bCs/>
        </w:rPr>
        <w:t xml:space="preserve">a. </w:t>
      </w:r>
      <w:r w:rsidR="001646EE">
        <w:rPr>
          <w:rFonts w:ascii="Proxima Nova Rg" w:hAnsi="Proxima Nova Rg"/>
          <w:b/>
          <w:bCs/>
        </w:rPr>
        <w:t xml:space="preserve">Już co szóste </w:t>
      </w:r>
      <w:r w:rsidR="00932C1C">
        <w:rPr>
          <w:rFonts w:ascii="Proxima Nova Rg" w:hAnsi="Proxima Nova Rg"/>
          <w:b/>
          <w:bCs/>
        </w:rPr>
        <w:t>wyszukiwanie</w:t>
      </w:r>
      <w:r w:rsidR="001646EE">
        <w:rPr>
          <w:rFonts w:ascii="Proxima Nova Rg" w:hAnsi="Proxima Nova Rg"/>
          <w:b/>
          <w:bCs/>
        </w:rPr>
        <w:t xml:space="preserve"> dotyczy </w:t>
      </w:r>
      <w:r w:rsidR="00932C1C">
        <w:rPr>
          <w:rFonts w:ascii="Proxima Nova Rg" w:hAnsi="Proxima Nova Rg"/>
          <w:b/>
          <w:bCs/>
        </w:rPr>
        <w:t>tego</w:t>
      </w:r>
      <w:r w:rsidR="001646EE">
        <w:rPr>
          <w:rFonts w:ascii="Proxima Nova Rg" w:hAnsi="Proxima Nova Rg"/>
          <w:b/>
          <w:bCs/>
        </w:rPr>
        <w:t xml:space="preserve"> zawod</w:t>
      </w:r>
      <w:r w:rsidR="00932C1C">
        <w:rPr>
          <w:rFonts w:ascii="Proxima Nova Rg" w:hAnsi="Proxima Nova Rg"/>
          <w:b/>
          <w:bCs/>
        </w:rPr>
        <w:t>u</w:t>
      </w:r>
      <w:r w:rsidR="00792765">
        <w:rPr>
          <w:rFonts w:ascii="Proxima Nova Rg" w:hAnsi="Proxima Nova Rg"/>
          <w:b/>
          <w:bCs/>
        </w:rPr>
        <w:t xml:space="preserve">, a największym zainteresowaniem cieszą się oferty dla </w:t>
      </w:r>
      <w:r w:rsidR="008A2036">
        <w:rPr>
          <w:rFonts w:ascii="Proxima Nova Rg" w:hAnsi="Proxima Nova Rg"/>
          <w:b/>
          <w:bCs/>
        </w:rPr>
        <w:t>tester</w:t>
      </w:r>
      <w:r w:rsidR="00792765">
        <w:rPr>
          <w:rFonts w:ascii="Proxima Nova Rg" w:hAnsi="Proxima Nova Rg"/>
          <w:b/>
          <w:bCs/>
        </w:rPr>
        <w:t>ów</w:t>
      </w:r>
      <w:r w:rsidR="008A2036">
        <w:rPr>
          <w:rFonts w:ascii="Proxima Nova Rg" w:hAnsi="Proxima Nova Rg"/>
          <w:b/>
          <w:bCs/>
        </w:rPr>
        <w:t xml:space="preserve"> gier.</w:t>
      </w:r>
      <w:r w:rsidR="001646EE">
        <w:rPr>
          <w:rFonts w:ascii="Proxima Nova Rg" w:hAnsi="Proxima Nova Rg"/>
          <w:b/>
          <w:bCs/>
        </w:rPr>
        <w:t xml:space="preserve"> </w:t>
      </w:r>
      <w:r w:rsidR="00CA0A3E">
        <w:rPr>
          <w:rFonts w:ascii="Proxima Nova Rg" w:hAnsi="Proxima Nova Rg"/>
          <w:b/>
          <w:bCs/>
        </w:rPr>
        <w:t xml:space="preserve">Pracodawcy </w:t>
      </w:r>
      <w:r w:rsidR="008A2036">
        <w:rPr>
          <w:rFonts w:ascii="Proxima Nova Rg" w:hAnsi="Proxima Nova Rg"/>
          <w:b/>
          <w:bCs/>
        </w:rPr>
        <w:t>nad</w:t>
      </w:r>
      <w:r w:rsidR="00792765">
        <w:rPr>
          <w:rFonts w:ascii="Proxima Nova Rg" w:hAnsi="Proxima Nova Rg"/>
          <w:b/>
          <w:bCs/>
        </w:rPr>
        <w:t>al konsekwentnie</w:t>
      </w:r>
      <w:r w:rsidR="008A2036">
        <w:rPr>
          <w:rFonts w:ascii="Proxima Nova Rg" w:hAnsi="Proxima Nova Rg"/>
          <w:b/>
          <w:bCs/>
        </w:rPr>
        <w:t xml:space="preserve"> </w:t>
      </w:r>
      <w:r w:rsidR="00CA0A3E">
        <w:rPr>
          <w:rFonts w:ascii="Proxima Nova Rg" w:hAnsi="Proxima Nova Rg"/>
          <w:b/>
          <w:bCs/>
        </w:rPr>
        <w:t xml:space="preserve">przestawiają się na </w:t>
      </w:r>
      <w:r w:rsidR="00932C1C">
        <w:rPr>
          <w:rFonts w:ascii="Proxima Nova Rg" w:hAnsi="Proxima Nova Rg"/>
          <w:b/>
          <w:bCs/>
        </w:rPr>
        <w:t xml:space="preserve">pracę </w:t>
      </w:r>
      <w:r w:rsidR="00CA0A3E">
        <w:rPr>
          <w:rFonts w:ascii="Proxima Nova Rg" w:hAnsi="Proxima Nova Rg"/>
          <w:b/>
          <w:bCs/>
        </w:rPr>
        <w:t xml:space="preserve">hybrydową. Oferują ją już w 60 proc. </w:t>
      </w:r>
      <w:r w:rsidR="008A2036">
        <w:rPr>
          <w:rFonts w:ascii="Proxima Nova Rg" w:hAnsi="Proxima Nova Rg"/>
          <w:b/>
          <w:bCs/>
        </w:rPr>
        <w:t>o</w:t>
      </w:r>
      <w:r w:rsidR="00CA0A3E">
        <w:rPr>
          <w:rFonts w:ascii="Proxima Nova Rg" w:hAnsi="Proxima Nova Rg"/>
          <w:b/>
          <w:bCs/>
        </w:rPr>
        <w:t>głoszeń</w:t>
      </w:r>
      <w:r w:rsidR="00932C1C">
        <w:rPr>
          <w:rFonts w:ascii="Proxima Nova Rg" w:hAnsi="Proxima Nova Rg"/>
          <w:b/>
          <w:bCs/>
        </w:rPr>
        <w:t xml:space="preserve">. Traci </w:t>
      </w:r>
      <w:r w:rsidR="008A2036">
        <w:rPr>
          <w:rFonts w:ascii="Proxima Nova Rg" w:hAnsi="Proxima Nova Rg"/>
          <w:b/>
          <w:bCs/>
        </w:rPr>
        <w:t xml:space="preserve">za to </w:t>
      </w:r>
      <w:r w:rsidR="00932C1C">
        <w:rPr>
          <w:rFonts w:ascii="Proxima Nova Rg" w:hAnsi="Proxima Nova Rg"/>
          <w:b/>
          <w:bCs/>
        </w:rPr>
        <w:t xml:space="preserve">na popularności </w:t>
      </w:r>
      <w:r w:rsidR="00A123F7">
        <w:rPr>
          <w:rFonts w:ascii="Proxima Nova Rg" w:hAnsi="Proxima Nova Rg"/>
          <w:b/>
          <w:bCs/>
        </w:rPr>
        <w:t>tryb</w:t>
      </w:r>
      <w:r w:rsidR="00932C1C">
        <w:rPr>
          <w:rFonts w:ascii="Proxima Nova Rg" w:hAnsi="Proxima Nova Rg"/>
          <w:b/>
          <w:bCs/>
        </w:rPr>
        <w:t xml:space="preserve"> całkowicie zdaln</w:t>
      </w:r>
      <w:r w:rsidR="00A123F7">
        <w:rPr>
          <w:rFonts w:ascii="Proxima Nova Rg" w:hAnsi="Proxima Nova Rg"/>
          <w:b/>
          <w:bCs/>
        </w:rPr>
        <w:t>y</w:t>
      </w:r>
      <w:r w:rsidR="00052C45">
        <w:rPr>
          <w:rFonts w:ascii="Proxima Nova Rg" w:hAnsi="Proxima Nova Rg"/>
          <w:b/>
          <w:bCs/>
        </w:rPr>
        <w:t xml:space="preserve"> </w:t>
      </w:r>
      <w:r w:rsidR="00BE24C9">
        <w:rPr>
          <w:rFonts w:ascii="Proxima Nova Rg" w:hAnsi="Proxima Nova Rg"/>
          <w:b/>
          <w:bCs/>
        </w:rPr>
        <w:t xml:space="preserve">– </w:t>
      </w:r>
      <w:r w:rsidR="00052C45">
        <w:rPr>
          <w:rFonts w:ascii="Proxima Nova Rg" w:hAnsi="Proxima Nova Rg"/>
          <w:b/>
          <w:bCs/>
        </w:rPr>
        <w:t>p</w:t>
      </w:r>
      <w:r w:rsidR="0089708F">
        <w:rPr>
          <w:rFonts w:ascii="Proxima Nova Rg" w:hAnsi="Proxima Nova Rg"/>
          <w:b/>
          <w:bCs/>
        </w:rPr>
        <w:t>odsumowują</w:t>
      </w:r>
      <w:r w:rsidR="00052C45">
        <w:rPr>
          <w:rFonts w:ascii="Proxima Nova Rg" w:hAnsi="Proxima Nova Rg"/>
          <w:b/>
          <w:bCs/>
        </w:rPr>
        <w:t xml:space="preserve"> przedstawiciele </w:t>
      </w:r>
      <w:hyperlink r:id="rId8" w:history="1">
        <w:proofErr w:type="spellStart"/>
        <w:r w:rsidR="00052C45" w:rsidRPr="00E46DCF">
          <w:rPr>
            <w:rStyle w:val="Hipercze"/>
            <w:rFonts w:ascii="Proxima Nova Rg" w:hAnsi="Proxima Nova Rg"/>
            <w:b/>
            <w:bCs/>
          </w:rPr>
          <w:t>the:protocol</w:t>
        </w:r>
        <w:proofErr w:type="spellEnd"/>
      </w:hyperlink>
      <w:r w:rsidR="00F10185">
        <w:rPr>
          <w:rFonts w:ascii="Proxima Nova Rg" w:hAnsi="Proxima Nova Rg"/>
          <w:b/>
          <w:bCs/>
        </w:rPr>
        <w:t>,</w:t>
      </w:r>
      <w:r w:rsidR="00052C45">
        <w:rPr>
          <w:rFonts w:ascii="Proxima Nova Rg" w:hAnsi="Proxima Nova Rg"/>
          <w:b/>
          <w:bCs/>
        </w:rPr>
        <w:t xml:space="preserve"> </w:t>
      </w:r>
      <w:r w:rsidR="00052C45" w:rsidRPr="00075A80">
        <w:rPr>
          <w:rFonts w:ascii="Proxima Nova Rg" w:hAnsi="Proxima Nova Rg"/>
          <w:b/>
          <w:bCs/>
        </w:rPr>
        <w:t>platform</w:t>
      </w:r>
      <w:r w:rsidR="00052C45">
        <w:rPr>
          <w:rFonts w:ascii="Proxima Nova Rg" w:hAnsi="Proxima Nova Rg"/>
          <w:b/>
          <w:bCs/>
        </w:rPr>
        <w:t>y rekrutacyjnej</w:t>
      </w:r>
      <w:r w:rsidR="00052C45" w:rsidRPr="00075A80">
        <w:rPr>
          <w:rFonts w:ascii="Proxima Nova Rg" w:hAnsi="Proxima Nova Rg"/>
          <w:b/>
          <w:bCs/>
        </w:rPr>
        <w:t xml:space="preserve"> </w:t>
      </w:r>
      <w:r w:rsidR="00341E2D">
        <w:rPr>
          <w:rFonts w:ascii="Proxima Nova Rg" w:hAnsi="Proxima Nova Rg"/>
          <w:b/>
          <w:bCs/>
        </w:rPr>
        <w:t xml:space="preserve">dla </w:t>
      </w:r>
      <w:r w:rsidR="005F0A23">
        <w:rPr>
          <w:rFonts w:ascii="Proxima Nova Rg" w:hAnsi="Proxima Nova Rg"/>
          <w:b/>
          <w:bCs/>
        </w:rPr>
        <w:t>sektora</w:t>
      </w:r>
      <w:r w:rsidR="00052C45" w:rsidRPr="00075A80">
        <w:rPr>
          <w:rFonts w:ascii="Proxima Nova Rg" w:hAnsi="Proxima Nova Rg"/>
          <w:b/>
          <w:bCs/>
        </w:rPr>
        <w:t xml:space="preserve"> </w:t>
      </w:r>
      <w:proofErr w:type="spellStart"/>
      <w:r w:rsidR="00052C45" w:rsidRPr="00075A80">
        <w:rPr>
          <w:rFonts w:ascii="Proxima Nova Rg" w:hAnsi="Proxima Nova Rg"/>
          <w:b/>
          <w:bCs/>
        </w:rPr>
        <w:t>tech</w:t>
      </w:r>
      <w:proofErr w:type="spellEnd"/>
      <w:r w:rsidR="00341E2D">
        <w:rPr>
          <w:rFonts w:ascii="Proxima Nova Rg" w:hAnsi="Proxima Nova Rg"/>
          <w:b/>
          <w:bCs/>
        </w:rPr>
        <w:t>, w ramach zestawienia „Protokół rynku pracy IT Q</w:t>
      </w:r>
      <w:r w:rsidR="002E2882">
        <w:rPr>
          <w:rFonts w:ascii="Proxima Nova Rg" w:hAnsi="Proxima Nova Rg"/>
          <w:b/>
          <w:bCs/>
        </w:rPr>
        <w:t>2</w:t>
      </w:r>
      <w:r w:rsidR="00341E2D">
        <w:rPr>
          <w:rFonts w:ascii="Proxima Nova Rg" w:hAnsi="Proxima Nova Rg"/>
          <w:b/>
          <w:bCs/>
        </w:rPr>
        <w:t xml:space="preserve"> 2022”.</w:t>
      </w:r>
    </w:p>
    <w:p w14:paraId="5136180C" w14:textId="77777777" w:rsidR="0016006F" w:rsidRPr="00A548DD" w:rsidRDefault="0016006F" w:rsidP="00A548D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26B20E8E" w14:textId="77777777" w:rsidR="00A573BF" w:rsidRDefault="00A573BF" w:rsidP="00A573BF">
      <w:pPr>
        <w:spacing w:after="0" w:line="276" w:lineRule="auto"/>
        <w:jc w:val="both"/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</w:rPr>
        <w:t xml:space="preserve">Seniorzy i </w:t>
      </w:r>
      <w:proofErr w:type="spellStart"/>
      <w:r>
        <w:rPr>
          <w:rFonts w:ascii="Proxima Nova Rg" w:hAnsi="Proxima Nova Rg"/>
          <w:b/>
          <w:bCs/>
        </w:rPr>
        <w:t>midzi</w:t>
      </w:r>
      <w:proofErr w:type="spellEnd"/>
      <w:r w:rsidRPr="00EA422A">
        <w:rPr>
          <w:rFonts w:ascii="Proxima Nova Rg" w:hAnsi="Proxima Nova Rg"/>
          <w:b/>
          <w:bCs/>
        </w:rPr>
        <w:t xml:space="preserve"> </w:t>
      </w:r>
      <w:r>
        <w:rPr>
          <w:rFonts w:ascii="Proxima Nova Rg" w:hAnsi="Proxima Nova Rg"/>
          <w:b/>
          <w:bCs/>
        </w:rPr>
        <w:t>na celowniku pracodawców</w:t>
      </w:r>
    </w:p>
    <w:p w14:paraId="56E82EDB" w14:textId="245A5EA1" w:rsidR="0089708F" w:rsidRDefault="0089708F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46772F22" w14:textId="6E642F41" w:rsidR="007A48C1" w:rsidRDefault="004C1C90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Z</w:t>
      </w:r>
      <w:r w:rsidR="00624A74">
        <w:rPr>
          <w:rFonts w:ascii="Proxima Nova Rg" w:hAnsi="Proxima Nova Rg"/>
          <w:sz w:val="20"/>
          <w:szCs w:val="20"/>
        </w:rPr>
        <w:t>arobki</w:t>
      </w:r>
      <w:r w:rsidR="006E2485">
        <w:rPr>
          <w:rFonts w:ascii="Proxima Nova Rg" w:hAnsi="Proxima Nova Rg"/>
          <w:sz w:val="20"/>
          <w:szCs w:val="20"/>
        </w:rPr>
        <w:t xml:space="preserve"> proponowane przez pracodawców w sektorze </w:t>
      </w:r>
      <w:proofErr w:type="spellStart"/>
      <w:r w:rsidR="006E2485">
        <w:rPr>
          <w:rFonts w:ascii="Proxima Nova Rg" w:hAnsi="Proxima Nova Rg"/>
          <w:sz w:val="20"/>
          <w:szCs w:val="20"/>
        </w:rPr>
        <w:t>tech</w:t>
      </w:r>
      <w:proofErr w:type="spellEnd"/>
      <w:r>
        <w:rPr>
          <w:rFonts w:ascii="Proxima Nova Rg" w:hAnsi="Proxima Nova Rg"/>
          <w:sz w:val="20"/>
          <w:szCs w:val="20"/>
        </w:rPr>
        <w:t xml:space="preserve"> </w:t>
      </w:r>
      <w:r w:rsidR="00D709F5">
        <w:rPr>
          <w:rFonts w:ascii="Proxima Nova Rg" w:hAnsi="Proxima Nova Rg"/>
          <w:sz w:val="20"/>
          <w:szCs w:val="20"/>
        </w:rPr>
        <w:t>nadal utrzymują się na stab</w:t>
      </w:r>
      <w:r w:rsidR="00790888">
        <w:rPr>
          <w:rFonts w:ascii="Proxima Nova Rg" w:hAnsi="Proxima Nova Rg"/>
          <w:sz w:val="20"/>
          <w:szCs w:val="20"/>
        </w:rPr>
        <w:t>i</w:t>
      </w:r>
      <w:r w:rsidR="00D709F5">
        <w:rPr>
          <w:rFonts w:ascii="Proxima Nova Rg" w:hAnsi="Proxima Nova Rg"/>
          <w:sz w:val="20"/>
          <w:szCs w:val="20"/>
        </w:rPr>
        <w:t xml:space="preserve">lnym, wysokim poziomie. </w:t>
      </w:r>
      <w:r>
        <w:rPr>
          <w:rFonts w:ascii="Proxima Nova Rg" w:hAnsi="Proxima Nova Rg"/>
          <w:sz w:val="20"/>
          <w:szCs w:val="20"/>
        </w:rPr>
        <w:t>Jak szacują eksperci</w:t>
      </w:r>
      <w:r w:rsidR="00E14626">
        <w:rPr>
          <w:rFonts w:ascii="Proxima Nova Rg" w:hAnsi="Proxima Nova Rg"/>
          <w:sz w:val="20"/>
          <w:szCs w:val="20"/>
        </w:rPr>
        <w:t xml:space="preserve">, </w:t>
      </w:r>
      <w:r w:rsidR="00FC0B3B">
        <w:rPr>
          <w:rFonts w:ascii="Proxima Nova Rg" w:hAnsi="Proxima Nova Rg"/>
          <w:sz w:val="20"/>
          <w:szCs w:val="20"/>
        </w:rPr>
        <w:t>przeciętna</w:t>
      </w:r>
      <w:r>
        <w:rPr>
          <w:rFonts w:ascii="Proxima Nova Rg" w:hAnsi="Proxima Nova Rg"/>
          <w:sz w:val="20"/>
          <w:szCs w:val="20"/>
        </w:rPr>
        <w:t xml:space="preserve"> pensja </w:t>
      </w:r>
      <w:r w:rsidRPr="004C1C90">
        <w:rPr>
          <w:rFonts w:ascii="Proxima Nova Rg" w:hAnsi="Proxima Nova Rg"/>
          <w:sz w:val="20"/>
          <w:szCs w:val="20"/>
        </w:rPr>
        <w:t>w branży IT w minionym kwartale</w:t>
      </w:r>
      <w:r w:rsidR="00CB6AC2">
        <w:rPr>
          <w:rFonts w:ascii="Proxima Nova Rg" w:hAnsi="Proxima Nova Rg"/>
          <w:sz w:val="20"/>
          <w:szCs w:val="20"/>
        </w:rPr>
        <w:t xml:space="preserve">, podobnie jak w Q1, </w:t>
      </w:r>
      <w:r w:rsidR="00FC0B3B">
        <w:rPr>
          <w:rFonts w:ascii="Proxima Nova Rg" w:hAnsi="Proxima Nova Rg"/>
          <w:sz w:val="20"/>
          <w:szCs w:val="20"/>
        </w:rPr>
        <w:t>wyniosła</w:t>
      </w:r>
      <w:r>
        <w:rPr>
          <w:rFonts w:ascii="Proxima Nova Rg" w:hAnsi="Proxima Nova Rg"/>
          <w:sz w:val="20"/>
          <w:szCs w:val="20"/>
        </w:rPr>
        <w:t xml:space="preserve"> 9 000 zł</w:t>
      </w:r>
      <w:r w:rsidR="007112D1">
        <w:rPr>
          <w:rFonts w:ascii="Proxima Nova Rg" w:hAnsi="Proxima Nova Rg"/>
          <w:sz w:val="20"/>
          <w:szCs w:val="20"/>
        </w:rPr>
        <w:t xml:space="preserve"> </w:t>
      </w:r>
      <w:r w:rsidR="007112D1" w:rsidRPr="00C86FF1">
        <w:rPr>
          <w:rFonts w:ascii="Proxima Nova Rg" w:hAnsi="Proxima Nova Rg"/>
          <w:sz w:val="20"/>
          <w:szCs w:val="20"/>
        </w:rPr>
        <w:t>brutto</w:t>
      </w:r>
      <w:r w:rsidR="00FC0B3B" w:rsidRPr="00C86FF1">
        <w:rPr>
          <w:rFonts w:ascii="Proxima Nova Rg" w:hAnsi="Proxima Nova Rg"/>
          <w:sz w:val="20"/>
          <w:szCs w:val="20"/>
        </w:rPr>
        <w:t xml:space="preserve">, </w:t>
      </w:r>
      <w:r w:rsidR="00FC0B3B">
        <w:rPr>
          <w:rFonts w:ascii="Proxima Nova Rg" w:hAnsi="Proxima Nova Rg"/>
          <w:sz w:val="20"/>
          <w:szCs w:val="20"/>
        </w:rPr>
        <w:t>ale w</w:t>
      </w:r>
      <w:r>
        <w:rPr>
          <w:rFonts w:ascii="Proxima Nova Rg" w:hAnsi="Proxima Nova Rg"/>
          <w:sz w:val="20"/>
          <w:szCs w:val="20"/>
        </w:rPr>
        <w:t>arto pamiętać, że to wartość</w:t>
      </w:r>
      <w:r w:rsidR="00FC0B3B">
        <w:rPr>
          <w:rFonts w:ascii="Proxima Nova Rg" w:hAnsi="Proxima Nova Rg"/>
          <w:sz w:val="20"/>
          <w:szCs w:val="20"/>
        </w:rPr>
        <w:t xml:space="preserve"> uśredniona,</w:t>
      </w:r>
      <w:r>
        <w:rPr>
          <w:rFonts w:ascii="Proxima Nova Rg" w:hAnsi="Proxima Nova Rg"/>
          <w:sz w:val="20"/>
          <w:szCs w:val="20"/>
        </w:rPr>
        <w:t xml:space="preserve"> uwzględniająca </w:t>
      </w:r>
      <w:r w:rsidR="00FC0B3B">
        <w:rPr>
          <w:rFonts w:ascii="Proxima Nova Rg" w:hAnsi="Proxima Nova Rg"/>
          <w:sz w:val="20"/>
          <w:szCs w:val="20"/>
        </w:rPr>
        <w:t>wiele typów i poziomów stanowisk</w:t>
      </w:r>
      <w:r>
        <w:rPr>
          <w:rFonts w:ascii="Proxima Nova Rg" w:hAnsi="Proxima Nova Rg"/>
          <w:sz w:val="20"/>
          <w:szCs w:val="20"/>
        </w:rPr>
        <w:t>. Najlepsi</w:t>
      </w:r>
      <w:r w:rsidR="00495E8A">
        <w:rPr>
          <w:rFonts w:ascii="Proxima Nova Rg" w:hAnsi="Proxima Nova Rg"/>
          <w:sz w:val="20"/>
          <w:szCs w:val="20"/>
        </w:rPr>
        <w:t xml:space="preserve"> specjaliści</w:t>
      </w:r>
      <w:r w:rsidR="00FC0B3B">
        <w:rPr>
          <w:rFonts w:ascii="Proxima Nova Rg" w:hAnsi="Proxima Nova Rg"/>
          <w:sz w:val="20"/>
          <w:szCs w:val="20"/>
        </w:rPr>
        <w:t xml:space="preserve"> </w:t>
      </w:r>
      <w:r>
        <w:rPr>
          <w:rFonts w:ascii="Proxima Nova Rg" w:hAnsi="Proxima Nova Rg"/>
          <w:sz w:val="20"/>
          <w:szCs w:val="20"/>
        </w:rPr>
        <w:t>mogą liczyć na znacznie więcej</w:t>
      </w:r>
      <w:r w:rsidR="00FC0B3B">
        <w:rPr>
          <w:rFonts w:ascii="Proxima Nova Rg" w:hAnsi="Proxima Nova Rg"/>
          <w:sz w:val="20"/>
          <w:szCs w:val="20"/>
        </w:rPr>
        <w:t xml:space="preserve">. Najwyższe wynagrodzenia, </w:t>
      </w:r>
      <w:r w:rsidR="003C2A91">
        <w:rPr>
          <w:rFonts w:ascii="Proxima Nova Rg" w:hAnsi="Proxima Nova Rg"/>
          <w:sz w:val="20"/>
          <w:szCs w:val="20"/>
        </w:rPr>
        <w:t>oferowane</w:t>
      </w:r>
      <w:r w:rsidR="00FC0B3B">
        <w:rPr>
          <w:rFonts w:ascii="Proxima Nova Rg" w:hAnsi="Proxima Nova Rg"/>
          <w:sz w:val="20"/>
          <w:szCs w:val="20"/>
        </w:rPr>
        <w:t xml:space="preserve"> m.in. </w:t>
      </w:r>
      <w:r w:rsidR="00647CFD">
        <w:rPr>
          <w:rFonts w:ascii="Proxima Nova Rg" w:hAnsi="Proxima Nova Rg"/>
          <w:sz w:val="20"/>
          <w:szCs w:val="20"/>
        </w:rPr>
        <w:t>S</w:t>
      </w:r>
      <w:r w:rsidR="00FC0B3B">
        <w:rPr>
          <w:rFonts w:ascii="Proxima Nova Rg" w:hAnsi="Proxima Nova Rg"/>
          <w:sz w:val="20"/>
          <w:szCs w:val="20"/>
        </w:rPr>
        <w:t xml:space="preserve">enior </w:t>
      </w:r>
      <w:r w:rsidR="00647CFD">
        <w:rPr>
          <w:rFonts w:ascii="Proxima Nova Rg" w:hAnsi="Proxima Nova Rg"/>
          <w:sz w:val="20"/>
          <w:szCs w:val="20"/>
        </w:rPr>
        <w:t>D</w:t>
      </w:r>
      <w:r w:rsidR="00FC0B3B">
        <w:rPr>
          <w:rFonts w:ascii="Proxima Nova Rg" w:hAnsi="Proxima Nova Rg"/>
          <w:sz w:val="20"/>
          <w:szCs w:val="20"/>
        </w:rPr>
        <w:t xml:space="preserve">eveloperom czy </w:t>
      </w:r>
      <w:r w:rsidR="00647CFD">
        <w:rPr>
          <w:rFonts w:ascii="Proxima Nova Rg" w:hAnsi="Proxima Nova Rg"/>
          <w:sz w:val="20"/>
          <w:szCs w:val="20"/>
        </w:rPr>
        <w:t>A</w:t>
      </w:r>
      <w:r w:rsidR="00FC0B3B">
        <w:rPr>
          <w:rFonts w:ascii="Proxima Nova Rg" w:hAnsi="Proxima Nova Rg"/>
          <w:sz w:val="20"/>
          <w:szCs w:val="20"/>
        </w:rPr>
        <w:t>rchitektom</w:t>
      </w:r>
      <w:r w:rsidR="00E47B69">
        <w:rPr>
          <w:rFonts w:ascii="Proxima Nova Rg" w:hAnsi="Proxima Nova Rg"/>
          <w:sz w:val="20"/>
          <w:szCs w:val="20"/>
        </w:rPr>
        <w:t xml:space="preserve"> IT</w:t>
      </w:r>
      <w:r w:rsidR="001B6722">
        <w:rPr>
          <w:rFonts w:ascii="Proxima Nova Rg" w:hAnsi="Proxima Nova Rg"/>
          <w:sz w:val="20"/>
          <w:szCs w:val="20"/>
        </w:rPr>
        <w:t xml:space="preserve"> </w:t>
      </w:r>
      <w:r w:rsidR="00FC0B3B">
        <w:rPr>
          <w:rFonts w:ascii="Proxima Nova Rg" w:hAnsi="Proxima Nova Rg"/>
          <w:sz w:val="20"/>
          <w:szCs w:val="20"/>
        </w:rPr>
        <w:t>to nawet 30</w:t>
      </w:r>
      <w:r w:rsidR="00A072D7">
        <w:rPr>
          <w:rFonts w:ascii="Proxima Nova Rg" w:hAnsi="Proxima Nova Rg"/>
          <w:sz w:val="20"/>
          <w:szCs w:val="20"/>
        </w:rPr>
        <w:t> 000 – 40 000 zł</w:t>
      </w:r>
      <w:r w:rsidR="0027746C">
        <w:rPr>
          <w:rFonts w:ascii="Proxima Nova Rg" w:hAnsi="Proxima Nova Rg"/>
          <w:sz w:val="20"/>
          <w:szCs w:val="20"/>
        </w:rPr>
        <w:t xml:space="preserve"> </w:t>
      </w:r>
      <w:r w:rsidR="0027746C" w:rsidRPr="00C86FF1">
        <w:rPr>
          <w:rFonts w:ascii="Proxima Nova Rg" w:hAnsi="Proxima Nova Rg"/>
          <w:sz w:val="20"/>
          <w:szCs w:val="20"/>
        </w:rPr>
        <w:t>brutto</w:t>
      </w:r>
      <w:r w:rsidR="00C86FF1" w:rsidRPr="00C86FF1">
        <w:rPr>
          <w:rFonts w:ascii="Proxima Nova Rg" w:hAnsi="Proxima Nova Rg"/>
          <w:sz w:val="20"/>
          <w:szCs w:val="20"/>
        </w:rPr>
        <w:t>.</w:t>
      </w:r>
    </w:p>
    <w:p w14:paraId="7D7E3273" w14:textId="77777777" w:rsidR="007A48C1" w:rsidRDefault="007A48C1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1A9FBCB3" w14:textId="45E8A6BA" w:rsidR="006E2485" w:rsidRDefault="007112D1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Takich ofert jest coraz więcej. </w:t>
      </w:r>
      <w:r w:rsidR="003C4752">
        <w:rPr>
          <w:rFonts w:ascii="Proxima Nova Rg" w:hAnsi="Proxima Nova Rg"/>
          <w:sz w:val="20"/>
          <w:szCs w:val="20"/>
        </w:rPr>
        <w:t xml:space="preserve">W serwisie </w:t>
      </w:r>
      <w:proofErr w:type="spellStart"/>
      <w:r w:rsidR="003C4752">
        <w:rPr>
          <w:rFonts w:ascii="Proxima Nova Rg" w:hAnsi="Proxima Nova Rg"/>
          <w:sz w:val="20"/>
          <w:szCs w:val="20"/>
        </w:rPr>
        <w:t>the:</w:t>
      </w:r>
      <w:r w:rsidR="00495E8A" w:rsidRPr="00495E8A">
        <w:rPr>
          <w:rFonts w:ascii="Proxima Nova Rg" w:hAnsi="Proxima Nova Rg"/>
          <w:sz w:val="20"/>
          <w:szCs w:val="20"/>
        </w:rPr>
        <w:t>protocol</w:t>
      </w:r>
      <w:proofErr w:type="spellEnd"/>
      <w:r w:rsidR="00495E8A" w:rsidRPr="00495E8A">
        <w:rPr>
          <w:rFonts w:ascii="Proxima Nova Rg" w:hAnsi="Proxima Nova Rg"/>
          <w:sz w:val="20"/>
          <w:szCs w:val="20"/>
        </w:rPr>
        <w:t xml:space="preserve"> najwyższ</w:t>
      </w:r>
      <w:r w:rsidR="00C0379D">
        <w:rPr>
          <w:rFonts w:ascii="Proxima Nova Rg" w:hAnsi="Proxima Nova Rg"/>
          <w:sz w:val="20"/>
          <w:szCs w:val="20"/>
        </w:rPr>
        <w:t>a</w:t>
      </w:r>
      <w:r w:rsidR="00495E8A" w:rsidRPr="00495E8A">
        <w:rPr>
          <w:rFonts w:ascii="Proxima Nova Rg" w:hAnsi="Proxima Nova Rg"/>
          <w:sz w:val="20"/>
          <w:szCs w:val="20"/>
        </w:rPr>
        <w:t xml:space="preserve"> proponowan</w:t>
      </w:r>
      <w:r w:rsidR="00C0379D">
        <w:rPr>
          <w:rFonts w:ascii="Proxima Nova Rg" w:hAnsi="Proxima Nova Rg"/>
          <w:sz w:val="20"/>
          <w:szCs w:val="20"/>
        </w:rPr>
        <w:t>a</w:t>
      </w:r>
      <w:r w:rsidR="00495E8A" w:rsidRPr="00495E8A">
        <w:rPr>
          <w:rFonts w:ascii="Proxima Nova Rg" w:hAnsi="Proxima Nova Rg"/>
          <w:sz w:val="20"/>
          <w:szCs w:val="20"/>
        </w:rPr>
        <w:t xml:space="preserve"> </w:t>
      </w:r>
      <w:r w:rsidR="00C0379D">
        <w:rPr>
          <w:rFonts w:ascii="Proxima Nova Rg" w:hAnsi="Proxima Nova Rg"/>
          <w:sz w:val="20"/>
          <w:szCs w:val="20"/>
        </w:rPr>
        <w:t>kwota</w:t>
      </w:r>
      <w:r w:rsidR="00A04C73">
        <w:rPr>
          <w:rFonts w:ascii="Proxima Nova Rg" w:hAnsi="Proxima Nova Rg"/>
          <w:sz w:val="20"/>
          <w:szCs w:val="20"/>
        </w:rPr>
        <w:t xml:space="preserve"> w drugim kwartale 2022</w:t>
      </w:r>
      <w:r w:rsidR="00C0379D">
        <w:rPr>
          <w:rFonts w:ascii="Proxima Nova Rg" w:hAnsi="Proxima Nova Rg"/>
          <w:sz w:val="20"/>
          <w:szCs w:val="20"/>
        </w:rPr>
        <w:t xml:space="preserve"> </w:t>
      </w:r>
      <w:r w:rsidR="00495E8A" w:rsidRPr="00495E8A">
        <w:rPr>
          <w:rFonts w:ascii="Proxima Nova Rg" w:hAnsi="Proxima Nova Rg"/>
          <w:sz w:val="20"/>
          <w:szCs w:val="20"/>
        </w:rPr>
        <w:t>wyn</w:t>
      </w:r>
      <w:r w:rsidR="003C4752">
        <w:rPr>
          <w:rFonts w:ascii="Proxima Nova Rg" w:hAnsi="Proxima Nova Rg"/>
          <w:sz w:val="20"/>
          <w:szCs w:val="20"/>
        </w:rPr>
        <w:t>iosł</w:t>
      </w:r>
      <w:r w:rsidR="00C0379D">
        <w:rPr>
          <w:rFonts w:ascii="Proxima Nova Rg" w:hAnsi="Proxima Nova Rg"/>
          <w:sz w:val="20"/>
          <w:szCs w:val="20"/>
        </w:rPr>
        <w:t>a</w:t>
      </w:r>
      <w:r w:rsidR="00E71DE0">
        <w:rPr>
          <w:rFonts w:ascii="Proxima Nova Rg" w:hAnsi="Proxima Nova Rg"/>
          <w:sz w:val="20"/>
          <w:szCs w:val="20"/>
        </w:rPr>
        <w:t xml:space="preserve"> </w:t>
      </w:r>
      <w:r w:rsidR="00495E8A">
        <w:rPr>
          <w:rFonts w:ascii="Proxima Nova Rg" w:hAnsi="Proxima Nova Rg"/>
          <w:sz w:val="20"/>
          <w:szCs w:val="20"/>
        </w:rPr>
        <w:t xml:space="preserve">42 </w:t>
      </w:r>
      <w:r w:rsidR="00495E8A" w:rsidRPr="00495E8A">
        <w:rPr>
          <w:rFonts w:ascii="Proxima Nova Rg" w:hAnsi="Proxima Nova Rg"/>
          <w:sz w:val="20"/>
          <w:szCs w:val="20"/>
        </w:rPr>
        <w:t xml:space="preserve">000 zł </w:t>
      </w:r>
      <w:r w:rsidR="003C2A91">
        <w:rPr>
          <w:rFonts w:ascii="Proxima Nova Rg" w:hAnsi="Proxima Nova Rg"/>
          <w:sz w:val="20"/>
          <w:szCs w:val="20"/>
        </w:rPr>
        <w:t xml:space="preserve">i </w:t>
      </w:r>
      <w:r w:rsidR="003C4752">
        <w:rPr>
          <w:rFonts w:ascii="Proxima Nova Rg" w:hAnsi="Proxima Nova Rg"/>
          <w:sz w:val="20"/>
          <w:szCs w:val="20"/>
        </w:rPr>
        <w:t>była</w:t>
      </w:r>
      <w:r w:rsidR="003C2A91">
        <w:rPr>
          <w:rFonts w:ascii="Proxima Nova Rg" w:hAnsi="Proxima Nova Rg"/>
          <w:sz w:val="20"/>
          <w:szCs w:val="20"/>
        </w:rPr>
        <w:t xml:space="preserve"> to rekrutacja</w:t>
      </w:r>
      <w:r w:rsidR="00DF54CD">
        <w:rPr>
          <w:rFonts w:ascii="Proxima Nova Rg" w:hAnsi="Proxima Nova Rg"/>
          <w:sz w:val="20"/>
          <w:szCs w:val="20"/>
        </w:rPr>
        <w:t>,</w:t>
      </w:r>
      <w:r w:rsidR="003C2A91">
        <w:rPr>
          <w:rFonts w:ascii="Proxima Nova Rg" w:hAnsi="Proxima Nova Rg"/>
          <w:sz w:val="20"/>
          <w:szCs w:val="20"/>
        </w:rPr>
        <w:t xml:space="preserve"> w której poszukiwan</w:t>
      </w:r>
      <w:r w:rsidR="003C4752">
        <w:rPr>
          <w:rFonts w:ascii="Proxima Nova Rg" w:hAnsi="Proxima Nova Rg"/>
          <w:sz w:val="20"/>
          <w:szCs w:val="20"/>
        </w:rPr>
        <w:t>o</w:t>
      </w:r>
      <w:r w:rsidR="003C2A91">
        <w:rPr>
          <w:rFonts w:ascii="Proxima Nova Rg" w:hAnsi="Proxima Nova Rg"/>
          <w:sz w:val="20"/>
          <w:szCs w:val="20"/>
        </w:rPr>
        <w:t xml:space="preserve"> Senior PHP Developer</w:t>
      </w:r>
      <w:r w:rsidR="003C4752">
        <w:rPr>
          <w:rFonts w:ascii="Proxima Nova Rg" w:hAnsi="Proxima Nova Rg"/>
          <w:sz w:val="20"/>
          <w:szCs w:val="20"/>
        </w:rPr>
        <w:t>a. Na</w:t>
      </w:r>
      <w:r w:rsidR="00495E8A" w:rsidRPr="00495E8A">
        <w:rPr>
          <w:rFonts w:ascii="Proxima Nova Rg" w:hAnsi="Proxima Nova Rg"/>
          <w:sz w:val="20"/>
          <w:szCs w:val="20"/>
        </w:rPr>
        <w:t>jniższ</w:t>
      </w:r>
      <w:r w:rsidR="003C4752">
        <w:rPr>
          <w:rFonts w:ascii="Proxima Nova Rg" w:hAnsi="Proxima Nova Rg"/>
          <w:sz w:val="20"/>
          <w:szCs w:val="20"/>
        </w:rPr>
        <w:t xml:space="preserve">e </w:t>
      </w:r>
      <w:r w:rsidR="00495E8A" w:rsidRPr="00495E8A">
        <w:rPr>
          <w:rFonts w:ascii="Proxima Nova Rg" w:hAnsi="Proxima Nova Rg"/>
          <w:sz w:val="20"/>
          <w:szCs w:val="20"/>
        </w:rPr>
        <w:t>ofert</w:t>
      </w:r>
      <w:r w:rsidR="003C4752">
        <w:rPr>
          <w:rFonts w:ascii="Proxima Nova Rg" w:hAnsi="Proxima Nova Rg"/>
          <w:sz w:val="20"/>
          <w:szCs w:val="20"/>
        </w:rPr>
        <w:t xml:space="preserve">y </w:t>
      </w:r>
      <w:r w:rsidR="00495E8A" w:rsidRPr="00495E8A">
        <w:rPr>
          <w:rFonts w:ascii="Proxima Nova Rg" w:hAnsi="Proxima Nova Rg"/>
          <w:sz w:val="20"/>
          <w:szCs w:val="20"/>
        </w:rPr>
        <w:t xml:space="preserve">to </w:t>
      </w:r>
      <w:r w:rsidR="003C4752">
        <w:rPr>
          <w:rFonts w:ascii="Proxima Nova Rg" w:hAnsi="Proxima Nova Rg"/>
          <w:sz w:val="20"/>
          <w:szCs w:val="20"/>
        </w:rPr>
        <w:t xml:space="preserve">z kolei wynagrodzenia rzędu </w:t>
      </w:r>
      <w:r w:rsidR="00495E8A" w:rsidRPr="00495E8A">
        <w:rPr>
          <w:rFonts w:ascii="Proxima Nova Rg" w:hAnsi="Proxima Nova Rg"/>
          <w:sz w:val="20"/>
          <w:szCs w:val="20"/>
        </w:rPr>
        <w:t>4</w:t>
      </w:r>
      <w:r w:rsidR="003C4752">
        <w:rPr>
          <w:rFonts w:ascii="Proxima Nova Rg" w:hAnsi="Proxima Nova Rg"/>
          <w:sz w:val="20"/>
          <w:szCs w:val="20"/>
        </w:rPr>
        <w:t> 0</w:t>
      </w:r>
      <w:r w:rsidR="00495E8A" w:rsidRPr="00495E8A">
        <w:rPr>
          <w:rFonts w:ascii="Proxima Nova Rg" w:hAnsi="Proxima Nova Rg"/>
          <w:sz w:val="20"/>
          <w:szCs w:val="20"/>
        </w:rPr>
        <w:t>00</w:t>
      </w:r>
      <w:r w:rsidR="000319FC">
        <w:rPr>
          <w:rFonts w:ascii="Proxima Nova Rg" w:hAnsi="Proxima Nova Rg"/>
          <w:sz w:val="20"/>
          <w:szCs w:val="20"/>
        </w:rPr>
        <w:t xml:space="preserve"> – </w:t>
      </w:r>
      <w:r w:rsidR="003C4752">
        <w:rPr>
          <w:rFonts w:ascii="Proxima Nova Rg" w:hAnsi="Proxima Nova Rg"/>
          <w:sz w:val="20"/>
          <w:szCs w:val="20"/>
        </w:rPr>
        <w:t>5000</w:t>
      </w:r>
      <w:r w:rsidR="00495E8A" w:rsidRPr="00495E8A">
        <w:rPr>
          <w:rFonts w:ascii="Proxima Nova Rg" w:hAnsi="Proxima Nova Rg"/>
          <w:sz w:val="20"/>
          <w:szCs w:val="20"/>
        </w:rPr>
        <w:t xml:space="preserve"> zł</w:t>
      </w:r>
      <w:r w:rsidR="00CB6AC2">
        <w:rPr>
          <w:rFonts w:ascii="Proxima Nova Rg" w:hAnsi="Proxima Nova Rg"/>
          <w:sz w:val="20"/>
          <w:szCs w:val="20"/>
        </w:rPr>
        <w:t xml:space="preserve"> m.in.</w:t>
      </w:r>
      <w:r w:rsidR="0055022F">
        <w:rPr>
          <w:rFonts w:ascii="Proxima Nova Rg" w:hAnsi="Proxima Nova Rg"/>
          <w:sz w:val="20"/>
          <w:szCs w:val="20"/>
        </w:rPr>
        <w:t xml:space="preserve"> dla</w:t>
      </w:r>
      <w:r w:rsidR="00CB6AC2">
        <w:rPr>
          <w:rFonts w:ascii="Proxima Nova Rg" w:hAnsi="Proxima Nova Rg"/>
          <w:sz w:val="20"/>
          <w:szCs w:val="20"/>
        </w:rPr>
        <w:t xml:space="preserve"> </w:t>
      </w:r>
      <w:r w:rsidR="00BF50C8">
        <w:rPr>
          <w:rFonts w:ascii="Proxima Nova Rg" w:hAnsi="Proxima Nova Rg"/>
          <w:sz w:val="20"/>
          <w:szCs w:val="20"/>
        </w:rPr>
        <w:t>J</w:t>
      </w:r>
      <w:r w:rsidR="00CB6AC2">
        <w:rPr>
          <w:rFonts w:ascii="Proxima Nova Rg" w:hAnsi="Proxima Nova Rg"/>
          <w:sz w:val="20"/>
          <w:szCs w:val="20"/>
        </w:rPr>
        <w:t xml:space="preserve">unior </w:t>
      </w:r>
      <w:r w:rsidR="00BF50C8">
        <w:rPr>
          <w:rFonts w:ascii="Proxima Nova Rg" w:hAnsi="Proxima Nova Rg"/>
          <w:sz w:val="20"/>
          <w:szCs w:val="20"/>
        </w:rPr>
        <w:t>D</w:t>
      </w:r>
      <w:r w:rsidR="00CB6AC2">
        <w:rPr>
          <w:rFonts w:ascii="Proxima Nova Rg" w:hAnsi="Proxima Nova Rg"/>
          <w:sz w:val="20"/>
          <w:szCs w:val="20"/>
        </w:rPr>
        <w:t>eveloper</w:t>
      </w:r>
      <w:r w:rsidR="0055022F">
        <w:rPr>
          <w:rFonts w:ascii="Proxima Nova Rg" w:hAnsi="Proxima Nova Rg"/>
          <w:sz w:val="20"/>
          <w:szCs w:val="20"/>
        </w:rPr>
        <w:t>ów</w:t>
      </w:r>
      <w:r w:rsidR="00CB6AC2">
        <w:rPr>
          <w:rFonts w:ascii="Proxima Nova Rg" w:hAnsi="Proxima Nova Rg"/>
          <w:sz w:val="20"/>
          <w:szCs w:val="20"/>
        </w:rPr>
        <w:t xml:space="preserve">. </w:t>
      </w:r>
    </w:p>
    <w:p w14:paraId="54283207" w14:textId="2514249D" w:rsidR="00CB6AC2" w:rsidRDefault="00CB6AC2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08EB3CC0" w14:textId="6254F020" w:rsidR="003E2BE8" w:rsidRDefault="007A48C1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P</w:t>
      </w:r>
      <w:r w:rsidR="001C2BC5">
        <w:rPr>
          <w:rFonts w:ascii="Proxima Nova Rg" w:hAnsi="Proxima Nova Rg"/>
          <w:sz w:val="20"/>
          <w:szCs w:val="20"/>
        </w:rPr>
        <w:t xml:space="preserve">racodawcy z branży IT poszukiwali </w:t>
      </w:r>
      <w:r>
        <w:rPr>
          <w:rFonts w:ascii="Proxima Nova Rg" w:hAnsi="Proxima Nova Rg"/>
          <w:sz w:val="20"/>
          <w:szCs w:val="20"/>
        </w:rPr>
        <w:t>najczęściej</w:t>
      </w:r>
      <w:r w:rsidR="001C2BC5">
        <w:rPr>
          <w:rFonts w:ascii="Proxima Nova Rg" w:hAnsi="Proxima Nova Rg"/>
          <w:sz w:val="20"/>
          <w:szCs w:val="20"/>
        </w:rPr>
        <w:t xml:space="preserve"> doświadczonych </w:t>
      </w:r>
      <w:r>
        <w:rPr>
          <w:rFonts w:ascii="Proxima Nova Rg" w:hAnsi="Proxima Nova Rg"/>
          <w:sz w:val="20"/>
          <w:szCs w:val="20"/>
        </w:rPr>
        <w:t>pracowników</w:t>
      </w:r>
      <w:r w:rsidR="001C2BC5">
        <w:rPr>
          <w:rFonts w:ascii="Proxima Nova Rg" w:hAnsi="Proxima Nova Rg"/>
          <w:sz w:val="20"/>
          <w:szCs w:val="20"/>
        </w:rPr>
        <w:t xml:space="preserve"> – seniorów oraz </w:t>
      </w:r>
      <w:proofErr w:type="spellStart"/>
      <w:r w:rsidR="001C2BC5">
        <w:rPr>
          <w:rFonts w:ascii="Proxima Nova Rg" w:hAnsi="Proxima Nova Rg"/>
          <w:sz w:val="20"/>
          <w:szCs w:val="20"/>
        </w:rPr>
        <w:t>midów</w:t>
      </w:r>
      <w:proofErr w:type="spellEnd"/>
      <w:r w:rsidR="001C2BC5">
        <w:rPr>
          <w:rFonts w:ascii="Proxima Nova Rg" w:hAnsi="Proxima Nova Rg"/>
          <w:sz w:val="20"/>
          <w:szCs w:val="20"/>
        </w:rPr>
        <w:t xml:space="preserve">. </w:t>
      </w:r>
      <w:r>
        <w:rPr>
          <w:rFonts w:ascii="Proxima Nova Rg" w:hAnsi="Proxima Nova Rg"/>
          <w:sz w:val="20"/>
          <w:szCs w:val="20"/>
        </w:rPr>
        <w:t>To tendencja, która umacnia się już od dłuższego czasu. W drugim kwartale oferty s</w:t>
      </w:r>
      <w:r w:rsidR="001C2BC5">
        <w:rPr>
          <w:rFonts w:ascii="Proxima Nova Rg" w:hAnsi="Proxima Nova Rg"/>
          <w:sz w:val="20"/>
          <w:szCs w:val="20"/>
        </w:rPr>
        <w:t xml:space="preserve">kierowane do </w:t>
      </w:r>
      <w:r>
        <w:rPr>
          <w:rFonts w:ascii="Proxima Nova Rg" w:hAnsi="Proxima Nova Rg"/>
          <w:sz w:val="20"/>
          <w:szCs w:val="20"/>
        </w:rPr>
        <w:t>takich specjalistów</w:t>
      </w:r>
      <w:r w:rsidR="001C2BC5">
        <w:rPr>
          <w:rFonts w:ascii="Proxima Nova Rg" w:hAnsi="Proxima Nova Rg"/>
          <w:sz w:val="20"/>
          <w:szCs w:val="20"/>
        </w:rPr>
        <w:t xml:space="preserve"> stanowiły</w:t>
      </w:r>
      <w:r>
        <w:rPr>
          <w:rFonts w:ascii="Proxima Nova Rg" w:hAnsi="Proxima Nova Rg"/>
          <w:sz w:val="20"/>
          <w:szCs w:val="20"/>
        </w:rPr>
        <w:t xml:space="preserve"> już</w:t>
      </w:r>
      <w:r w:rsidR="001C2BC5">
        <w:rPr>
          <w:rFonts w:ascii="Proxima Nova Rg" w:hAnsi="Proxima Nova Rg"/>
          <w:sz w:val="20"/>
          <w:szCs w:val="20"/>
        </w:rPr>
        <w:t xml:space="preserve"> ponad 75 procent wszystkich dostępny</w:t>
      </w:r>
      <w:r w:rsidR="004C6E11">
        <w:rPr>
          <w:rFonts w:ascii="Proxima Nova Rg" w:hAnsi="Proxima Nova Rg"/>
          <w:sz w:val="20"/>
          <w:szCs w:val="20"/>
        </w:rPr>
        <w:t>ch</w:t>
      </w:r>
      <w:r w:rsidR="001C2BC5">
        <w:rPr>
          <w:rFonts w:ascii="Proxima Nova Rg" w:hAnsi="Proxima Nova Rg"/>
          <w:sz w:val="20"/>
          <w:szCs w:val="20"/>
        </w:rPr>
        <w:t>.</w:t>
      </w:r>
      <w:r w:rsidR="000319FC">
        <w:rPr>
          <w:rFonts w:ascii="Proxima Nova Rg" w:hAnsi="Proxima Nova Rg"/>
          <w:sz w:val="20"/>
          <w:szCs w:val="20"/>
        </w:rPr>
        <w:t xml:space="preserve"> W porównaniu z ubiegłym kwartałem</w:t>
      </w:r>
      <w:r w:rsidR="004C6E11">
        <w:rPr>
          <w:rFonts w:ascii="Proxima Nova Rg" w:hAnsi="Proxima Nova Rg"/>
          <w:sz w:val="20"/>
          <w:szCs w:val="20"/>
        </w:rPr>
        <w:t xml:space="preserve"> bardziej dynamicznie rosła </w:t>
      </w:r>
      <w:r w:rsidR="000319FC">
        <w:rPr>
          <w:rFonts w:ascii="Proxima Nova Rg" w:hAnsi="Proxima Nova Rg"/>
          <w:sz w:val="20"/>
          <w:szCs w:val="20"/>
        </w:rPr>
        <w:t>liczba propozycji d</w:t>
      </w:r>
      <w:r w:rsidR="00AC5F5F">
        <w:rPr>
          <w:rFonts w:ascii="Proxima Nova Rg" w:hAnsi="Proxima Nova Rg"/>
          <w:sz w:val="20"/>
          <w:szCs w:val="20"/>
        </w:rPr>
        <w:t>la</w:t>
      </w:r>
      <w:r w:rsidR="000319FC">
        <w:rPr>
          <w:rFonts w:ascii="Proxima Nova Rg" w:hAnsi="Proxima Nova Rg"/>
          <w:sz w:val="20"/>
          <w:szCs w:val="20"/>
        </w:rPr>
        <w:t xml:space="preserve"> specjalistów średniego szczebla</w:t>
      </w:r>
      <w:r w:rsidR="004C6E11">
        <w:rPr>
          <w:rFonts w:ascii="Proxima Nova Rg" w:hAnsi="Proxima Nova Rg"/>
          <w:sz w:val="20"/>
          <w:szCs w:val="20"/>
        </w:rPr>
        <w:t xml:space="preserve">. Lista pięciu najczęściej wymaganych przez pracodawców technologii, </w:t>
      </w:r>
      <w:r w:rsidR="009F71BB" w:rsidRPr="009F71BB">
        <w:rPr>
          <w:rFonts w:ascii="Proxima Nova Rg" w:hAnsi="Proxima Nova Rg"/>
          <w:sz w:val="20"/>
          <w:szCs w:val="20"/>
        </w:rPr>
        <w:t>narzędzi i języków programowania</w:t>
      </w:r>
      <w:r w:rsidR="004C6E11">
        <w:rPr>
          <w:rFonts w:ascii="Proxima Nova Rg" w:hAnsi="Proxima Nova Rg"/>
          <w:sz w:val="20"/>
          <w:szCs w:val="20"/>
        </w:rPr>
        <w:t xml:space="preserve"> nie zmieniła się. Wciąż są to</w:t>
      </w:r>
      <w:r w:rsidR="00647CFD">
        <w:rPr>
          <w:rFonts w:ascii="Proxima Nova Rg" w:hAnsi="Proxima Nova Rg"/>
          <w:sz w:val="20"/>
          <w:szCs w:val="20"/>
        </w:rPr>
        <w:t xml:space="preserve"> rozwiązania oparte o</w:t>
      </w:r>
      <w:r w:rsidR="004C6E11">
        <w:rPr>
          <w:rFonts w:ascii="Proxima Nova Rg" w:hAnsi="Proxima Nova Rg"/>
          <w:sz w:val="20"/>
          <w:szCs w:val="20"/>
        </w:rPr>
        <w:t xml:space="preserve"> </w:t>
      </w:r>
      <w:r w:rsidR="00647CFD" w:rsidRPr="0027525F">
        <w:rPr>
          <w:rFonts w:ascii="Proxima Nova Rg" w:hAnsi="Proxima Nova Rg"/>
          <w:sz w:val="20"/>
          <w:szCs w:val="20"/>
        </w:rPr>
        <w:t>JavaScript</w:t>
      </w:r>
      <w:r w:rsidR="00647CFD">
        <w:rPr>
          <w:rFonts w:ascii="Proxima Nova Rg" w:hAnsi="Proxima Nova Rg"/>
          <w:sz w:val="20"/>
          <w:szCs w:val="20"/>
        </w:rPr>
        <w:t>,</w:t>
      </w:r>
      <w:r w:rsidR="00647CFD" w:rsidRPr="0027525F">
        <w:rPr>
          <w:rFonts w:ascii="Proxima Nova Rg" w:hAnsi="Proxima Nova Rg"/>
          <w:sz w:val="20"/>
          <w:szCs w:val="20"/>
        </w:rPr>
        <w:t xml:space="preserve"> </w:t>
      </w:r>
      <w:proofErr w:type="spellStart"/>
      <w:r w:rsidR="00647CFD" w:rsidRPr="0027525F">
        <w:rPr>
          <w:rFonts w:ascii="Proxima Nova Rg" w:hAnsi="Proxima Nova Rg"/>
          <w:sz w:val="20"/>
          <w:szCs w:val="20"/>
        </w:rPr>
        <w:t>Python</w:t>
      </w:r>
      <w:proofErr w:type="spellEnd"/>
      <w:r w:rsidR="00647CFD" w:rsidRPr="0027525F">
        <w:rPr>
          <w:rFonts w:ascii="Proxima Nova Rg" w:hAnsi="Proxima Nova Rg"/>
          <w:sz w:val="20"/>
          <w:szCs w:val="20"/>
        </w:rPr>
        <w:t>,</w:t>
      </w:r>
      <w:r w:rsidR="00647CFD">
        <w:rPr>
          <w:rFonts w:ascii="Proxima Nova Rg" w:hAnsi="Proxima Nova Rg"/>
          <w:sz w:val="20"/>
          <w:szCs w:val="20"/>
        </w:rPr>
        <w:t xml:space="preserve"> </w:t>
      </w:r>
      <w:r w:rsidR="00647CFD" w:rsidRPr="0027525F">
        <w:rPr>
          <w:rFonts w:ascii="Proxima Nova Rg" w:hAnsi="Proxima Nova Rg"/>
          <w:sz w:val="20"/>
          <w:szCs w:val="20"/>
        </w:rPr>
        <w:t>Linux, Docker, oraz</w:t>
      </w:r>
      <w:r w:rsidR="00647CFD" w:rsidRPr="005A7519">
        <w:rPr>
          <w:rFonts w:ascii="Proxima Nova Rg" w:hAnsi="Proxima Nova Rg"/>
          <w:sz w:val="20"/>
          <w:szCs w:val="20"/>
        </w:rPr>
        <w:t xml:space="preserve"> </w:t>
      </w:r>
      <w:r w:rsidR="00647CFD" w:rsidRPr="0027525F">
        <w:rPr>
          <w:rFonts w:ascii="Proxima Nova Rg" w:hAnsi="Proxima Nova Rg"/>
          <w:sz w:val="20"/>
          <w:szCs w:val="20"/>
        </w:rPr>
        <w:t>SQL</w:t>
      </w:r>
      <w:r w:rsidR="003E2BE8" w:rsidRPr="0027525F">
        <w:rPr>
          <w:rFonts w:ascii="Proxima Nova Rg" w:hAnsi="Proxima Nova Rg"/>
          <w:sz w:val="20"/>
          <w:szCs w:val="20"/>
        </w:rPr>
        <w:t>.</w:t>
      </w:r>
      <w:r w:rsidR="00E70586">
        <w:rPr>
          <w:rFonts w:ascii="Proxima Nova Rg" w:hAnsi="Proxima Nova Rg"/>
          <w:sz w:val="20"/>
          <w:szCs w:val="20"/>
        </w:rPr>
        <w:t xml:space="preserve"> </w:t>
      </w:r>
    </w:p>
    <w:p w14:paraId="64800ECD" w14:textId="22292C12" w:rsidR="0027525F" w:rsidRDefault="0027525F" w:rsidP="0089708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444E487D" w14:textId="1A6BF1E8" w:rsidR="00132CC1" w:rsidRDefault="00A573BF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</w:rPr>
        <w:t>Kandydaci chcą testować</w:t>
      </w:r>
      <w:r w:rsidR="0055022F">
        <w:rPr>
          <w:rFonts w:ascii="Proxima Nova Rg" w:hAnsi="Proxima Nova Rg"/>
          <w:b/>
          <w:bCs/>
        </w:rPr>
        <w:t xml:space="preserve"> gry i </w:t>
      </w:r>
      <w:r w:rsidR="00A92890">
        <w:rPr>
          <w:rFonts w:ascii="Proxima Nova Rg" w:hAnsi="Proxima Nova Rg"/>
          <w:b/>
          <w:bCs/>
        </w:rPr>
        <w:t>pracować w</w:t>
      </w:r>
      <w:r w:rsidR="00901E3C">
        <w:rPr>
          <w:rFonts w:ascii="Proxima Nova Rg" w:hAnsi="Proxima Nova Rg"/>
          <w:b/>
          <w:bCs/>
        </w:rPr>
        <w:t>e</w:t>
      </w:r>
      <w:r w:rsidR="00A92890">
        <w:rPr>
          <w:rFonts w:ascii="Proxima Nova Rg" w:hAnsi="Proxima Nova Rg"/>
          <w:b/>
          <w:bCs/>
        </w:rPr>
        <w:t xml:space="preserve"> </w:t>
      </w:r>
      <w:proofErr w:type="spellStart"/>
      <w:r w:rsidR="00A92890">
        <w:rPr>
          <w:rFonts w:ascii="Proxima Nova Rg" w:hAnsi="Proxima Nova Rg"/>
          <w:b/>
          <w:bCs/>
        </w:rPr>
        <w:t>frontendzie</w:t>
      </w:r>
      <w:proofErr w:type="spellEnd"/>
    </w:p>
    <w:p w14:paraId="6B770593" w14:textId="501DCD5D" w:rsidR="00C8204E" w:rsidRDefault="00C8204E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0AD558DD" w14:textId="77CE48B4" w:rsidR="00C0379D" w:rsidRDefault="00C0379D" w:rsidP="00132CC1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Z punktu widzenia kandydata, wciąż najbardziej pożądanym stanowiskiem pracy w IT jest </w:t>
      </w:r>
      <w:r w:rsidR="00176A91">
        <w:rPr>
          <w:rFonts w:ascii="Proxima Nova Rg" w:hAnsi="Proxima Nova Rg"/>
          <w:sz w:val="20"/>
          <w:szCs w:val="20"/>
        </w:rPr>
        <w:t>Tester</w:t>
      </w:r>
      <w:r>
        <w:rPr>
          <w:rFonts w:ascii="Proxima Nova Rg" w:hAnsi="Proxima Nova Rg"/>
          <w:sz w:val="20"/>
          <w:szCs w:val="20"/>
        </w:rPr>
        <w:t xml:space="preserve">. </w:t>
      </w:r>
      <w:r w:rsidR="00D751FA">
        <w:rPr>
          <w:rFonts w:ascii="Proxima Nova Rg" w:hAnsi="Proxima Nova Rg"/>
          <w:sz w:val="20"/>
          <w:szCs w:val="20"/>
        </w:rPr>
        <w:t>Zainteresowanie tego typu ofertami wzrosło w stosunku do pierwszego kwartału, ich w</w:t>
      </w:r>
      <w:r>
        <w:rPr>
          <w:rFonts w:ascii="Proxima Nova Rg" w:hAnsi="Proxima Nova Rg"/>
          <w:sz w:val="20"/>
          <w:szCs w:val="20"/>
        </w:rPr>
        <w:t>yszukiwania</w:t>
      </w:r>
      <w:r w:rsidR="00E334E7">
        <w:rPr>
          <w:rFonts w:ascii="Proxima Nova Rg" w:hAnsi="Proxima Nova Rg"/>
          <w:sz w:val="20"/>
          <w:szCs w:val="20"/>
        </w:rPr>
        <w:t xml:space="preserve"> (zarówno te dotyczące </w:t>
      </w:r>
      <w:r w:rsidR="00176A91">
        <w:rPr>
          <w:rFonts w:ascii="Proxima Nova Rg" w:hAnsi="Proxima Nova Rg"/>
          <w:sz w:val="20"/>
          <w:szCs w:val="20"/>
        </w:rPr>
        <w:t xml:space="preserve">Testera </w:t>
      </w:r>
      <w:r w:rsidR="00E334E7">
        <w:rPr>
          <w:rFonts w:ascii="Proxima Nova Rg" w:hAnsi="Proxima Nova Rg"/>
          <w:sz w:val="20"/>
          <w:szCs w:val="20"/>
        </w:rPr>
        <w:t>gier, manualnego, oprogramowania, jak i ogólnego hasła „tester</w:t>
      </w:r>
      <w:r w:rsidR="00001413">
        <w:rPr>
          <w:rFonts w:ascii="Proxima Nova Rg" w:hAnsi="Proxima Nova Rg"/>
          <w:sz w:val="20"/>
          <w:szCs w:val="20"/>
        </w:rPr>
        <w:t>”</w:t>
      </w:r>
      <w:r w:rsidR="00E334E7">
        <w:rPr>
          <w:rFonts w:ascii="Proxima Nova Rg" w:hAnsi="Proxima Nova Rg"/>
          <w:sz w:val="20"/>
          <w:szCs w:val="20"/>
        </w:rPr>
        <w:t>)</w:t>
      </w:r>
      <w:r>
        <w:rPr>
          <w:rFonts w:ascii="Proxima Nova Rg" w:hAnsi="Proxima Nova Rg"/>
          <w:sz w:val="20"/>
          <w:szCs w:val="20"/>
        </w:rPr>
        <w:t xml:space="preserve"> stanowi</w:t>
      </w:r>
      <w:r w:rsidR="00D751FA">
        <w:rPr>
          <w:rFonts w:ascii="Proxima Nova Rg" w:hAnsi="Proxima Nova Rg"/>
          <w:sz w:val="20"/>
          <w:szCs w:val="20"/>
        </w:rPr>
        <w:t>ły</w:t>
      </w:r>
      <w:r w:rsidR="00E334E7">
        <w:rPr>
          <w:rFonts w:ascii="Proxima Nova Rg" w:hAnsi="Proxima Nova Rg"/>
          <w:sz w:val="20"/>
          <w:szCs w:val="20"/>
        </w:rPr>
        <w:t xml:space="preserve"> łącznie</w:t>
      </w:r>
      <w:r w:rsidR="00D751FA">
        <w:rPr>
          <w:rFonts w:ascii="Proxima Nova Rg" w:hAnsi="Proxima Nova Rg"/>
          <w:sz w:val="20"/>
          <w:szCs w:val="20"/>
        </w:rPr>
        <w:t xml:space="preserve"> już</w:t>
      </w:r>
      <w:r>
        <w:rPr>
          <w:rFonts w:ascii="Proxima Nova Rg" w:hAnsi="Proxima Nova Rg"/>
          <w:sz w:val="20"/>
          <w:szCs w:val="20"/>
        </w:rPr>
        <w:t xml:space="preserve"> niemal 15 procent wszystkich przeprowadzanych w serwisie </w:t>
      </w:r>
      <w:proofErr w:type="spellStart"/>
      <w:r>
        <w:rPr>
          <w:rFonts w:ascii="Proxima Nova Rg" w:hAnsi="Proxima Nova Rg"/>
          <w:sz w:val="20"/>
          <w:szCs w:val="20"/>
        </w:rPr>
        <w:t>the:protoco</w:t>
      </w:r>
      <w:r w:rsidR="00145940">
        <w:rPr>
          <w:rFonts w:ascii="Proxima Nova Rg" w:hAnsi="Proxima Nova Rg"/>
          <w:sz w:val="20"/>
          <w:szCs w:val="20"/>
        </w:rPr>
        <w:t>l</w:t>
      </w:r>
      <w:proofErr w:type="spellEnd"/>
      <w:r w:rsidR="00145940">
        <w:rPr>
          <w:rFonts w:ascii="Proxima Nova Rg" w:hAnsi="Proxima Nova Rg"/>
          <w:sz w:val="20"/>
          <w:szCs w:val="20"/>
        </w:rPr>
        <w:t xml:space="preserve"> przez </w:t>
      </w:r>
      <w:r w:rsidR="00D751FA">
        <w:rPr>
          <w:rFonts w:ascii="Proxima Nova Rg" w:hAnsi="Proxima Nova Rg"/>
          <w:sz w:val="20"/>
          <w:szCs w:val="20"/>
        </w:rPr>
        <w:t>użytkowników</w:t>
      </w:r>
      <w:r>
        <w:rPr>
          <w:rFonts w:ascii="Proxima Nova Rg" w:hAnsi="Proxima Nova Rg"/>
          <w:sz w:val="20"/>
          <w:szCs w:val="20"/>
        </w:rPr>
        <w:t xml:space="preserve">. </w:t>
      </w:r>
      <w:r w:rsidR="0051076A">
        <w:rPr>
          <w:rFonts w:ascii="Proxima Nova Rg" w:hAnsi="Proxima Nova Rg"/>
          <w:sz w:val="20"/>
          <w:szCs w:val="20"/>
        </w:rPr>
        <w:t xml:space="preserve">W obrębie stanowisk związanych z testowaniem </w:t>
      </w:r>
      <w:r w:rsidR="00F433DE">
        <w:rPr>
          <w:rFonts w:ascii="Proxima Nova Rg" w:hAnsi="Proxima Nova Rg"/>
          <w:sz w:val="20"/>
          <w:szCs w:val="20"/>
        </w:rPr>
        <w:t>najczęściej wyszukiwane były</w:t>
      </w:r>
      <w:r w:rsidR="0051076A">
        <w:rPr>
          <w:rFonts w:ascii="Proxima Nova Rg" w:hAnsi="Proxima Nova Rg"/>
          <w:sz w:val="20"/>
          <w:szCs w:val="20"/>
        </w:rPr>
        <w:t xml:space="preserve"> te skierowane do </w:t>
      </w:r>
      <w:r w:rsidR="00176A91">
        <w:rPr>
          <w:rFonts w:ascii="Proxima Nova Rg" w:hAnsi="Proxima Nova Rg"/>
          <w:sz w:val="20"/>
          <w:szCs w:val="20"/>
        </w:rPr>
        <w:t xml:space="preserve">Testerów </w:t>
      </w:r>
      <w:r w:rsidR="0051076A">
        <w:rPr>
          <w:rFonts w:ascii="Proxima Nova Rg" w:hAnsi="Proxima Nova Rg"/>
          <w:sz w:val="20"/>
          <w:szCs w:val="20"/>
        </w:rPr>
        <w:t>gier</w:t>
      </w:r>
      <w:r w:rsidR="00E334E7">
        <w:rPr>
          <w:rFonts w:ascii="Proxima Nova Rg" w:hAnsi="Proxima Nova Rg"/>
          <w:sz w:val="20"/>
          <w:szCs w:val="20"/>
        </w:rPr>
        <w:t xml:space="preserve"> (6,2 procent wszystkich słów kluczowych wyszukiwanych w serwisie)</w:t>
      </w:r>
      <w:r w:rsidR="0051076A">
        <w:rPr>
          <w:rFonts w:ascii="Proxima Nova Rg" w:hAnsi="Proxima Nova Rg"/>
          <w:sz w:val="20"/>
          <w:szCs w:val="20"/>
        </w:rPr>
        <w:t xml:space="preserve">. </w:t>
      </w:r>
    </w:p>
    <w:p w14:paraId="71A2C2C7" w14:textId="1AB2C241" w:rsidR="00C0379D" w:rsidRDefault="00C0379D" w:rsidP="00132CC1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7B32A75F" w14:textId="7ABB2B8E" w:rsidR="0051076A" w:rsidRDefault="0051076A" w:rsidP="00792765">
      <w:pPr>
        <w:spacing w:after="0" w:line="276" w:lineRule="auto"/>
        <w:ind w:left="708"/>
        <w:jc w:val="both"/>
        <w:rPr>
          <w:rFonts w:ascii="Fira Code" w:hAnsi="Fira Code" w:cs="Fira Code"/>
          <w:sz w:val="18"/>
          <w:szCs w:val="18"/>
        </w:rPr>
      </w:pPr>
      <w:r w:rsidRPr="00177159">
        <w:rPr>
          <w:rFonts w:ascii="Fira Code" w:hAnsi="Fira Code" w:cs="Fira Code"/>
          <w:sz w:val="18"/>
          <w:szCs w:val="18"/>
        </w:rPr>
        <w:t>–</w:t>
      </w:r>
      <w:r>
        <w:rPr>
          <w:rFonts w:ascii="Fira Code" w:hAnsi="Fira Code" w:cs="Fira Code"/>
          <w:sz w:val="18"/>
          <w:szCs w:val="18"/>
        </w:rPr>
        <w:t xml:space="preserve"> W powszechnym mniemaniu</w:t>
      </w:r>
      <w:r w:rsidR="00BA66A0">
        <w:rPr>
          <w:rFonts w:ascii="Fira Code" w:hAnsi="Fira Code" w:cs="Fira Code"/>
          <w:sz w:val="18"/>
          <w:szCs w:val="18"/>
        </w:rPr>
        <w:t>,</w:t>
      </w:r>
      <w:r>
        <w:rPr>
          <w:rFonts w:ascii="Fira Code" w:hAnsi="Fira Code" w:cs="Fira Code"/>
          <w:sz w:val="18"/>
          <w:szCs w:val="18"/>
        </w:rPr>
        <w:t xml:space="preserve"> jest to stanowisko pozwalające na połączenie pasji z pracą,</w:t>
      </w:r>
      <w:r w:rsidR="00666742">
        <w:rPr>
          <w:rFonts w:ascii="Fira Code" w:hAnsi="Fira Code" w:cs="Fira Code"/>
          <w:sz w:val="18"/>
          <w:szCs w:val="18"/>
        </w:rPr>
        <w:t xml:space="preserve"> zapewniające</w:t>
      </w:r>
      <w:r w:rsidR="00F433DE">
        <w:rPr>
          <w:rFonts w:ascii="Fira Code" w:hAnsi="Fira Code" w:cs="Fira Code"/>
          <w:sz w:val="18"/>
          <w:szCs w:val="18"/>
        </w:rPr>
        <w:t xml:space="preserve"> same</w:t>
      </w:r>
      <w:r w:rsidR="00666742">
        <w:rPr>
          <w:rFonts w:ascii="Fira Code" w:hAnsi="Fira Code" w:cs="Fira Code"/>
          <w:sz w:val="18"/>
          <w:szCs w:val="18"/>
        </w:rPr>
        <w:t xml:space="preserve"> ciekawe bodźce i zmienność.</w:t>
      </w:r>
      <w:r>
        <w:rPr>
          <w:rFonts w:ascii="Fira Code" w:hAnsi="Fira Code" w:cs="Fira Code"/>
          <w:sz w:val="18"/>
          <w:szCs w:val="18"/>
        </w:rPr>
        <w:t xml:space="preserve"> To jednak tylko część prawdy o pracy </w:t>
      </w:r>
      <w:r w:rsidR="00176A91">
        <w:rPr>
          <w:rFonts w:ascii="Fira Code" w:hAnsi="Fira Code" w:cs="Fira Code"/>
          <w:sz w:val="18"/>
          <w:szCs w:val="18"/>
        </w:rPr>
        <w:t>T</w:t>
      </w:r>
      <w:r>
        <w:rPr>
          <w:rFonts w:ascii="Fira Code" w:hAnsi="Fira Code" w:cs="Fira Code"/>
          <w:sz w:val="18"/>
          <w:szCs w:val="18"/>
        </w:rPr>
        <w:t xml:space="preserve">estera </w:t>
      </w:r>
      <w:r w:rsidR="00176A91">
        <w:rPr>
          <w:rFonts w:ascii="Fira Code" w:hAnsi="Fira Code" w:cs="Fira Code"/>
          <w:sz w:val="18"/>
          <w:szCs w:val="18"/>
        </w:rPr>
        <w:t>w</w:t>
      </w:r>
      <w:r w:rsidR="00F91A45">
        <w:rPr>
          <w:rFonts w:ascii="Fira Code" w:hAnsi="Fira Code" w:cs="Fira Code"/>
          <w:sz w:val="18"/>
          <w:szCs w:val="18"/>
        </w:rPr>
        <w:t xml:space="preserve"> branży </w:t>
      </w:r>
      <w:proofErr w:type="spellStart"/>
      <w:r w:rsidR="00F91A45">
        <w:rPr>
          <w:rFonts w:ascii="Fira Code" w:hAnsi="Fira Code" w:cs="Fira Code"/>
          <w:sz w:val="18"/>
          <w:szCs w:val="18"/>
        </w:rPr>
        <w:t>gamingowej</w:t>
      </w:r>
      <w:proofErr w:type="spellEnd"/>
      <w:r>
        <w:rPr>
          <w:rFonts w:ascii="Fira Code" w:hAnsi="Fira Code" w:cs="Fira Code"/>
          <w:sz w:val="18"/>
          <w:szCs w:val="18"/>
        </w:rPr>
        <w:t xml:space="preserve">. Od kandydatów w takich rekrutacjach wymaga się </w:t>
      </w:r>
      <w:r w:rsidR="00BA66A0">
        <w:rPr>
          <w:rFonts w:ascii="Fira Code" w:hAnsi="Fira Code" w:cs="Fira Code"/>
          <w:sz w:val="18"/>
          <w:szCs w:val="18"/>
        </w:rPr>
        <w:t xml:space="preserve">oczywiście </w:t>
      </w:r>
      <w:r w:rsidR="00666742">
        <w:rPr>
          <w:rFonts w:ascii="Fira Code" w:hAnsi="Fira Code" w:cs="Fira Code"/>
          <w:sz w:val="18"/>
          <w:szCs w:val="18"/>
        </w:rPr>
        <w:t>zaangażowania i znajomości branży, ale także dokładności i znajomości metodyk testowania.</w:t>
      </w:r>
      <w:r w:rsidR="00BA66A0">
        <w:rPr>
          <w:rFonts w:ascii="Fira Code" w:hAnsi="Fira Code" w:cs="Fira Code"/>
          <w:sz w:val="18"/>
          <w:szCs w:val="18"/>
        </w:rPr>
        <w:t xml:space="preserve"> Wśród najczęstszych obowiązków </w:t>
      </w:r>
      <w:r w:rsidR="00176A91">
        <w:rPr>
          <w:rFonts w:ascii="Fira Code" w:hAnsi="Fira Code" w:cs="Fira Code"/>
          <w:sz w:val="18"/>
          <w:szCs w:val="18"/>
        </w:rPr>
        <w:t xml:space="preserve">Testera </w:t>
      </w:r>
      <w:r w:rsidR="00BA66A0">
        <w:rPr>
          <w:rFonts w:ascii="Fira Code" w:hAnsi="Fira Code" w:cs="Fira Code"/>
          <w:sz w:val="18"/>
          <w:szCs w:val="18"/>
        </w:rPr>
        <w:t xml:space="preserve">znajduje się bowiem </w:t>
      </w:r>
      <w:r w:rsidR="00666742">
        <w:rPr>
          <w:rFonts w:ascii="Fira Code" w:hAnsi="Fira Code" w:cs="Fira Code"/>
          <w:sz w:val="18"/>
          <w:szCs w:val="18"/>
        </w:rPr>
        <w:t>w</w:t>
      </w:r>
      <w:r w:rsidR="00BA66A0">
        <w:rPr>
          <w:rFonts w:ascii="Fira Code" w:hAnsi="Fira Code" w:cs="Fira Code"/>
          <w:sz w:val="18"/>
          <w:szCs w:val="18"/>
        </w:rPr>
        <w:t xml:space="preserve">ykrywanie i raportowanie błędów, sporządzanie ich szczegółowych opisów, a także praca nad dokumentacją testowanego oprogramowania. </w:t>
      </w:r>
      <w:r w:rsidR="00666742">
        <w:rPr>
          <w:rFonts w:ascii="Fira Code" w:hAnsi="Fira Code" w:cs="Fira Code"/>
          <w:sz w:val="18"/>
          <w:szCs w:val="18"/>
        </w:rPr>
        <w:t>Pol</w:t>
      </w:r>
      <w:r w:rsidR="00145940">
        <w:rPr>
          <w:rFonts w:ascii="Fira Code" w:hAnsi="Fira Code" w:cs="Fira Code"/>
          <w:sz w:val="18"/>
          <w:szCs w:val="18"/>
        </w:rPr>
        <w:t>s</w:t>
      </w:r>
      <w:r w:rsidR="00340E77">
        <w:rPr>
          <w:rFonts w:ascii="Fira Code" w:hAnsi="Fira Code" w:cs="Fira Code"/>
          <w:sz w:val="18"/>
          <w:szCs w:val="18"/>
        </w:rPr>
        <w:t xml:space="preserve">cy producenci gier </w:t>
      </w:r>
      <w:r w:rsidR="00666742">
        <w:rPr>
          <w:rFonts w:ascii="Fira Code" w:hAnsi="Fira Code" w:cs="Fira Code"/>
          <w:sz w:val="18"/>
          <w:szCs w:val="18"/>
        </w:rPr>
        <w:t>ciesz</w:t>
      </w:r>
      <w:r w:rsidR="00340E77">
        <w:rPr>
          <w:rFonts w:ascii="Fira Code" w:hAnsi="Fira Code" w:cs="Fira Code"/>
          <w:sz w:val="18"/>
          <w:szCs w:val="18"/>
        </w:rPr>
        <w:t>ą</w:t>
      </w:r>
      <w:r w:rsidR="00666742">
        <w:rPr>
          <w:rFonts w:ascii="Fira Code" w:hAnsi="Fira Code" w:cs="Fira Code"/>
          <w:sz w:val="18"/>
          <w:szCs w:val="18"/>
        </w:rPr>
        <w:t xml:space="preserve"> się dużym uznaniem na świecie,</w:t>
      </w:r>
      <w:r w:rsidR="00340E77">
        <w:rPr>
          <w:rFonts w:ascii="Fira Code" w:hAnsi="Fira Code" w:cs="Fira Code"/>
          <w:sz w:val="18"/>
          <w:szCs w:val="18"/>
        </w:rPr>
        <w:t xml:space="preserve"> realizują projekty o dużej skali i wartości</w:t>
      </w:r>
      <w:r w:rsidR="00666742">
        <w:rPr>
          <w:rFonts w:ascii="Fira Code" w:hAnsi="Fira Code" w:cs="Fira Code"/>
          <w:sz w:val="18"/>
          <w:szCs w:val="18"/>
        </w:rPr>
        <w:t xml:space="preserve">. Praca </w:t>
      </w:r>
      <w:r w:rsidR="00176A91">
        <w:rPr>
          <w:rFonts w:ascii="Fira Code" w:hAnsi="Fira Code" w:cs="Fira Code"/>
          <w:sz w:val="18"/>
          <w:szCs w:val="18"/>
        </w:rPr>
        <w:t>T</w:t>
      </w:r>
      <w:r w:rsidR="00666742">
        <w:rPr>
          <w:rFonts w:ascii="Fira Code" w:hAnsi="Fira Code" w:cs="Fira Code"/>
          <w:sz w:val="18"/>
          <w:szCs w:val="18"/>
        </w:rPr>
        <w:t>estera</w:t>
      </w:r>
      <w:r w:rsidR="00F91A45">
        <w:rPr>
          <w:rFonts w:ascii="Fira Code" w:hAnsi="Fira Code" w:cs="Fira Code"/>
          <w:sz w:val="18"/>
          <w:szCs w:val="18"/>
        </w:rPr>
        <w:t xml:space="preserve"> </w:t>
      </w:r>
      <w:r w:rsidR="00176A91">
        <w:rPr>
          <w:rFonts w:ascii="Fira Code" w:hAnsi="Fira Code" w:cs="Fira Code"/>
          <w:sz w:val="18"/>
          <w:szCs w:val="18"/>
        </w:rPr>
        <w:t>gier komputerowych</w:t>
      </w:r>
      <w:r w:rsidR="00DF0617">
        <w:rPr>
          <w:rFonts w:ascii="Fira Code" w:hAnsi="Fira Code" w:cs="Fira Code"/>
          <w:sz w:val="18"/>
          <w:szCs w:val="18"/>
        </w:rPr>
        <w:t xml:space="preserve"> oprócz satysfakcji</w:t>
      </w:r>
      <w:r w:rsidR="00666742">
        <w:rPr>
          <w:rFonts w:ascii="Fira Code" w:hAnsi="Fira Code" w:cs="Fira Code"/>
          <w:sz w:val="18"/>
          <w:szCs w:val="18"/>
        </w:rPr>
        <w:t xml:space="preserve"> to zatem także duża doza odpowiedzialności</w:t>
      </w:r>
      <w:r w:rsidR="00145940">
        <w:rPr>
          <w:rFonts w:ascii="Fira Code" w:hAnsi="Fira Code" w:cs="Fira Code"/>
          <w:sz w:val="18"/>
          <w:szCs w:val="18"/>
        </w:rPr>
        <w:t xml:space="preserve"> </w:t>
      </w:r>
      <w:r w:rsidR="00145940" w:rsidRPr="00177159">
        <w:rPr>
          <w:rFonts w:ascii="Fira Code" w:hAnsi="Fira Code" w:cs="Fira Code"/>
          <w:sz w:val="18"/>
          <w:szCs w:val="18"/>
        </w:rPr>
        <w:t>–</w:t>
      </w:r>
      <w:r w:rsidR="00145940">
        <w:rPr>
          <w:rFonts w:ascii="Fira Code" w:hAnsi="Fira Code" w:cs="Fira Code"/>
          <w:sz w:val="18"/>
          <w:szCs w:val="18"/>
        </w:rPr>
        <w:t xml:space="preserve"> </w:t>
      </w:r>
      <w:r w:rsidR="00D751FA">
        <w:rPr>
          <w:rFonts w:ascii="Fira Code" w:hAnsi="Fira Code" w:cs="Fira Code"/>
          <w:sz w:val="18"/>
          <w:szCs w:val="18"/>
        </w:rPr>
        <w:t>komentuje</w:t>
      </w:r>
      <w:r w:rsidR="00434905">
        <w:rPr>
          <w:rFonts w:ascii="Fira Code" w:hAnsi="Fira Code" w:cs="Fira Code"/>
          <w:sz w:val="18"/>
          <w:szCs w:val="18"/>
        </w:rPr>
        <w:t xml:space="preserve"> </w:t>
      </w:r>
      <w:r w:rsidR="00434905">
        <w:rPr>
          <w:rFonts w:ascii="Fira Code" w:hAnsi="Fira Code" w:cs="Fira Code"/>
          <w:b/>
          <w:bCs/>
          <w:sz w:val="18"/>
          <w:szCs w:val="18"/>
        </w:rPr>
        <w:t xml:space="preserve">Szymon Płodowski, </w:t>
      </w:r>
      <w:r w:rsidR="00434905" w:rsidRPr="00F450BD">
        <w:rPr>
          <w:rFonts w:ascii="Fira Code" w:hAnsi="Fira Code" w:cs="Fira Code"/>
          <w:b/>
          <w:bCs/>
          <w:sz w:val="18"/>
          <w:szCs w:val="18"/>
        </w:rPr>
        <w:t>IT HR Business Partner</w:t>
      </w:r>
      <w:r w:rsidR="00434905">
        <w:rPr>
          <w:rFonts w:ascii="Fira Code" w:hAnsi="Fira Code" w:cs="Fira Code"/>
          <w:b/>
          <w:bCs/>
          <w:sz w:val="18"/>
          <w:szCs w:val="18"/>
        </w:rPr>
        <w:t xml:space="preserve"> w Grupie Pracuj, ekspert </w:t>
      </w:r>
      <w:proofErr w:type="spellStart"/>
      <w:r w:rsidR="00434905">
        <w:rPr>
          <w:rFonts w:ascii="Fira Code" w:hAnsi="Fira Code" w:cs="Fira Code"/>
          <w:b/>
          <w:bCs/>
          <w:sz w:val="18"/>
          <w:szCs w:val="18"/>
        </w:rPr>
        <w:t>the:protocol</w:t>
      </w:r>
      <w:proofErr w:type="spellEnd"/>
      <w:r w:rsidR="00434905">
        <w:rPr>
          <w:rFonts w:ascii="Fira Code" w:hAnsi="Fira Code" w:cs="Fira Code"/>
          <w:b/>
          <w:bCs/>
          <w:sz w:val="18"/>
          <w:szCs w:val="18"/>
        </w:rPr>
        <w:t>.</w:t>
      </w:r>
    </w:p>
    <w:p w14:paraId="74D5D632" w14:textId="77777777" w:rsidR="00C0379D" w:rsidRDefault="00C0379D" w:rsidP="00132CC1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46439233" w14:textId="321F05BD" w:rsidR="00901E3C" w:rsidRDefault="00DF0617" w:rsidP="00305B02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Innymi, często wyszukiwanymi przez </w:t>
      </w:r>
      <w:r w:rsidR="00A52A30">
        <w:rPr>
          <w:rFonts w:ascii="Proxima Nova Rg" w:hAnsi="Proxima Nova Rg"/>
          <w:sz w:val="20"/>
          <w:szCs w:val="20"/>
        </w:rPr>
        <w:t>kandydatów</w:t>
      </w:r>
      <w:r>
        <w:rPr>
          <w:rFonts w:ascii="Proxima Nova Rg" w:hAnsi="Proxima Nova Rg"/>
          <w:sz w:val="20"/>
          <w:szCs w:val="20"/>
        </w:rPr>
        <w:t xml:space="preserve"> stanowiskami były m.in. </w:t>
      </w:r>
      <w:proofErr w:type="spellStart"/>
      <w:r w:rsidR="00176A91">
        <w:rPr>
          <w:rFonts w:ascii="Proxima Nova Rg" w:hAnsi="Proxima Nova Rg"/>
          <w:sz w:val="20"/>
          <w:szCs w:val="20"/>
        </w:rPr>
        <w:t>F</w:t>
      </w:r>
      <w:r w:rsidR="0055022F" w:rsidRPr="00D26985">
        <w:rPr>
          <w:rFonts w:ascii="Proxima Nova Rg" w:hAnsi="Proxima Nova Rg"/>
          <w:sz w:val="20"/>
          <w:szCs w:val="20"/>
        </w:rPr>
        <w:t>rontend</w:t>
      </w:r>
      <w:proofErr w:type="spellEnd"/>
      <w:r w:rsidR="0055022F" w:rsidRPr="00D26985">
        <w:rPr>
          <w:rFonts w:ascii="Proxima Nova Rg" w:hAnsi="Proxima Nova Rg"/>
          <w:sz w:val="20"/>
          <w:szCs w:val="20"/>
        </w:rPr>
        <w:t xml:space="preserve"> </w:t>
      </w:r>
      <w:r w:rsidR="00176A91">
        <w:rPr>
          <w:rFonts w:ascii="Proxima Nova Rg" w:hAnsi="Proxima Nova Rg"/>
          <w:sz w:val="20"/>
          <w:szCs w:val="20"/>
        </w:rPr>
        <w:t>D</w:t>
      </w:r>
      <w:r w:rsidR="0055022F" w:rsidRPr="00D26985">
        <w:rPr>
          <w:rFonts w:ascii="Proxima Nova Rg" w:hAnsi="Proxima Nova Rg"/>
          <w:sz w:val="20"/>
          <w:szCs w:val="20"/>
        </w:rPr>
        <w:t>eveloper</w:t>
      </w:r>
      <w:r w:rsidR="0055022F">
        <w:rPr>
          <w:rFonts w:ascii="Proxima Nova Rg" w:hAnsi="Proxima Nova Rg"/>
          <w:sz w:val="20"/>
          <w:szCs w:val="20"/>
        </w:rPr>
        <w:t xml:space="preserve">, </w:t>
      </w:r>
      <w:r w:rsidR="00176A91">
        <w:rPr>
          <w:rFonts w:ascii="Proxima Nova Rg" w:hAnsi="Proxima Nova Rg"/>
          <w:sz w:val="20"/>
          <w:szCs w:val="20"/>
        </w:rPr>
        <w:t>S</w:t>
      </w:r>
      <w:r w:rsidR="0055022F">
        <w:rPr>
          <w:rFonts w:ascii="Proxima Nova Rg" w:hAnsi="Proxima Nova Rg"/>
          <w:sz w:val="20"/>
          <w:szCs w:val="20"/>
        </w:rPr>
        <w:t xml:space="preserve">pecjalista ds. </w:t>
      </w:r>
      <w:proofErr w:type="spellStart"/>
      <w:r w:rsidR="00176A91">
        <w:rPr>
          <w:rFonts w:ascii="Proxima Nova Rg" w:hAnsi="Proxima Nova Rg"/>
          <w:sz w:val="20"/>
          <w:szCs w:val="20"/>
        </w:rPr>
        <w:t>C</w:t>
      </w:r>
      <w:r w:rsidR="0055022F">
        <w:rPr>
          <w:rFonts w:ascii="Proxima Nova Rg" w:hAnsi="Proxima Nova Rg"/>
          <w:sz w:val="20"/>
          <w:szCs w:val="20"/>
        </w:rPr>
        <w:t>yberbezpieczeństwa</w:t>
      </w:r>
      <w:proofErr w:type="spellEnd"/>
      <w:r w:rsidR="0055022F">
        <w:rPr>
          <w:rFonts w:ascii="Proxima Nova Rg" w:hAnsi="Proxima Nova Rg"/>
          <w:sz w:val="20"/>
          <w:szCs w:val="20"/>
        </w:rPr>
        <w:t xml:space="preserve"> i </w:t>
      </w:r>
      <w:r w:rsidR="00176A91">
        <w:rPr>
          <w:rFonts w:ascii="Proxima Nova Rg" w:hAnsi="Proxima Nova Rg"/>
          <w:sz w:val="20"/>
          <w:szCs w:val="20"/>
        </w:rPr>
        <w:t>D</w:t>
      </w:r>
      <w:r w:rsidR="0055022F">
        <w:rPr>
          <w:rFonts w:ascii="Proxima Nova Rg" w:hAnsi="Proxima Nova Rg"/>
          <w:sz w:val="20"/>
          <w:szCs w:val="20"/>
        </w:rPr>
        <w:t xml:space="preserve">ata </w:t>
      </w:r>
      <w:proofErr w:type="spellStart"/>
      <w:r w:rsidR="00176A91">
        <w:rPr>
          <w:rFonts w:ascii="Proxima Nova Rg" w:hAnsi="Proxima Nova Rg"/>
          <w:sz w:val="20"/>
          <w:szCs w:val="20"/>
        </w:rPr>
        <w:t>S</w:t>
      </w:r>
      <w:r w:rsidR="0055022F">
        <w:rPr>
          <w:rFonts w:ascii="Proxima Nova Rg" w:hAnsi="Proxima Nova Rg"/>
          <w:sz w:val="20"/>
          <w:szCs w:val="20"/>
        </w:rPr>
        <w:t>cientist</w:t>
      </w:r>
      <w:proofErr w:type="spellEnd"/>
      <w:r w:rsidR="0055022F">
        <w:rPr>
          <w:rFonts w:ascii="Proxima Nova Rg" w:hAnsi="Proxima Nova Rg"/>
          <w:sz w:val="20"/>
          <w:szCs w:val="20"/>
        </w:rPr>
        <w:t xml:space="preserve">. W porównaniu z </w:t>
      </w:r>
      <w:r w:rsidR="00496ABD">
        <w:rPr>
          <w:rFonts w:ascii="Proxima Nova Rg" w:hAnsi="Proxima Nova Rg"/>
          <w:sz w:val="20"/>
          <w:szCs w:val="20"/>
        </w:rPr>
        <w:t>d</w:t>
      </w:r>
      <w:r w:rsidR="0055022F">
        <w:rPr>
          <w:rFonts w:ascii="Proxima Nova Rg" w:hAnsi="Proxima Nova Rg"/>
          <w:sz w:val="20"/>
          <w:szCs w:val="20"/>
        </w:rPr>
        <w:t xml:space="preserve">anymi z poprzedniego kwartału </w:t>
      </w:r>
      <w:r w:rsidR="00496ABD">
        <w:rPr>
          <w:rFonts w:ascii="Proxima Nova Rg" w:hAnsi="Proxima Nova Rg"/>
          <w:sz w:val="20"/>
          <w:szCs w:val="20"/>
        </w:rPr>
        <w:t>większym</w:t>
      </w:r>
      <w:r w:rsidR="0055022F">
        <w:rPr>
          <w:rFonts w:ascii="Proxima Nova Rg" w:hAnsi="Proxima Nova Rg"/>
          <w:sz w:val="20"/>
          <w:szCs w:val="20"/>
        </w:rPr>
        <w:t xml:space="preserve"> zainteresowaniem cieszyły się </w:t>
      </w:r>
      <w:r w:rsidR="00496ABD">
        <w:rPr>
          <w:rFonts w:ascii="Proxima Nova Rg" w:hAnsi="Proxima Nova Rg"/>
          <w:sz w:val="20"/>
          <w:szCs w:val="20"/>
        </w:rPr>
        <w:t xml:space="preserve">także stanowiska takie jak </w:t>
      </w:r>
      <w:proofErr w:type="spellStart"/>
      <w:r w:rsidR="00176A91">
        <w:rPr>
          <w:rFonts w:ascii="Proxima Nova Rg" w:hAnsi="Proxima Nova Rg"/>
          <w:sz w:val="20"/>
          <w:szCs w:val="20"/>
        </w:rPr>
        <w:t>S</w:t>
      </w:r>
      <w:r w:rsidR="00496ABD">
        <w:rPr>
          <w:rFonts w:ascii="Proxima Nova Rg" w:hAnsi="Proxima Nova Rg"/>
          <w:sz w:val="20"/>
          <w:szCs w:val="20"/>
        </w:rPr>
        <w:t>crum</w:t>
      </w:r>
      <w:proofErr w:type="spellEnd"/>
      <w:r w:rsidR="00496ABD">
        <w:rPr>
          <w:rFonts w:ascii="Proxima Nova Rg" w:hAnsi="Proxima Nova Rg"/>
          <w:sz w:val="20"/>
          <w:szCs w:val="20"/>
        </w:rPr>
        <w:t xml:space="preserve"> </w:t>
      </w:r>
      <w:r w:rsidR="00176A91">
        <w:rPr>
          <w:rFonts w:ascii="Proxima Nova Rg" w:hAnsi="Proxima Nova Rg"/>
          <w:sz w:val="20"/>
          <w:szCs w:val="20"/>
        </w:rPr>
        <w:t>M</w:t>
      </w:r>
      <w:r w:rsidR="00496ABD">
        <w:rPr>
          <w:rFonts w:ascii="Proxima Nova Rg" w:hAnsi="Proxima Nova Rg"/>
          <w:sz w:val="20"/>
          <w:szCs w:val="20"/>
        </w:rPr>
        <w:t xml:space="preserve">aster i </w:t>
      </w:r>
      <w:r w:rsidR="00176A91">
        <w:rPr>
          <w:rFonts w:ascii="Proxima Nova Rg" w:hAnsi="Proxima Nova Rg"/>
          <w:sz w:val="20"/>
          <w:szCs w:val="20"/>
        </w:rPr>
        <w:t>P</w:t>
      </w:r>
      <w:r w:rsidR="00496ABD">
        <w:rPr>
          <w:rFonts w:ascii="Proxima Nova Rg" w:hAnsi="Proxima Nova Rg"/>
          <w:sz w:val="20"/>
          <w:szCs w:val="20"/>
        </w:rPr>
        <w:t xml:space="preserve">roject </w:t>
      </w:r>
      <w:r w:rsidR="00176A91">
        <w:rPr>
          <w:rFonts w:ascii="Proxima Nova Rg" w:hAnsi="Proxima Nova Rg"/>
          <w:sz w:val="20"/>
          <w:szCs w:val="20"/>
        </w:rPr>
        <w:t>M</w:t>
      </w:r>
      <w:r w:rsidR="00496ABD">
        <w:rPr>
          <w:rFonts w:ascii="Proxima Nova Rg" w:hAnsi="Proxima Nova Rg"/>
          <w:sz w:val="20"/>
          <w:szCs w:val="20"/>
        </w:rPr>
        <w:t xml:space="preserve">anager, natomiast mniej osób poszukiwało ofert pracy dla </w:t>
      </w:r>
      <w:r w:rsidR="00176A91">
        <w:rPr>
          <w:rFonts w:ascii="Proxima Nova Rg" w:hAnsi="Proxima Nova Rg"/>
          <w:sz w:val="20"/>
          <w:szCs w:val="20"/>
        </w:rPr>
        <w:t>G</w:t>
      </w:r>
      <w:r w:rsidR="00496ABD">
        <w:rPr>
          <w:rFonts w:ascii="Proxima Nova Rg" w:hAnsi="Proxima Nova Rg"/>
          <w:sz w:val="20"/>
          <w:szCs w:val="20"/>
        </w:rPr>
        <w:t>rafików komputerowych</w:t>
      </w:r>
      <w:r w:rsidR="000307D0">
        <w:rPr>
          <w:rFonts w:ascii="Proxima Nova Rg" w:hAnsi="Proxima Nova Rg"/>
          <w:sz w:val="20"/>
          <w:szCs w:val="20"/>
        </w:rPr>
        <w:t xml:space="preserve">. </w:t>
      </w:r>
    </w:p>
    <w:p w14:paraId="785D4CB7" w14:textId="77777777" w:rsidR="00901E3C" w:rsidRDefault="00901E3C" w:rsidP="00305B02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1DDA5A1C" w14:textId="072D1C72" w:rsidR="00707D68" w:rsidRDefault="00305B02" w:rsidP="00305B02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Największ</w:t>
      </w:r>
      <w:r w:rsidR="00A34DB9">
        <w:rPr>
          <w:rFonts w:ascii="Proxima Nova Rg" w:hAnsi="Proxima Nova Rg"/>
          <w:sz w:val="20"/>
          <w:szCs w:val="20"/>
        </w:rPr>
        <w:t>e</w:t>
      </w:r>
      <w:r>
        <w:rPr>
          <w:rFonts w:ascii="Proxima Nova Rg" w:hAnsi="Proxima Nova Rg"/>
          <w:sz w:val="20"/>
          <w:szCs w:val="20"/>
        </w:rPr>
        <w:t xml:space="preserve"> zainteresowanie </w:t>
      </w:r>
      <w:r w:rsidR="00A34DB9">
        <w:rPr>
          <w:rFonts w:ascii="Proxima Nova Rg" w:hAnsi="Proxima Nova Rg"/>
          <w:sz w:val="20"/>
          <w:szCs w:val="20"/>
        </w:rPr>
        <w:t>wzbudzały</w:t>
      </w:r>
      <w:r>
        <w:rPr>
          <w:rFonts w:ascii="Proxima Nova Rg" w:hAnsi="Proxima Nova Rg"/>
          <w:sz w:val="20"/>
          <w:szCs w:val="20"/>
        </w:rPr>
        <w:t xml:space="preserve"> oferty dla specjalistów średniego szczebla, stanowiły one aż </w:t>
      </w:r>
      <w:r w:rsidR="00F34D82">
        <w:rPr>
          <w:rFonts w:ascii="Proxima Nova Rg" w:hAnsi="Proxima Nova Rg"/>
          <w:sz w:val="20"/>
          <w:szCs w:val="20"/>
        </w:rPr>
        <w:t xml:space="preserve">niemal 40 procent wszystkich </w:t>
      </w:r>
      <w:proofErr w:type="spellStart"/>
      <w:r w:rsidR="00F34D82">
        <w:rPr>
          <w:rFonts w:ascii="Proxima Nova Rg" w:hAnsi="Proxima Nova Rg"/>
          <w:sz w:val="20"/>
          <w:szCs w:val="20"/>
        </w:rPr>
        <w:t>wyszukiwa</w:t>
      </w:r>
      <w:r w:rsidR="00A34DB9">
        <w:rPr>
          <w:rFonts w:ascii="Proxima Nova Rg" w:hAnsi="Proxima Nova Rg"/>
          <w:sz w:val="20"/>
          <w:szCs w:val="20"/>
        </w:rPr>
        <w:t>ń</w:t>
      </w:r>
      <w:proofErr w:type="spellEnd"/>
      <w:r w:rsidR="00A34DB9">
        <w:rPr>
          <w:rFonts w:ascii="Proxima Nova Rg" w:hAnsi="Proxima Nova Rg"/>
          <w:sz w:val="20"/>
          <w:szCs w:val="20"/>
        </w:rPr>
        <w:t>.</w:t>
      </w:r>
      <w:r>
        <w:rPr>
          <w:rFonts w:ascii="Proxima Nova Rg" w:hAnsi="Proxima Nova Rg"/>
          <w:sz w:val="20"/>
          <w:szCs w:val="20"/>
        </w:rPr>
        <w:t xml:space="preserve"> </w:t>
      </w:r>
      <w:proofErr w:type="spellStart"/>
      <w:r>
        <w:rPr>
          <w:rFonts w:ascii="Proxima Nova Rg" w:hAnsi="Proxima Nova Rg"/>
          <w:sz w:val="20"/>
          <w:szCs w:val="20"/>
        </w:rPr>
        <w:t>P</w:t>
      </w:r>
      <w:r w:rsidRPr="00305B02">
        <w:rPr>
          <w:rFonts w:ascii="Proxima Nova Rg" w:hAnsi="Proxima Nova Rg"/>
          <w:sz w:val="20"/>
          <w:szCs w:val="20"/>
        </w:rPr>
        <w:t>ython</w:t>
      </w:r>
      <w:proofErr w:type="spellEnd"/>
      <w:r>
        <w:rPr>
          <w:rFonts w:ascii="Proxima Nova Rg" w:hAnsi="Proxima Nova Rg"/>
          <w:sz w:val="20"/>
          <w:szCs w:val="20"/>
        </w:rPr>
        <w:t>, J</w:t>
      </w:r>
      <w:r w:rsidRPr="00305B02">
        <w:rPr>
          <w:rFonts w:ascii="Proxima Nova Rg" w:hAnsi="Proxima Nova Rg"/>
          <w:sz w:val="20"/>
          <w:szCs w:val="20"/>
        </w:rPr>
        <w:t>ava</w:t>
      </w:r>
      <w:r>
        <w:rPr>
          <w:rFonts w:ascii="Proxima Nova Rg" w:hAnsi="Proxima Nova Rg"/>
          <w:sz w:val="20"/>
          <w:szCs w:val="20"/>
        </w:rPr>
        <w:t>, J</w:t>
      </w:r>
      <w:r w:rsidRPr="00305B02">
        <w:rPr>
          <w:rFonts w:ascii="Proxima Nova Rg" w:hAnsi="Proxima Nova Rg"/>
          <w:sz w:val="20"/>
          <w:szCs w:val="20"/>
        </w:rPr>
        <w:t>ava</w:t>
      </w:r>
      <w:r>
        <w:rPr>
          <w:rFonts w:ascii="Proxima Nova Rg" w:hAnsi="Proxima Nova Rg"/>
          <w:sz w:val="20"/>
          <w:szCs w:val="20"/>
        </w:rPr>
        <w:t>S</w:t>
      </w:r>
      <w:r w:rsidRPr="00305B02">
        <w:rPr>
          <w:rFonts w:ascii="Proxima Nova Rg" w:hAnsi="Proxima Nova Rg"/>
          <w:sz w:val="20"/>
          <w:szCs w:val="20"/>
        </w:rPr>
        <w:t>cript</w:t>
      </w:r>
      <w:r>
        <w:rPr>
          <w:rFonts w:ascii="Proxima Nova Rg" w:hAnsi="Proxima Nova Rg"/>
          <w:sz w:val="20"/>
          <w:szCs w:val="20"/>
        </w:rPr>
        <w:t xml:space="preserve"> oraz </w:t>
      </w:r>
      <w:r w:rsidRPr="00A06AAF">
        <w:rPr>
          <w:rFonts w:ascii="Proxima Nova Rg" w:hAnsi="Proxima Nova Rg"/>
          <w:sz w:val="20"/>
          <w:szCs w:val="20"/>
        </w:rPr>
        <w:t>C++</w:t>
      </w:r>
      <w:r>
        <w:rPr>
          <w:rFonts w:ascii="Proxima Nova Rg" w:hAnsi="Proxima Nova Rg"/>
          <w:sz w:val="20"/>
          <w:szCs w:val="20"/>
        </w:rPr>
        <w:t xml:space="preserve"> a także </w:t>
      </w:r>
      <w:proofErr w:type="spellStart"/>
      <w:r>
        <w:rPr>
          <w:rFonts w:ascii="Proxima Nova Rg" w:hAnsi="Proxima Nova Rg"/>
          <w:sz w:val="20"/>
          <w:szCs w:val="20"/>
        </w:rPr>
        <w:t>framework</w:t>
      </w:r>
      <w:proofErr w:type="spellEnd"/>
      <w:r>
        <w:rPr>
          <w:rFonts w:ascii="Proxima Nova Rg" w:hAnsi="Proxima Nova Rg"/>
          <w:sz w:val="20"/>
          <w:szCs w:val="20"/>
        </w:rPr>
        <w:t xml:space="preserve"> </w:t>
      </w:r>
      <w:r w:rsidRPr="00305B02">
        <w:rPr>
          <w:rFonts w:ascii="Proxima Nova Rg" w:hAnsi="Proxima Nova Rg"/>
          <w:sz w:val="20"/>
          <w:szCs w:val="20"/>
        </w:rPr>
        <w:t>.</w:t>
      </w:r>
      <w:r>
        <w:rPr>
          <w:rFonts w:ascii="Proxima Nova Rg" w:hAnsi="Proxima Nova Rg"/>
          <w:sz w:val="20"/>
          <w:szCs w:val="20"/>
        </w:rPr>
        <w:t>NET okazały się natomiast najczęściej wybieranymi przez kandydatów technologiami podczas filtrowania ogłoszeń.</w:t>
      </w:r>
    </w:p>
    <w:p w14:paraId="261489F4" w14:textId="7CFD25CF" w:rsidR="00132CC1" w:rsidRDefault="00132CC1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16A0840B" w14:textId="68A8EF91" w:rsidR="00132CC1" w:rsidRDefault="00341E2D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  <w:r>
        <w:rPr>
          <w:rFonts w:ascii="Proxima Nova Rg" w:hAnsi="Proxima Nova Rg"/>
          <w:b/>
          <w:bCs/>
        </w:rPr>
        <w:t xml:space="preserve">Trendy </w:t>
      </w:r>
      <w:r w:rsidR="00A573BF">
        <w:rPr>
          <w:rFonts w:ascii="Proxima Nova Rg" w:hAnsi="Proxima Nova Rg"/>
          <w:b/>
          <w:bCs/>
        </w:rPr>
        <w:t xml:space="preserve">w ofertach </w:t>
      </w:r>
      <w:r>
        <w:rPr>
          <w:rFonts w:ascii="Proxima Nova Rg" w:hAnsi="Proxima Nova Rg"/>
          <w:b/>
          <w:bCs/>
        </w:rPr>
        <w:t>Q</w:t>
      </w:r>
      <w:r w:rsidR="005347B3">
        <w:rPr>
          <w:rFonts w:ascii="Proxima Nova Rg" w:hAnsi="Proxima Nova Rg"/>
          <w:b/>
          <w:bCs/>
        </w:rPr>
        <w:t>2</w:t>
      </w:r>
      <w:r>
        <w:rPr>
          <w:rFonts w:ascii="Proxima Nova Rg" w:hAnsi="Proxima Nova Rg"/>
          <w:b/>
          <w:bCs/>
        </w:rPr>
        <w:t xml:space="preserve"> 2022 – </w:t>
      </w:r>
      <w:r w:rsidR="00A573BF">
        <w:rPr>
          <w:rFonts w:ascii="Proxima Nova Rg" w:hAnsi="Proxima Nova Rg"/>
          <w:b/>
          <w:bCs/>
        </w:rPr>
        <w:t xml:space="preserve">szczegółowe ogłoszenia, coraz więcej </w:t>
      </w:r>
      <w:r w:rsidR="00E14626">
        <w:rPr>
          <w:rFonts w:ascii="Proxima Nova Rg" w:hAnsi="Proxima Nova Rg"/>
          <w:b/>
          <w:bCs/>
        </w:rPr>
        <w:t xml:space="preserve">propozycji </w:t>
      </w:r>
      <w:r w:rsidR="00A573BF">
        <w:rPr>
          <w:rFonts w:ascii="Proxima Nova Rg" w:hAnsi="Proxima Nova Rg"/>
          <w:b/>
          <w:bCs/>
        </w:rPr>
        <w:t xml:space="preserve">dla </w:t>
      </w:r>
      <w:r>
        <w:rPr>
          <w:rFonts w:ascii="Proxima Nova Rg" w:hAnsi="Proxima Nova Rg"/>
          <w:b/>
          <w:bCs/>
        </w:rPr>
        <w:t>pracowników ze wschodu,</w:t>
      </w:r>
      <w:r w:rsidR="00A573BF">
        <w:rPr>
          <w:rFonts w:ascii="Proxima Nova Rg" w:hAnsi="Proxima Nova Rg"/>
          <w:b/>
          <w:bCs/>
        </w:rPr>
        <w:t xml:space="preserve"> </w:t>
      </w:r>
      <w:r w:rsidR="00E14626">
        <w:rPr>
          <w:rFonts w:ascii="Proxima Nova Rg" w:hAnsi="Proxima Nova Rg"/>
          <w:b/>
          <w:bCs/>
        </w:rPr>
        <w:t xml:space="preserve">praca </w:t>
      </w:r>
      <w:r w:rsidR="00A573BF">
        <w:rPr>
          <w:rFonts w:ascii="Proxima Nova Rg" w:hAnsi="Proxima Nova Rg"/>
          <w:b/>
          <w:bCs/>
        </w:rPr>
        <w:t>hybrydow</w:t>
      </w:r>
      <w:r w:rsidR="00E14626">
        <w:rPr>
          <w:rFonts w:ascii="Proxima Nova Rg" w:hAnsi="Proxima Nova Rg"/>
          <w:b/>
          <w:bCs/>
        </w:rPr>
        <w:t>a częściej niż</w:t>
      </w:r>
      <w:r w:rsidR="00A573BF">
        <w:rPr>
          <w:rFonts w:ascii="Proxima Nova Rg" w:hAnsi="Proxima Nova Rg"/>
          <w:b/>
          <w:bCs/>
        </w:rPr>
        <w:t xml:space="preserve"> zdaln</w:t>
      </w:r>
      <w:r w:rsidR="00E14626">
        <w:rPr>
          <w:rFonts w:ascii="Proxima Nova Rg" w:hAnsi="Proxima Nova Rg"/>
          <w:b/>
          <w:bCs/>
        </w:rPr>
        <w:t>a</w:t>
      </w:r>
    </w:p>
    <w:p w14:paraId="2847E8C0" w14:textId="69B8D77A" w:rsidR="00A573BF" w:rsidRDefault="00A573BF" w:rsidP="00132CC1">
      <w:pPr>
        <w:spacing w:after="0" w:line="276" w:lineRule="auto"/>
        <w:jc w:val="both"/>
        <w:rPr>
          <w:rFonts w:ascii="Proxima Nova Rg" w:hAnsi="Proxima Nova Rg"/>
          <w:b/>
          <w:bCs/>
        </w:rPr>
      </w:pPr>
    </w:p>
    <w:p w14:paraId="7A82EEF0" w14:textId="6CD55F92" w:rsidR="00A573BF" w:rsidRDefault="00A34DB9" w:rsidP="00A573B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>Analitycy</w:t>
      </w:r>
      <w:r w:rsidR="00A573BF">
        <w:rPr>
          <w:rFonts w:ascii="Proxima Nova Rg" w:hAnsi="Proxima Nova Rg"/>
          <w:sz w:val="20"/>
          <w:szCs w:val="20"/>
        </w:rPr>
        <w:t xml:space="preserve"> rynku pracy podkreślają, że w obliczu rozpędzonego zapotrzebowania na specjalistów, pracodawcy coraz częściej przykłada</w:t>
      </w:r>
      <w:r w:rsidR="005A2DBA">
        <w:rPr>
          <w:rFonts w:ascii="Proxima Nova Rg" w:hAnsi="Proxima Nova Rg"/>
          <w:sz w:val="20"/>
          <w:szCs w:val="20"/>
        </w:rPr>
        <w:t>ją</w:t>
      </w:r>
      <w:r w:rsidR="00A573BF">
        <w:rPr>
          <w:rFonts w:ascii="Proxima Nova Rg" w:hAnsi="Proxima Nova Rg"/>
          <w:sz w:val="20"/>
          <w:szCs w:val="20"/>
        </w:rPr>
        <w:t xml:space="preserve"> wagę do szczegółowości swoich ofert</w:t>
      </w:r>
      <w:r w:rsidR="005A2DBA">
        <w:rPr>
          <w:rFonts w:ascii="Proxima Nova Rg" w:hAnsi="Proxima Nova Rg"/>
          <w:sz w:val="20"/>
          <w:szCs w:val="20"/>
        </w:rPr>
        <w:t>. Jednym z trendów, na jaki w</w:t>
      </w:r>
      <w:r w:rsidR="00AC5F5F">
        <w:rPr>
          <w:rFonts w:ascii="Proxima Nova Rg" w:hAnsi="Proxima Nova Rg"/>
          <w:sz w:val="20"/>
          <w:szCs w:val="20"/>
        </w:rPr>
        <w:t>arto wskazać</w:t>
      </w:r>
      <w:r w:rsidR="0019129A">
        <w:rPr>
          <w:rFonts w:ascii="Proxima Nova Rg" w:hAnsi="Proxima Nova Rg"/>
          <w:sz w:val="20"/>
          <w:szCs w:val="20"/>
        </w:rPr>
        <w:t xml:space="preserve"> w</w:t>
      </w:r>
      <w:r w:rsidR="005A2DBA">
        <w:rPr>
          <w:rFonts w:ascii="Proxima Nova Rg" w:hAnsi="Proxima Nova Rg"/>
          <w:sz w:val="20"/>
          <w:szCs w:val="20"/>
        </w:rPr>
        <w:t xml:space="preserve"> drugim kwartale 2022</w:t>
      </w:r>
      <w:r w:rsidR="00DF54CD">
        <w:rPr>
          <w:rFonts w:ascii="Proxima Nova Rg" w:hAnsi="Proxima Nova Rg"/>
          <w:sz w:val="20"/>
          <w:szCs w:val="20"/>
        </w:rPr>
        <w:t>,</w:t>
      </w:r>
      <w:r w:rsidR="005A2DBA">
        <w:rPr>
          <w:rFonts w:ascii="Proxima Nova Rg" w:hAnsi="Proxima Nova Rg"/>
          <w:sz w:val="20"/>
          <w:szCs w:val="20"/>
        </w:rPr>
        <w:t xml:space="preserve"> </w:t>
      </w:r>
      <w:r w:rsidR="0019129A">
        <w:rPr>
          <w:rFonts w:ascii="Proxima Nova Rg" w:hAnsi="Proxima Nova Rg"/>
          <w:sz w:val="20"/>
          <w:szCs w:val="20"/>
        </w:rPr>
        <w:t>jest zatem rosnąca transparentność ofert</w:t>
      </w:r>
      <w:r w:rsidR="00AC5F5F">
        <w:rPr>
          <w:rFonts w:ascii="Proxima Nova Rg" w:hAnsi="Proxima Nova Rg"/>
          <w:sz w:val="20"/>
          <w:szCs w:val="20"/>
        </w:rPr>
        <w:t xml:space="preserve"> IT</w:t>
      </w:r>
      <w:r w:rsidR="0019129A">
        <w:rPr>
          <w:rFonts w:ascii="Proxima Nova Rg" w:hAnsi="Proxima Nova Rg"/>
          <w:sz w:val="20"/>
          <w:szCs w:val="20"/>
        </w:rPr>
        <w:t>, prz</w:t>
      </w:r>
      <w:r w:rsidR="00AC5F5F">
        <w:rPr>
          <w:rFonts w:ascii="Proxima Nova Rg" w:hAnsi="Proxima Nova Rg"/>
          <w:sz w:val="20"/>
          <w:szCs w:val="20"/>
        </w:rPr>
        <w:t>ekładająca</w:t>
      </w:r>
      <w:r w:rsidR="0019129A">
        <w:rPr>
          <w:rFonts w:ascii="Proxima Nova Rg" w:hAnsi="Proxima Nova Rg"/>
          <w:sz w:val="20"/>
          <w:szCs w:val="20"/>
        </w:rPr>
        <w:t xml:space="preserve"> się m.in. </w:t>
      </w:r>
      <w:r w:rsidR="00AC5F5F">
        <w:rPr>
          <w:rFonts w:ascii="Proxima Nova Rg" w:hAnsi="Proxima Nova Rg"/>
          <w:sz w:val="20"/>
          <w:szCs w:val="20"/>
        </w:rPr>
        <w:t xml:space="preserve">na </w:t>
      </w:r>
      <w:r>
        <w:rPr>
          <w:rFonts w:ascii="Proxima Nova Rg" w:hAnsi="Proxima Nova Rg"/>
          <w:sz w:val="20"/>
          <w:szCs w:val="20"/>
        </w:rPr>
        <w:t>częsts</w:t>
      </w:r>
      <w:r w:rsidR="00AC5F5F">
        <w:rPr>
          <w:rFonts w:ascii="Proxima Nova Rg" w:hAnsi="Proxima Nova Rg"/>
          <w:sz w:val="20"/>
          <w:szCs w:val="20"/>
        </w:rPr>
        <w:t xml:space="preserve">ze </w:t>
      </w:r>
      <w:r>
        <w:rPr>
          <w:rFonts w:ascii="Proxima Nova Rg" w:hAnsi="Proxima Nova Rg"/>
          <w:sz w:val="20"/>
          <w:szCs w:val="20"/>
        </w:rPr>
        <w:t>komunikowani</w:t>
      </w:r>
      <w:r w:rsidR="00AC5F5F">
        <w:rPr>
          <w:rFonts w:ascii="Proxima Nova Rg" w:hAnsi="Proxima Nova Rg"/>
          <w:sz w:val="20"/>
          <w:szCs w:val="20"/>
        </w:rPr>
        <w:t>e</w:t>
      </w:r>
      <w:r>
        <w:rPr>
          <w:rFonts w:ascii="Proxima Nova Rg" w:hAnsi="Proxima Nova Rg"/>
          <w:sz w:val="20"/>
          <w:szCs w:val="20"/>
        </w:rPr>
        <w:t xml:space="preserve"> widełek i szczegółów projektów</w:t>
      </w:r>
      <w:r w:rsidR="004E3C8B">
        <w:rPr>
          <w:rFonts w:ascii="Proxima Nova Rg" w:hAnsi="Proxima Nova Rg"/>
          <w:sz w:val="20"/>
          <w:szCs w:val="20"/>
        </w:rPr>
        <w:t>.</w:t>
      </w:r>
    </w:p>
    <w:p w14:paraId="0C155E1C" w14:textId="77777777" w:rsidR="00A573BF" w:rsidRDefault="00A573BF" w:rsidP="00A573BF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2AC80176" w14:textId="22FF4278" w:rsidR="00A573BF" w:rsidRPr="003632D1" w:rsidRDefault="00A573BF" w:rsidP="00A573BF">
      <w:pPr>
        <w:spacing w:after="0" w:line="276" w:lineRule="auto"/>
        <w:ind w:left="708"/>
        <w:jc w:val="both"/>
        <w:rPr>
          <w:rFonts w:ascii="Fira Code" w:hAnsi="Fira Code" w:cs="Fira Code"/>
          <w:sz w:val="18"/>
          <w:szCs w:val="18"/>
        </w:rPr>
      </w:pPr>
      <w:r w:rsidRPr="00177159">
        <w:rPr>
          <w:rFonts w:ascii="Fira Code" w:hAnsi="Fira Code" w:cs="Fira Code"/>
          <w:sz w:val="18"/>
          <w:szCs w:val="18"/>
        </w:rPr>
        <w:t xml:space="preserve">– </w:t>
      </w:r>
      <w:r w:rsidR="00932C1C">
        <w:rPr>
          <w:rFonts w:ascii="Fira Code" w:hAnsi="Fira Code" w:cs="Fira Code"/>
          <w:sz w:val="18"/>
          <w:szCs w:val="18"/>
        </w:rPr>
        <w:t>Widać to s</w:t>
      </w:r>
      <w:r>
        <w:rPr>
          <w:rFonts w:ascii="Fira Code" w:hAnsi="Fira Code" w:cs="Fira Code"/>
          <w:sz w:val="18"/>
          <w:szCs w:val="18"/>
        </w:rPr>
        <w:t xml:space="preserve">zczególnie w przypadku ofert dla najbardziej doświadczonych specjalistów, a więc także i </w:t>
      </w:r>
      <w:r w:rsidR="00932C1C">
        <w:rPr>
          <w:rFonts w:ascii="Fira Code" w:hAnsi="Fira Code" w:cs="Fira Code"/>
          <w:sz w:val="18"/>
          <w:szCs w:val="18"/>
        </w:rPr>
        <w:t>takich, którym trzeba zaoferować</w:t>
      </w:r>
      <w:r w:rsidR="00FA5825">
        <w:rPr>
          <w:rFonts w:ascii="Fira Code" w:hAnsi="Fira Code" w:cs="Fira Code"/>
          <w:sz w:val="18"/>
          <w:szCs w:val="18"/>
        </w:rPr>
        <w:t xml:space="preserve"> najwięcej. Obserwujemy, że p</w:t>
      </w:r>
      <w:r>
        <w:rPr>
          <w:rFonts w:ascii="Fira Code" w:hAnsi="Fira Code" w:cs="Fira Code"/>
          <w:sz w:val="18"/>
          <w:szCs w:val="18"/>
        </w:rPr>
        <w:t>racodawcy coraz częściej rozumieją</w:t>
      </w:r>
      <w:r w:rsidR="004E3C8B">
        <w:rPr>
          <w:rFonts w:ascii="Fira Code" w:hAnsi="Fira Code" w:cs="Fira Code"/>
          <w:sz w:val="18"/>
          <w:szCs w:val="18"/>
        </w:rPr>
        <w:t>,</w:t>
      </w:r>
      <w:r w:rsidR="00FA5825">
        <w:rPr>
          <w:rFonts w:ascii="Fira Code" w:hAnsi="Fira Code" w:cs="Fira Code"/>
          <w:sz w:val="18"/>
          <w:szCs w:val="18"/>
        </w:rPr>
        <w:t xml:space="preserve"> jak bardzo na skuteczność rekrutacji mają wpływ jasne widełki płacowe i szczegółowy opis projektu</w:t>
      </w:r>
      <w:r w:rsidR="004E3C8B">
        <w:rPr>
          <w:rFonts w:ascii="Fira Code" w:hAnsi="Fira Code" w:cs="Fira Code"/>
          <w:sz w:val="18"/>
          <w:szCs w:val="18"/>
        </w:rPr>
        <w:t>,</w:t>
      </w:r>
      <w:r w:rsidR="00FA5825">
        <w:rPr>
          <w:rFonts w:ascii="Fira Code" w:hAnsi="Fira Code" w:cs="Fira Code"/>
          <w:sz w:val="18"/>
          <w:szCs w:val="18"/>
        </w:rPr>
        <w:t xml:space="preserve"> nad którym będzie się pracować</w:t>
      </w:r>
      <w:r>
        <w:rPr>
          <w:rFonts w:ascii="Fira Code" w:hAnsi="Fira Code" w:cs="Fira Code"/>
          <w:sz w:val="18"/>
          <w:szCs w:val="18"/>
        </w:rPr>
        <w:t>. To jedyna słuszna drog</w:t>
      </w:r>
      <w:r w:rsidR="00DF54CD">
        <w:rPr>
          <w:rFonts w:ascii="Fira Code" w:hAnsi="Fira Code" w:cs="Fira Code"/>
          <w:sz w:val="18"/>
          <w:szCs w:val="18"/>
        </w:rPr>
        <w:t xml:space="preserve">a. </w:t>
      </w:r>
      <w:r w:rsidR="000E5AF5">
        <w:rPr>
          <w:rFonts w:ascii="Fira Code" w:hAnsi="Fira Code" w:cs="Fira Code"/>
          <w:sz w:val="18"/>
          <w:szCs w:val="18"/>
        </w:rPr>
        <w:t>Specjaliści</w:t>
      </w:r>
      <w:r w:rsidR="00DF54CD">
        <w:rPr>
          <w:rFonts w:ascii="Fira Code" w:hAnsi="Fira Code" w:cs="Fira Code"/>
          <w:sz w:val="18"/>
          <w:szCs w:val="18"/>
        </w:rPr>
        <w:t xml:space="preserve"> IT chcą już na </w:t>
      </w:r>
      <w:r w:rsidR="00FA5825">
        <w:rPr>
          <w:rFonts w:ascii="Fira Code" w:hAnsi="Fira Code" w:cs="Fira Code"/>
          <w:sz w:val="18"/>
          <w:szCs w:val="18"/>
        </w:rPr>
        <w:t xml:space="preserve">początku </w:t>
      </w:r>
      <w:r w:rsidR="00DF54CD">
        <w:rPr>
          <w:rFonts w:ascii="Fira Code" w:hAnsi="Fira Code" w:cs="Fira Code"/>
          <w:sz w:val="18"/>
          <w:szCs w:val="18"/>
        </w:rPr>
        <w:t>rekrutacji wiedzieć dokładnie, co będą robić</w:t>
      </w:r>
      <w:r w:rsidR="00FA5825">
        <w:rPr>
          <w:rFonts w:ascii="Fira Code" w:hAnsi="Fira Code" w:cs="Fira Code"/>
          <w:sz w:val="18"/>
          <w:szCs w:val="18"/>
        </w:rPr>
        <w:t>. J</w:t>
      </w:r>
      <w:r w:rsidR="00F433DE">
        <w:rPr>
          <w:rFonts w:ascii="Fira Code" w:hAnsi="Fira Code" w:cs="Fira Code"/>
          <w:sz w:val="18"/>
          <w:szCs w:val="18"/>
        </w:rPr>
        <w:t>asna</w:t>
      </w:r>
      <w:r>
        <w:rPr>
          <w:rFonts w:ascii="Fira Code" w:hAnsi="Fira Code" w:cs="Fira Code"/>
          <w:sz w:val="18"/>
          <w:szCs w:val="18"/>
        </w:rPr>
        <w:t xml:space="preserve"> komunikacja oferty zdecydowanie zwiększa szanse na pozyskanie wartościowego kandydata. Z naszych wewnętrznych badań wynika, że takie oferty są częściej oglądane, a kandydaci chętniej na nie aplikują </w:t>
      </w:r>
      <w:r w:rsidRPr="00177159">
        <w:rPr>
          <w:rFonts w:ascii="Fira Code" w:hAnsi="Fira Code" w:cs="Fira Code"/>
          <w:sz w:val="18"/>
          <w:szCs w:val="18"/>
        </w:rPr>
        <w:t xml:space="preserve">– mówi </w:t>
      </w:r>
      <w:r w:rsidRPr="00177159">
        <w:rPr>
          <w:rFonts w:ascii="Fira Code" w:hAnsi="Fira Code" w:cs="Fira Code"/>
          <w:b/>
          <w:bCs/>
          <w:sz w:val="18"/>
          <w:szCs w:val="18"/>
        </w:rPr>
        <w:t>P</w:t>
      </w:r>
      <w:r>
        <w:rPr>
          <w:rFonts w:ascii="Fira Code" w:hAnsi="Fira Code" w:cs="Fira Code"/>
          <w:b/>
          <w:bCs/>
          <w:sz w:val="18"/>
          <w:szCs w:val="18"/>
        </w:rPr>
        <w:t>aweł Olwert</w:t>
      </w:r>
      <w:r w:rsidRPr="00177159">
        <w:rPr>
          <w:rFonts w:ascii="Fira Code" w:hAnsi="Fira Code" w:cs="Fira Code"/>
          <w:b/>
          <w:bCs/>
          <w:sz w:val="18"/>
          <w:szCs w:val="18"/>
        </w:rPr>
        <w:t xml:space="preserve">, </w:t>
      </w:r>
      <w:r>
        <w:rPr>
          <w:rFonts w:ascii="Fira Code" w:hAnsi="Fira Code" w:cs="Fira Code"/>
          <w:b/>
          <w:bCs/>
          <w:sz w:val="18"/>
          <w:szCs w:val="18"/>
        </w:rPr>
        <w:t xml:space="preserve">Product </w:t>
      </w:r>
      <w:proofErr w:type="spellStart"/>
      <w:r>
        <w:rPr>
          <w:rFonts w:ascii="Fira Code" w:hAnsi="Fira Code" w:cs="Fira Code"/>
          <w:b/>
          <w:bCs/>
          <w:sz w:val="18"/>
          <w:szCs w:val="18"/>
        </w:rPr>
        <w:t>Owner</w:t>
      </w:r>
      <w:proofErr w:type="spellEnd"/>
      <w:r w:rsidRPr="00177159">
        <w:rPr>
          <w:rFonts w:ascii="Fira Code" w:hAnsi="Fira Code" w:cs="Fira Code"/>
          <w:b/>
          <w:bCs/>
          <w:sz w:val="18"/>
          <w:szCs w:val="18"/>
        </w:rPr>
        <w:t xml:space="preserve">, </w:t>
      </w:r>
      <w:proofErr w:type="spellStart"/>
      <w:r w:rsidRPr="00177159">
        <w:rPr>
          <w:rFonts w:ascii="Fira Code" w:hAnsi="Fira Code" w:cs="Fira Code"/>
          <w:b/>
          <w:bCs/>
          <w:sz w:val="18"/>
          <w:szCs w:val="18"/>
        </w:rPr>
        <w:t>the:protocol</w:t>
      </w:r>
      <w:proofErr w:type="spellEnd"/>
      <w:r w:rsidRPr="00177159">
        <w:rPr>
          <w:rFonts w:ascii="Fira Code" w:hAnsi="Fira Code" w:cs="Fira Code"/>
          <w:b/>
          <w:bCs/>
          <w:sz w:val="18"/>
          <w:szCs w:val="18"/>
        </w:rPr>
        <w:t>.</w:t>
      </w:r>
    </w:p>
    <w:p w14:paraId="732F5954" w14:textId="1E22D909" w:rsidR="00A573BF" w:rsidRPr="00A34DB9" w:rsidRDefault="00A573BF" w:rsidP="00132CC1">
      <w:pPr>
        <w:spacing w:after="0" w:line="276" w:lineRule="auto"/>
        <w:jc w:val="both"/>
        <w:rPr>
          <w:rFonts w:ascii="Proxima Nova Rg" w:hAnsi="Proxima Nova Rg"/>
        </w:rPr>
      </w:pPr>
    </w:p>
    <w:p w14:paraId="1EB09328" w14:textId="27F2B111" w:rsidR="00132CC1" w:rsidRDefault="00A34DB9" w:rsidP="00132CC1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 w:rsidRPr="00A34DB9">
        <w:rPr>
          <w:rFonts w:ascii="Proxima Nova Rg" w:hAnsi="Proxima Nova Rg"/>
          <w:sz w:val="20"/>
          <w:szCs w:val="20"/>
        </w:rPr>
        <w:t>Kolejnym wartym wyszczególnienia trendem, jest rosnąca liczba ogłoszeń</w:t>
      </w:r>
      <w:r>
        <w:rPr>
          <w:rFonts w:ascii="Proxima Nova Rg" w:hAnsi="Proxima Nova Rg"/>
          <w:sz w:val="20"/>
          <w:szCs w:val="20"/>
        </w:rPr>
        <w:t>, w których pracodawcy komunikują otwartość na rekrutację także pracowników z Ukrainy. N</w:t>
      </w:r>
      <w:r w:rsidRPr="000F3F8F">
        <w:rPr>
          <w:rFonts w:ascii="Proxima Nova Rg" w:hAnsi="Proxima Nova Rg"/>
          <w:sz w:val="20"/>
          <w:szCs w:val="20"/>
        </w:rPr>
        <w:t xml:space="preserve">a platformie </w:t>
      </w:r>
      <w:proofErr w:type="spellStart"/>
      <w:r w:rsidRPr="000F3F8F">
        <w:rPr>
          <w:rFonts w:ascii="Proxima Nova Rg" w:hAnsi="Proxima Nova Rg"/>
          <w:sz w:val="20"/>
          <w:szCs w:val="20"/>
        </w:rPr>
        <w:t>the:protocol</w:t>
      </w:r>
      <w:proofErr w:type="spellEnd"/>
      <w:r>
        <w:rPr>
          <w:rFonts w:ascii="Proxima Nova Rg" w:hAnsi="Proxima Nova Rg"/>
          <w:sz w:val="20"/>
          <w:szCs w:val="20"/>
        </w:rPr>
        <w:t xml:space="preserve"> już ponad 37 proc</w:t>
      </w:r>
      <w:r w:rsidR="00E536B2">
        <w:rPr>
          <w:rFonts w:ascii="Proxima Nova Rg" w:hAnsi="Proxima Nova Rg"/>
          <w:sz w:val="20"/>
          <w:szCs w:val="20"/>
        </w:rPr>
        <w:t>. ofert p</w:t>
      </w:r>
      <w:r w:rsidR="00E536B2" w:rsidRPr="00E536B2">
        <w:rPr>
          <w:rFonts w:ascii="Proxima Nova Rg" w:hAnsi="Proxima Nova Rg"/>
          <w:sz w:val="20"/>
          <w:szCs w:val="20"/>
        </w:rPr>
        <w:t>osiada oznaczenie „</w:t>
      </w:r>
      <w:proofErr w:type="spellStart"/>
      <w:r w:rsidR="00E536B2" w:rsidRPr="00E536B2">
        <w:rPr>
          <w:rFonts w:ascii="Proxima Nova Rg" w:hAnsi="Proxima Nova Rg"/>
          <w:sz w:val="20"/>
          <w:szCs w:val="20"/>
        </w:rPr>
        <w:t>Recruitment</w:t>
      </w:r>
      <w:proofErr w:type="spellEnd"/>
      <w:r w:rsidR="00E536B2" w:rsidRPr="00E536B2">
        <w:rPr>
          <w:rFonts w:ascii="Proxima Nova Rg" w:hAnsi="Proxima Nova Rg"/>
          <w:sz w:val="20"/>
          <w:szCs w:val="20"/>
        </w:rPr>
        <w:t xml:space="preserve"> open to </w:t>
      </w:r>
      <w:proofErr w:type="spellStart"/>
      <w:r w:rsidR="00E536B2" w:rsidRPr="00E536B2">
        <w:rPr>
          <w:rFonts w:ascii="Proxima Nova Rg" w:hAnsi="Proxima Nova Rg"/>
          <w:sz w:val="20"/>
          <w:szCs w:val="20"/>
        </w:rPr>
        <w:t>Ukrainians</w:t>
      </w:r>
      <w:proofErr w:type="spellEnd"/>
      <w:r w:rsidR="00E536B2" w:rsidRPr="00E536B2">
        <w:rPr>
          <w:rFonts w:ascii="Proxima Nova Rg" w:hAnsi="Proxima Nova Rg"/>
          <w:sz w:val="20"/>
          <w:szCs w:val="20"/>
        </w:rPr>
        <w:t>”, a ich liczba dynamicznie rośnie.</w:t>
      </w:r>
      <w:r w:rsidR="00E536B2">
        <w:rPr>
          <w:rFonts w:ascii="Proxima Nova Rg" w:hAnsi="Proxima Nova Rg"/>
          <w:sz w:val="20"/>
          <w:szCs w:val="20"/>
        </w:rPr>
        <w:t xml:space="preserve"> </w:t>
      </w:r>
      <w:r w:rsidR="0019129A" w:rsidRPr="0019129A">
        <w:rPr>
          <w:rFonts w:ascii="Proxima Nova Rg" w:hAnsi="Proxima Nova Rg"/>
          <w:sz w:val="20"/>
          <w:szCs w:val="20"/>
        </w:rPr>
        <w:t xml:space="preserve">Jednocześnie widać już </w:t>
      </w:r>
      <w:r w:rsidR="00E536B2" w:rsidRPr="0019129A">
        <w:rPr>
          <w:rFonts w:ascii="Proxima Nova Rg" w:hAnsi="Proxima Nova Rg"/>
          <w:sz w:val="20"/>
          <w:szCs w:val="20"/>
        </w:rPr>
        <w:t>wyraźnie</w:t>
      </w:r>
      <w:r w:rsidR="0019129A" w:rsidRPr="0019129A">
        <w:rPr>
          <w:rFonts w:ascii="Proxima Nova Rg" w:hAnsi="Proxima Nova Rg"/>
          <w:sz w:val="20"/>
          <w:szCs w:val="20"/>
        </w:rPr>
        <w:t>, że napływ pracowników ze wschodu nie ma charakteru masoweg</w:t>
      </w:r>
      <w:r w:rsidR="0019129A">
        <w:rPr>
          <w:rFonts w:ascii="Proxima Nova Rg" w:hAnsi="Proxima Nova Rg"/>
          <w:sz w:val="20"/>
          <w:szCs w:val="20"/>
        </w:rPr>
        <w:t xml:space="preserve">o i nie wpłynie w znaczący sposób na </w:t>
      </w:r>
      <w:r w:rsidR="00E536B2">
        <w:rPr>
          <w:rFonts w:ascii="Proxima Nova Rg" w:hAnsi="Proxima Nova Rg"/>
          <w:sz w:val="20"/>
          <w:szCs w:val="20"/>
        </w:rPr>
        <w:t>niwelowanie</w:t>
      </w:r>
      <w:r w:rsidR="0019129A">
        <w:rPr>
          <w:rFonts w:ascii="Proxima Nova Rg" w:hAnsi="Proxima Nova Rg"/>
          <w:sz w:val="20"/>
          <w:szCs w:val="20"/>
        </w:rPr>
        <w:t xml:space="preserve"> niedoboru </w:t>
      </w:r>
      <w:r w:rsidR="00E536B2">
        <w:rPr>
          <w:rFonts w:ascii="Proxima Nova Rg" w:hAnsi="Proxima Nova Rg"/>
          <w:sz w:val="20"/>
          <w:szCs w:val="20"/>
        </w:rPr>
        <w:t xml:space="preserve">specjalistów z tej branży na polskim rynku. </w:t>
      </w:r>
    </w:p>
    <w:p w14:paraId="247F9FC3" w14:textId="4F20B35C" w:rsidR="00E536B2" w:rsidRDefault="00E536B2" w:rsidP="00132CC1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64C8C96D" w14:textId="53A45A59" w:rsidR="009E235D" w:rsidRDefault="00416B27" w:rsidP="009E235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  <w:r>
        <w:rPr>
          <w:rFonts w:ascii="Proxima Nova Rg" w:hAnsi="Proxima Nova Rg"/>
          <w:sz w:val="20"/>
          <w:szCs w:val="20"/>
        </w:rPr>
        <w:t xml:space="preserve">Trzecim obszarem, w którym analitycy rynku pracy dostrzegli w drugim kwartale 2022 ciekawe zmiany, jest kwestia trybu pracy w IT. </w:t>
      </w:r>
      <w:r w:rsidR="00E536B2">
        <w:rPr>
          <w:rFonts w:ascii="Proxima Nova Rg" w:hAnsi="Proxima Nova Rg"/>
          <w:sz w:val="20"/>
          <w:szCs w:val="20"/>
        </w:rPr>
        <w:t xml:space="preserve">Dominującym, proponowanym przez pracodawców </w:t>
      </w:r>
      <w:r>
        <w:rPr>
          <w:rFonts w:ascii="Proxima Nova Rg" w:hAnsi="Proxima Nova Rg"/>
          <w:sz w:val="20"/>
          <w:szCs w:val="20"/>
        </w:rPr>
        <w:t xml:space="preserve">modelem </w:t>
      </w:r>
      <w:r w:rsidR="00E536B2">
        <w:rPr>
          <w:rFonts w:ascii="Proxima Nova Rg" w:hAnsi="Proxima Nova Rg"/>
          <w:sz w:val="20"/>
          <w:szCs w:val="20"/>
        </w:rPr>
        <w:t>pozostaje praca hybrydowa. Ponad 60 procent ofert w drugim kwartale 2022 roku</w:t>
      </w:r>
      <w:r w:rsidR="00C32B76">
        <w:rPr>
          <w:rFonts w:ascii="Proxima Nova Rg" w:hAnsi="Proxima Nova Rg"/>
          <w:sz w:val="20"/>
          <w:szCs w:val="20"/>
        </w:rPr>
        <w:t xml:space="preserve"> dotyczyło właśnie tego </w:t>
      </w:r>
      <w:r>
        <w:rPr>
          <w:rFonts w:ascii="Proxima Nova Rg" w:hAnsi="Proxima Nova Rg"/>
          <w:sz w:val="20"/>
          <w:szCs w:val="20"/>
        </w:rPr>
        <w:t>trybu.</w:t>
      </w:r>
      <w:r w:rsidR="00C32B76">
        <w:rPr>
          <w:rFonts w:ascii="Proxima Nova Rg" w:hAnsi="Proxima Nova Rg"/>
          <w:sz w:val="20"/>
          <w:szCs w:val="20"/>
        </w:rPr>
        <w:t xml:space="preserve"> Jednocześnie zmalała w porównaniu z poprzednim kwartałe</w:t>
      </w:r>
      <w:r w:rsidR="007906DE">
        <w:rPr>
          <w:rFonts w:ascii="Proxima Nova Rg" w:hAnsi="Proxima Nova Rg"/>
          <w:sz w:val="20"/>
          <w:szCs w:val="20"/>
        </w:rPr>
        <w:t>m</w:t>
      </w:r>
      <w:r w:rsidR="00C32B76">
        <w:rPr>
          <w:rFonts w:ascii="Proxima Nova Rg" w:hAnsi="Proxima Nova Rg"/>
          <w:sz w:val="20"/>
          <w:szCs w:val="20"/>
        </w:rPr>
        <w:t xml:space="preserve"> liczba ofert całkowicie zdalnych. </w:t>
      </w:r>
      <w:r w:rsidR="0094058E">
        <w:rPr>
          <w:rFonts w:ascii="Proxima Nova Rg" w:hAnsi="Proxima Nova Rg"/>
          <w:sz w:val="20"/>
          <w:szCs w:val="20"/>
        </w:rPr>
        <w:t>Kandydaci</w:t>
      </w:r>
      <w:r w:rsidR="00C32B76">
        <w:rPr>
          <w:rFonts w:ascii="Proxima Nova Rg" w:hAnsi="Proxima Nova Rg"/>
          <w:sz w:val="20"/>
          <w:szCs w:val="20"/>
        </w:rPr>
        <w:t xml:space="preserve"> </w:t>
      </w:r>
      <w:r w:rsidR="00F433DE">
        <w:rPr>
          <w:rFonts w:ascii="Proxima Nova Rg" w:hAnsi="Proxima Nova Rg"/>
          <w:sz w:val="20"/>
          <w:szCs w:val="20"/>
        </w:rPr>
        <w:t xml:space="preserve">natomiast </w:t>
      </w:r>
      <w:r w:rsidR="00C32B76">
        <w:rPr>
          <w:rFonts w:ascii="Proxima Nova Rg" w:hAnsi="Proxima Nova Rg"/>
          <w:sz w:val="20"/>
          <w:szCs w:val="20"/>
        </w:rPr>
        <w:t>coraz częściej, zarówno poszukując pracy hybrydowej, jak i zdalnej, określają jednocześnie pożądaną lokalizacj</w:t>
      </w:r>
      <w:r w:rsidR="00DF54CD">
        <w:rPr>
          <w:rFonts w:ascii="Proxima Nova Rg" w:hAnsi="Proxima Nova Rg"/>
          <w:sz w:val="20"/>
          <w:szCs w:val="20"/>
        </w:rPr>
        <w:t>ę</w:t>
      </w:r>
      <w:r w:rsidR="00C32B76">
        <w:rPr>
          <w:rFonts w:ascii="Proxima Nova Rg" w:hAnsi="Proxima Nova Rg"/>
          <w:sz w:val="20"/>
          <w:szCs w:val="20"/>
        </w:rPr>
        <w:t xml:space="preserve"> siedziby pracodawcy. Te zmiany pokazują, że zarówno pracodawcy, jak i pracownicy IT zaczynają dostrzegać wagę </w:t>
      </w:r>
      <w:r w:rsidR="00F433DE">
        <w:rPr>
          <w:rFonts w:ascii="Proxima Nova Rg" w:hAnsi="Proxima Nova Rg"/>
          <w:sz w:val="20"/>
          <w:szCs w:val="20"/>
        </w:rPr>
        <w:t xml:space="preserve">spotykania się zespołów od czasu do czasu w biurze. </w:t>
      </w:r>
      <w:r w:rsidR="00C32B76">
        <w:rPr>
          <w:rFonts w:ascii="Proxima Nova Rg" w:hAnsi="Proxima Nova Rg"/>
          <w:sz w:val="20"/>
          <w:szCs w:val="20"/>
        </w:rPr>
        <w:t>Najwyraźniej coraz więcej osób zdaje sobie</w:t>
      </w:r>
      <w:r w:rsidR="00BE24C9">
        <w:rPr>
          <w:rFonts w:ascii="Proxima Nova Rg" w:hAnsi="Proxima Nova Rg"/>
          <w:sz w:val="20"/>
          <w:szCs w:val="20"/>
        </w:rPr>
        <w:t xml:space="preserve"> także </w:t>
      </w:r>
      <w:r w:rsidR="00C32B76">
        <w:rPr>
          <w:rFonts w:ascii="Proxima Nova Rg" w:hAnsi="Proxima Nova Rg"/>
          <w:sz w:val="20"/>
          <w:szCs w:val="20"/>
        </w:rPr>
        <w:t>sprawę, że niezależnie od trybu, dobrze jest funkcjonować w pewnej odległości od siedziby pracodawcy.</w:t>
      </w:r>
      <w:r w:rsidR="00795029">
        <w:rPr>
          <w:rFonts w:ascii="Proxima Nova Rg" w:hAnsi="Proxima Nova Rg"/>
          <w:sz w:val="20"/>
          <w:szCs w:val="20"/>
        </w:rPr>
        <w:t xml:space="preserve"> </w:t>
      </w:r>
    </w:p>
    <w:p w14:paraId="3F9C935F" w14:textId="74CE8A76" w:rsidR="009E235D" w:rsidRDefault="009E235D" w:rsidP="009E235D">
      <w:pPr>
        <w:spacing w:after="0" w:line="276" w:lineRule="auto"/>
        <w:jc w:val="both"/>
        <w:rPr>
          <w:rFonts w:ascii="Proxima Nova Rg" w:hAnsi="Proxima Nova Rg"/>
          <w:sz w:val="20"/>
          <w:szCs w:val="20"/>
        </w:rPr>
      </w:pPr>
    </w:p>
    <w:p w14:paraId="55C61249" w14:textId="5D71C9E4" w:rsidR="00434905" w:rsidRDefault="009E235D" w:rsidP="00416B27">
      <w:pPr>
        <w:spacing w:after="0" w:line="276" w:lineRule="auto"/>
        <w:ind w:left="708"/>
        <w:jc w:val="both"/>
        <w:rPr>
          <w:rFonts w:ascii="Fira Code" w:hAnsi="Fira Code" w:cs="Fira Code"/>
          <w:sz w:val="18"/>
          <w:szCs w:val="18"/>
        </w:rPr>
      </w:pPr>
      <w:r w:rsidRPr="00177159">
        <w:rPr>
          <w:rFonts w:ascii="Fira Code" w:hAnsi="Fira Code" w:cs="Fira Code"/>
          <w:sz w:val="18"/>
          <w:szCs w:val="18"/>
        </w:rPr>
        <w:t>–</w:t>
      </w:r>
      <w:r>
        <w:rPr>
          <w:rFonts w:ascii="Fira Code" w:hAnsi="Fira Code" w:cs="Fira Code"/>
          <w:sz w:val="18"/>
          <w:szCs w:val="18"/>
        </w:rPr>
        <w:t xml:space="preserve"> </w:t>
      </w:r>
      <w:r w:rsidR="00BE24C9">
        <w:rPr>
          <w:rFonts w:ascii="Fira Code" w:hAnsi="Fira Code" w:cs="Fira Code"/>
          <w:sz w:val="18"/>
          <w:szCs w:val="18"/>
        </w:rPr>
        <w:t>Drugi kwartał 2022 roku na rynku pracy IT był interesujący i dynamiczny. Jako platforma rekrutacyjna</w:t>
      </w:r>
      <w:r w:rsidR="00901E3C">
        <w:rPr>
          <w:rFonts w:ascii="Fira Code" w:hAnsi="Fira Code" w:cs="Fira Code"/>
          <w:sz w:val="18"/>
          <w:szCs w:val="18"/>
        </w:rPr>
        <w:t xml:space="preserve"> najwyższe statystyki </w:t>
      </w:r>
      <w:r w:rsidR="00BE24C9">
        <w:rPr>
          <w:rFonts w:ascii="Fira Code" w:hAnsi="Fira Code" w:cs="Fira Code"/>
          <w:sz w:val="18"/>
          <w:szCs w:val="18"/>
        </w:rPr>
        <w:t>zanotowaliśmy</w:t>
      </w:r>
      <w:r w:rsidR="00901E3C">
        <w:rPr>
          <w:rFonts w:ascii="Fira Code" w:hAnsi="Fira Code" w:cs="Fira Code"/>
          <w:sz w:val="18"/>
          <w:szCs w:val="18"/>
        </w:rPr>
        <w:t xml:space="preserve"> w czerwcu</w:t>
      </w:r>
      <w:r w:rsidR="00BE24C9">
        <w:rPr>
          <w:rFonts w:ascii="Fira Code" w:hAnsi="Fira Code" w:cs="Fira Code"/>
          <w:sz w:val="18"/>
          <w:szCs w:val="18"/>
        </w:rPr>
        <w:t>.</w:t>
      </w:r>
      <w:r w:rsidR="00792765">
        <w:rPr>
          <w:rFonts w:ascii="Fira Code" w:hAnsi="Fira Code" w:cs="Fira Code"/>
          <w:sz w:val="18"/>
          <w:szCs w:val="18"/>
        </w:rPr>
        <w:t xml:space="preserve"> </w:t>
      </w:r>
      <w:r w:rsidR="00BE24C9">
        <w:rPr>
          <w:rFonts w:ascii="Fira Code" w:hAnsi="Fira Code" w:cs="Fira Code"/>
          <w:sz w:val="18"/>
          <w:szCs w:val="18"/>
        </w:rPr>
        <w:t>To pokazuje</w:t>
      </w:r>
      <w:r w:rsidR="00A0655E">
        <w:rPr>
          <w:rFonts w:ascii="Fira Code" w:hAnsi="Fira Code" w:cs="Fira Code"/>
          <w:sz w:val="18"/>
          <w:szCs w:val="18"/>
        </w:rPr>
        <w:t>,</w:t>
      </w:r>
      <w:r w:rsidR="00BE24C9">
        <w:rPr>
          <w:rFonts w:ascii="Fira Code" w:hAnsi="Fira Code" w:cs="Fira Code"/>
          <w:sz w:val="18"/>
          <w:szCs w:val="18"/>
        </w:rPr>
        <w:t xml:space="preserve"> że </w:t>
      </w:r>
      <w:r w:rsidR="00901E3C">
        <w:rPr>
          <w:rFonts w:ascii="Fira Code" w:hAnsi="Fira Code" w:cs="Fira Code"/>
          <w:sz w:val="18"/>
          <w:szCs w:val="18"/>
        </w:rPr>
        <w:t xml:space="preserve">rynek pracy IT nie zwalnia, nawet w obliczu sezonu wakacyjnego. </w:t>
      </w:r>
      <w:r w:rsidR="00A0655E">
        <w:rPr>
          <w:rFonts w:ascii="Fira Code" w:hAnsi="Fira Code" w:cs="Fira Code"/>
          <w:sz w:val="18"/>
          <w:szCs w:val="18"/>
        </w:rPr>
        <w:t>Ta tendencja bez wątpienia utrzyma się w kolejnym kwartale</w:t>
      </w:r>
      <w:r w:rsidR="00434905">
        <w:rPr>
          <w:rFonts w:ascii="Fira Code" w:hAnsi="Fira Code" w:cs="Fira Code"/>
          <w:sz w:val="18"/>
          <w:szCs w:val="18"/>
        </w:rPr>
        <w:t xml:space="preserve"> </w:t>
      </w:r>
      <w:r w:rsidR="00434905" w:rsidRPr="00871220">
        <w:rPr>
          <w:rFonts w:ascii="Fira Code" w:hAnsi="Fira Code" w:cs="Fira Code"/>
          <w:sz w:val="18"/>
          <w:szCs w:val="18"/>
        </w:rPr>
        <w:t>–</w:t>
      </w:r>
      <w:r w:rsidR="00434905">
        <w:rPr>
          <w:rFonts w:ascii="Fira Code" w:hAnsi="Fira Code" w:cs="Fira Code"/>
          <w:sz w:val="18"/>
          <w:szCs w:val="18"/>
        </w:rPr>
        <w:t xml:space="preserve"> podsumowuje</w:t>
      </w:r>
      <w:r w:rsidR="00434905" w:rsidRPr="00177159">
        <w:rPr>
          <w:rFonts w:ascii="Fira Code" w:hAnsi="Fira Code" w:cs="Fira Code"/>
          <w:sz w:val="18"/>
          <w:szCs w:val="18"/>
        </w:rPr>
        <w:t xml:space="preserve"> </w:t>
      </w:r>
      <w:r w:rsidR="00434905" w:rsidRPr="00177159">
        <w:rPr>
          <w:rFonts w:ascii="Fira Code" w:hAnsi="Fira Code" w:cs="Fira Code"/>
          <w:b/>
          <w:bCs/>
          <w:sz w:val="18"/>
          <w:szCs w:val="18"/>
        </w:rPr>
        <w:t>P</w:t>
      </w:r>
      <w:r w:rsidR="00434905">
        <w:rPr>
          <w:rFonts w:ascii="Fira Code" w:hAnsi="Fira Code" w:cs="Fira Code"/>
          <w:b/>
          <w:bCs/>
          <w:sz w:val="18"/>
          <w:szCs w:val="18"/>
        </w:rPr>
        <w:t>aweł Olwert.</w:t>
      </w:r>
    </w:p>
    <w:p w14:paraId="7E7788D9" w14:textId="77777777" w:rsidR="00434905" w:rsidRDefault="00434905" w:rsidP="00416B27">
      <w:pPr>
        <w:spacing w:after="0" w:line="276" w:lineRule="auto"/>
        <w:ind w:left="708"/>
        <w:jc w:val="both"/>
        <w:rPr>
          <w:rFonts w:ascii="Fira Code" w:hAnsi="Fira Code" w:cs="Fira Code"/>
          <w:sz w:val="18"/>
          <w:szCs w:val="18"/>
        </w:rPr>
      </w:pPr>
    </w:p>
    <w:p w14:paraId="2E8BE4A9" w14:textId="73B7CBEB" w:rsidR="0067659C" w:rsidRDefault="00434905" w:rsidP="000E5AF5">
      <w:pPr>
        <w:spacing w:after="0" w:line="276" w:lineRule="auto"/>
        <w:ind w:left="708"/>
        <w:jc w:val="both"/>
        <w:rPr>
          <w:rFonts w:ascii="Fira Code" w:hAnsi="Fira Code" w:cs="Fira Code"/>
          <w:b/>
          <w:bCs/>
          <w:sz w:val="18"/>
          <w:szCs w:val="18"/>
        </w:rPr>
      </w:pPr>
      <w:r w:rsidRPr="00177159">
        <w:rPr>
          <w:rFonts w:ascii="Fira Code" w:hAnsi="Fira Code" w:cs="Fira Code"/>
          <w:sz w:val="18"/>
          <w:szCs w:val="18"/>
        </w:rPr>
        <w:t>–</w:t>
      </w:r>
      <w:r>
        <w:rPr>
          <w:rFonts w:ascii="Fira Code" w:hAnsi="Fira Code" w:cs="Fira Code"/>
          <w:sz w:val="18"/>
          <w:szCs w:val="18"/>
        </w:rPr>
        <w:t xml:space="preserve"> </w:t>
      </w:r>
      <w:r w:rsidR="00901E3C">
        <w:rPr>
          <w:rFonts w:ascii="Fira Code" w:hAnsi="Fira Code" w:cs="Fira Code"/>
          <w:sz w:val="18"/>
          <w:szCs w:val="18"/>
        </w:rPr>
        <w:t>Dla firm sezon urlopowy może być też dobrym czasem na weryfikację strategii rekrutacyjnych</w:t>
      </w:r>
      <w:r w:rsidR="00D50B00">
        <w:rPr>
          <w:rFonts w:ascii="Fira Code" w:hAnsi="Fira Code" w:cs="Fira Code"/>
          <w:sz w:val="18"/>
          <w:szCs w:val="18"/>
        </w:rPr>
        <w:t xml:space="preserve"> i wyjście do kandydatów z nowymi propozycjami. Nasze dane pokazują, że jednym ze skutecznych kroków w tym kierunku jest np. praca nad jakością i szczegółowością ogłoszeń </w:t>
      </w:r>
      <w:r w:rsidR="00871220" w:rsidRPr="00871220">
        <w:rPr>
          <w:rFonts w:ascii="Fira Code" w:hAnsi="Fira Code" w:cs="Fira Code"/>
          <w:sz w:val="18"/>
          <w:szCs w:val="18"/>
        </w:rPr>
        <w:t>–</w:t>
      </w:r>
      <w:r w:rsidR="00871220">
        <w:rPr>
          <w:rFonts w:ascii="Fira Code" w:hAnsi="Fira Code" w:cs="Fira Code"/>
          <w:sz w:val="18"/>
          <w:szCs w:val="18"/>
        </w:rPr>
        <w:t xml:space="preserve"> </w:t>
      </w:r>
      <w:r>
        <w:rPr>
          <w:rFonts w:ascii="Fira Code" w:hAnsi="Fira Code" w:cs="Fira Code"/>
          <w:sz w:val="18"/>
          <w:szCs w:val="18"/>
        </w:rPr>
        <w:t xml:space="preserve">dodaje </w:t>
      </w:r>
      <w:r w:rsidRPr="00434905">
        <w:rPr>
          <w:rFonts w:ascii="Fira Code" w:hAnsi="Fira Code" w:cs="Fira Code"/>
          <w:b/>
          <w:bCs/>
          <w:sz w:val="18"/>
          <w:szCs w:val="18"/>
        </w:rPr>
        <w:t>Szymon Płodowski</w:t>
      </w:r>
      <w:r w:rsidR="00416B27">
        <w:rPr>
          <w:rFonts w:ascii="Fira Code" w:hAnsi="Fira Code" w:cs="Fira Code"/>
          <w:b/>
          <w:bCs/>
          <w:sz w:val="18"/>
          <w:szCs w:val="18"/>
        </w:rPr>
        <w:t>.</w:t>
      </w:r>
    </w:p>
    <w:sectPr w:rsidR="006765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6A62" w14:textId="77777777" w:rsidR="001678B6" w:rsidRDefault="001678B6" w:rsidP="00595200">
      <w:pPr>
        <w:spacing w:after="0" w:line="240" w:lineRule="auto"/>
      </w:pPr>
      <w:r>
        <w:separator/>
      </w:r>
    </w:p>
  </w:endnote>
  <w:endnote w:type="continuationSeparator" w:id="0">
    <w:p w14:paraId="216DF68F" w14:textId="77777777" w:rsidR="001678B6" w:rsidRDefault="001678B6" w:rsidP="0059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Code">
    <w:altName w:val="Fira Code"/>
    <w:panose1 w:val="020B0809050000020004"/>
    <w:charset w:val="00"/>
    <w:family w:val="modern"/>
    <w:pitch w:val="fixed"/>
    <w:sig w:usb0="E00002EF" w:usb1="5200F8FB" w:usb2="00000008" w:usb3="00000000" w:csb0="0000009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9F19" w14:textId="77777777" w:rsidR="001678B6" w:rsidRDefault="001678B6" w:rsidP="00595200">
      <w:pPr>
        <w:spacing w:after="0" w:line="240" w:lineRule="auto"/>
      </w:pPr>
      <w:r>
        <w:separator/>
      </w:r>
    </w:p>
  </w:footnote>
  <w:footnote w:type="continuationSeparator" w:id="0">
    <w:p w14:paraId="30FEE535" w14:textId="77777777" w:rsidR="001678B6" w:rsidRDefault="001678B6" w:rsidP="0059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2205" w14:textId="391F04A1" w:rsidR="00595200" w:rsidRPr="00595200" w:rsidRDefault="00595200" w:rsidP="00595200">
    <w:pPr>
      <w:pStyle w:val="Nagwek"/>
    </w:pPr>
    <w:r>
      <w:rPr>
        <w:noProof/>
      </w:rPr>
      <w:drawing>
        <wp:inline distT="0" distB="0" distL="0" distR="0" wp14:anchorId="76017478" wp14:editId="70A099BF">
          <wp:extent cx="1745673" cy="260350"/>
          <wp:effectExtent l="0" t="0" r="698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241" cy="262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0BA"/>
    <w:multiLevelType w:val="hybridMultilevel"/>
    <w:tmpl w:val="AF54AA98"/>
    <w:lvl w:ilvl="0" w:tplc="171AB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1ACC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503E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20DF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8AC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892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A49E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02FF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DEB4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D745103"/>
    <w:multiLevelType w:val="hybridMultilevel"/>
    <w:tmpl w:val="732600DA"/>
    <w:lvl w:ilvl="0" w:tplc="29200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644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8A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9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7EF8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6A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CC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21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1CE1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CD4373"/>
    <w:multiLevelType w:val="hybridMultilevel"/>
    <w:tmpl w:val="99F6D992"/>
    <w:lvl w:ilvl="0" w:tplc="47DC3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65E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8AA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4C8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AA4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A91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844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EA19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8E4E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670029E"/>
    <w:multiLevelType w:val="hybridMultilevel"/>
    <w:tmpl w:val="4EB863B4"/>
    <w:lvl w:ilvl="0" w:tplc="574EE0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4C4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4ED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E37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2E69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E239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A99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462E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25B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568540306">
    <w:abstractNumId w:val="3"/>
  </w:num>
  <w:num w:numId="2" w16cid:durableId="1511216634">
    <w:abstractNumId w:val="0"/>
  </w:num>
  <w:num w:numId="3" w16cid:durableId="734351098">
    <w:abstractNumId w:val="2"/>
  </w:num>
  <w:num w:numId="4" w16cid:durableId="917784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94"/>
    <w:rsid w:val="00001413"/>
    <w:rsid w:val="000273C7"/>
    <w:rsid w:val="00027DC6"/>
    <w:rsid w:val="000307D0"/>
    <w:rsid w:val="000319FC"/>
    <w:rsid w:val="000405B9"/>
    <w:rsid w:val="00052C45"/>
    <w:rsid w:val="00055109"/>
    <w:rsid w:val="00057F25"/>
    <w:rsid w:val="00061D97"/>
    <w:rsid w:val="00075A80"/>
    <w:rsid w:val="00084A4E"/>
    <w:rsid w:val="00093334"/>
    <w:rsid w:val="00093ACB"/>
    <w:rsid w:val="000A08A9"/>
    <w:rsid w:val="000C5D83"/>
    <w:rsid w:val="000D7EA8"/>
    <w:rsid w:val="000E1F13"/>
    <w:rsid w:val="000E5AF5"/>
    <w:rsid w:val="000F3F8F"/>
    <w:rsid w:val="001044F1"/>
    <w:rsid w:val="00107773"/>
    <w:rsid w:val="00113F33"/>
    <w:rsid w:val="001255C5"/>
    <w:rsid w:val="00132CAC"/>
    <w:rsid w:val="00132CC1"/>
    <w:rsid w:val="001365FB"/>
    <w:rsid w:val="00145940"/>
    <w:rsid w:val="0016006F"/>
    <w:rsid w:val="00163093"/>
    <w:rsid w:val="001646EE"/>
    <w:rsid w:val="0016745A"/>
    <w:rsid w:val="001678B6"/>
    <w:rsid w:val="00174B00"/>
    <w:rsid w:val="00176A91"/>
    <w:rsid w:val="00177159"/>
    <w:rsid w:val="00177A3D"/>
    <w:rsid w:val="001838D1"/>
    <w:rsid w:val="00186382"/>
    <w:rsid w:val="0019129A"/>
    <w:rsid w:val="001A46FE"/>
    <w:rsid w:val="001A7CCB"/>
    <w:rsid w:val="001B2AAD"/>
    <w:rsid w:val="001B6722"/>
    <w:rsid w:val="001C2BC5"/>
    <w:rsid w:val="001D102E"/>
    <w:rsid w:val="001D1D9D"/>
    <w:rsid w:val="001D25C4"/>
    <w:rsid w:val="001E76AB"/>
    <w:rsid w:val="001F4DE5"/>
    <w:rsid w:val="00201C17"/>
    <w:rsid w:val="00210429"/>
    <w:rsid w:val="00216D69"/>
    <w:rsid w:val="00217F18"/>
    <w:rsid w:val="00225FA2"/>
    <w:rsid w:val="002360B5"/>
    <w:rsid w:val="00257CC2"/>
    <w:rsid w:val="0027525F"/>
    <w:rsid w:val="0027746C"/>
    <w:rsid w:val="002915B0"/>
    <w:rsid w:val="0029381C"/>
    <w:rsid w:val="002A4953"/>
    <w:rsid w:val="002B6FAF"/>
    <w:rsid w:val="002D769F"/>
    <w:rsid w:val="002E2882"/>
    <w:rsid w:val="002F6F03"/>
    <w:rsid w:val="002F7766"/>
    <w:rsid w:val="003039DC"/>
    <w:rsid w:val="00305B02"/>
    <w:rsid w:val="00323698"/>
    <w:rsid w:val="00324233"/>
    <w:rsid w:val="0032670A"/>
    <w:rsid w:val="00336282"/>
    <w:rsid w:val="00336794"/>
    <w:rsid w:val="00340E77"/>
    <w:rsid w:val="00341E2D"/>
    <w:rsid w:val="00343948"/>
    <w:rsid w:val="00344045"/>
    <w:rsid w:val="00347F8A"/>
    <w:rsid w:val="00350C9F"/>
    <w:rsid w:val="003632D1"/>
    <w:rsid w:val="00366291"/>
    <w:rsid w:val="00375FFC"/>
    <w:rsid w:val="003A25F9"/>
    <w:rsid w:val="003A29D2"/>
    <w:rsid w:val="003A77A0"/>
    <w:rsid w:val="003B1AA4"/>
    <w:rsid w:val="003B1B38"/>
    <w:rsid w:val="003B1F2A"/>
    <w:rsid w:val="003B3CFB"/>
    <w:rsid w:val="003B5E8C"/>
    <w:rsid w:val="003C2A91"/>
    <w:rsid w:val="003C4752"/>
    <w:rsid w:val="003E2BE8"/>
    <w:rsid w:val="003E588D"/>
    <w:rsid w:val="003E5985"/>
    <w:rsid w:val="00404B84"/>
    <w:rsid w:val="00406A8F"/>
    <w:rsid w:val="00412F4A"/>
    <w:rsid w:val="00413F49"/>
    <w:rsid w:val="0041646D"/>
    <w:rsid w:val="00416B27"/>
    <w:rsid w:val="00417499"/>
    <w:rsid w:val="00423232"/>
    <w:rsid w:val="004238E8"/>
    <w:rsid w:val="00434905"/>
    <w:rsid w:val="004625A2"/>
    <w:rsid w:val="004804DD"/>
    <w:rsid w:val="004827BC"/>
    <w:rsid w:val="0049096A"/>
    <w:rsid w:val="00495E8A"/>
    <w:rsid w:val="00496ABD"/>
    <w:rsid w:val="004C1C90"/>
    <w:rsid w:val="004C2126"/>
    <w:rsid w:val="004C68A4"/>
    <w:rsid w:val="004C6C52"/>
    <w:rsid w:val="004C6E11"/>
    <w:rsid w:val="004D10C9"/>
    <w:rsid w:val="004E21EF"/>
    <w:rsid w:val="004E3C8B"/>
    <w:rsid w:val="004E56C5"/>
    <w:rsid w:val="004F559C"/>
    <w:rsid w:val="0050026C"/>
    <w:rsid w:val="00506A20"/>
    <w:rsid w:val="0051076A"/>
    <w:rsid w:val="00510EA0"/>
    <w:rsid w:val="005248F6"/>
    <w:rsid w:val="00525F3E"/>
    <w:rsid w:val="005347B3"/>
    <w:rsid w:val="005367C6"/>
    <w:rsid w:val="005462CE"/>
    <w:rsid w:val="0055022F"/>
    <w:rsid w:val="00555D49"/>
    <w:rsid w:val="00580A6F"/>
    <w:rsid w:val="0058274A"/>
    <w:rsid w:val="00595200"/>
    <w:rsid w:val="00597B59"/>
    <w:rsid w:val="005A2DBA"/>
    <w:rsid w:val="005A5C4F"/>
    <w:rsid w:val="005B3FA5"/>
    <w:rsid w:val="005D4291"/>
    <w:rsid w:val="005E6CE6"/>
    <w:rsid w:val="005F0A23"/>
    <w:rsid w:val="006037DF"/>
    <w:rsid w:val="00610712"/>
    <w:rsid w:val="00624A74"/>
    <w:rsid w:val="0062758B"/>
    <w:rsid w:val="00632800"/>
    <w:rsid w:val="00637134"/>
    <w:rsid w:val="00637564"/>
    <w:rsid w:val="00637F93"/>
    <w:rsid w:val="00647CFD"/>
    <w:rsid w:val="00665CBF"/>
    <w:rsid w:val="00666742"/>
    <w:rsid w:val="00673AF1"/>
    <w:rsid w:val="006742F5"/>
    <w:rsid w:val="0067659C"/>
    <w:rsid w:val="006B4AFD"/>
    <w:rsid w:val="006B60D5"/>
    <w:rsid w:val="006D7C93"/>
    <w:rsid w:val="006E1AF3"/>
    <w:rsid w:val="006E2485"/>
    <w:rsid w:val="006E4B41"/>
    <w:rsid w:val="00701224"/>
    <w:rsid w:val="00701A6E"/>
    <w:rsid w:val="00707D68"/>
    <w:rsid w:val="007100FE"/>
    <w:rsid w:val="007112D1"/>
    <w:rsid w:val="00711BD7"/>
    <w:rsid w:val="007144A1"/>
    <w:rsid w:val="00715730"/>
    <w:rsid w:val="0071696B"/>
    <w:rsid w:val="00717682"/>
    <w:rsid w:val="00717AD1"/>
    <w:rsid w:val="00724AF8"/>
    <w:rsid w:val="0072780C"/>
    <w:rsid w:val="007328E3"/>
    <w:rsid w:val="0073365F"/>
    <w:rsid w:val="00743CB8"/>
    <w:rsid w:val="00765A09"/>
    <w:rsid w:val="00776859"/>
    <w:rsid w:val="007906DE"/>
    <w:rsid w:val="00790888"/>
    <w:rsid w:val="00792765"/>
    <w:rsid w:val="0079286B"/>
    <w:rsid w:val="00795029"/>
    <w:rsid w:val="007A48C1"/>
    <w:rsid w:val="007B192E"/>
    <w:rsid w:val="007B3967"/>
    <w:rsid w:val="007B7F77"/>
    <w:rsid w:val="007C2A03"/>
    <w:rsid w:val="007E088F"/>
    <w:rsid w:val="007E41F7"/>
    <w:rsid w:val="007F580A"/>
    <w:rsid w:val="0081443F"/>
    <w:rsid w:val="00823CE5"/>
    <w:rsid w:val="008275AE"/>
    <w:rsid w:val="00827EF5"/>
    <w:rsid w:val="00836C1F"/>
    <w:rsid w:val="008423BB"/>
    <w:rsid w:val="00843A97"/>
    <w:rsid w:val="00844C98"/>
    <w:rsid w:val="008542A8"/>
    <w:rsid w:val="00860240"/>
    <w:rsid w:val="00861E7B"/>
    <w:rsid w:val="008667C2"/>
    <w:rsid w:val="00871220"/>
    <w:rsid w:val="008716EF"/>
    <w:rsid w:val="0087746F"/>
    <w:rsid w:val="008829F1"/>
    <w:rsid w:val="00884A75"/>
    <w:rsid w:val="0089708F"/>
    <w:rsid w:val="00897644"/>
    <w:rsid w:val="008A2036"/>
    <w:rsid w:val="008D70A3"/>
    <w:rsid w:val="008E384A"/>
    <w:rsid w:val="008E7357"/>
    <w:rsid w:val="008F76C9"/>
    <w:rsid w:val="00901E3C"/>
    <w:rsid w:val="00901F63"/>
    <w:rsid w:val="00925FD1"/>
    <w:rsid w:val="0093089E"/>
    <w:rsid w:val="00932C1C"/>
    <w:rsid w:val="0094058E"/>
    <w:rsid w:val="009441AF"/>
    <w:rsid w:val="009528A4"/>
    <w:rsid w:val="00955CB0"/>
    <w:rsid w:val="00963E2C"/>
    <w:rsid w:val="009712E3"/>
    <w:rsid w:val="009778D4"/>
    <w:rsid w:val="0098043D"/>
    <w:rsid w:val="00987BD7"/>
    <w:rsid w:val="009902E1"/>
    <w:rsid w:val="00994FE2"/>
    <w:rsid w:val="009A145E"/>
    <w:rsid w:val="009C314D"/>
    <w:rsid w:val="009E235D"/>
    <w:rsid w:val="009E29F5"/>
    <w:rsid w:val="009E33DF"/>
    <w:rsid w:val="009E6B36"/>
    <w:rsid w:val="009F3160"/>
    <w:rsid w:val="009F71BB"/>
    <w:rsid w:val="00A024AA"/>
    <w:rsid w:val="00A04C73"/>
    <w:rsid w:val="00A05C44"/>
    <w:rsid w:val="00A0655E"/>
    <w:rsid w:val="00A06AAF"/>
    <w:rsid w:val="00A072D7"/>
    <w:rsid w:val="00A123F7"/>
    <w:rsid w:val="00A34DB9"/>
    <w:rsid w:val="00A424A6"/>
    <w:rsid w:val="00A5016C"/>
    <w:rsid w:val="00A52A30"/>
    <w:rsid w:val="00A548DD"/>
    <w:rsid w:val="00A573BF"/>
    <w:rsid w:val="00A7432F"/>
    <w:rsid w:val="00A80DDB"/>
    <w:rsid w:val="00A856D3"/>
    <w:rsid w:val="00A871A0"/>
    <w:rsid w:val="00A902C8"/>
    <w:rsid w:val="00A92890"/>
    <w:rsid w:val="00AC45DC"/>
    <w:rsid w:val="00AC5F5F"/>
    <w:rsid w:val="00AE3644"/>
    <w:rsid w:val="00B01185"/>
    <w:rsid w:val="00B04224"/>
    <w:rsid w:val="00B1180B"/>
    <w:rsid w:val="00B32383"/>
    <w:rsid w:val="00B37768"/>
    <w:rsid w:val="00B37B4C"/>
    <w:rsid w:val="00B41CA5"/>
    <w:rsid w:val="00B60C8D"/>
    <w:rsid w:val="00B665C4"/>
    <w:rsid w:val="00B66BEE"/>
    <w:rsid w:val="00B672E2"/>
    <w:rsid w:val="00B67DD0"/>
    <w:rsid w:val="00B73CCF"/>
    <w:rsid w:val="00B73F4E"/>
    <w:rsid w:val="00B93D5E"/>
    <w:rsid w:val="00BA5B82"/>
    <w:rsid w:val="00BA66A0"/>
    <w:rsid w:val="00BB26BF"/>
    <w:rsid w:val="00BB3EB1"/>
    <w:rsid w:val="00BB5D87"/>
    <w:rsid w:val="00BC4288"/>
    <w:rsid w:val="00BC7DA6"/>
    <w:rsid w:val="00BD0E18"/>
    <w:rsid w:val="00BD6011"/>
    <w:rsid w:val="00BE24C9"/>
    <w:rsid w:val="00BF248A"/>
    <w:rsid w:val="00BF50C8"/>
    <w:rsid w:val="00C00217"/>
    <w:rsid w:val="00C0379D"/>
    <w:rsid w:val="00C0714A"/>
    <w:rsid w:val="00C17E46"/>
    <w:rsid w:val="00C23A15"/>
    <w:rsid w:val="00C32B76"/>
    <w:rsid w:val="00C34A67"/>
    <w:rsid w:val="00C34FF1"/>
    <w:rsid w:val="00C36292"/>
    <w:rsid w:val="00C51DDB"/>
    <w:rsid w:val="00C520E0"/>
    <w:rsid w:val="00C662C3"/>
    <w:rsid w:val="00C7077E"/>
    <w:rsid w:val="00C741CC"/>
    <w:rsid w:val="00C75396"/>
    <w:rsid w:val="00C7579C"/>
    <w:rsid w:val="00C8204E"/>
    <w:rsid w:val="00C85CD2"/>
    <w:rsid w:val="00C86FF1"/>
    <w:rsid w:val="00C9440B"/>
    <w:rsid w:val="00C95EDE"/>
    <w:rsid w:val="00CA0A3E"/>
    <w:rsid w:val="00CB6AC2"/>
    <w:rsid w:val="00CC72FC"/>
    <w:rsid w:val="00CD1812"/>
    <w:rsid w:val="00CD6290"/>
    <w:rsid w:val="00CE0248"/>
    <w:rsid w:val="00CE2338"/>
    <w:rsid w:val="00CE524A"/>
    <w:rsid w:val="00CF2E53"/>
    <w:rsid w:val="00D12BAA"/>
    <w:rsid w:val="00D16AF6"/>
    <w:rsid w:val="00D20420"/>
    <w:rsid w:val="00D26985"/>
    <w:rsid w:val="00D27F60"/>
    <w:rsid w:val="00D344CD"/>
    <w:rsid w:val="00D452D9"/>
    <w:rsid w:val="00D45B1B"/>
    <w:rsid w:val="00D5020C"/>
    <w:rsid w:val="00D50B00"/>
    <w:rsid w:val="00D568D4"/>
    <w:rsid w:val="00D709F5"/>
    <w:rsid w:val="00D74200"/>
    <w:rsid w:val="00D751FA"/>
    <w:rsid w:val="00D96055"/>
    <w:rsid w:val="00DA6CFD"/>
    <w:rsid w:val="00DB00AC"/>
    <w:rsid w:val="00DB1D5C"/>
    <w:rsid w:val="00DB3434"/>
    <w:rsid w:val="00DB4460"/>
    <w:rsid w:val="00DC1C9B"/>
    <w:rsid w:val="00DD08B6"/>
    <w:rsid w:val="00DD744A"/>
    <w:rsid w:val="00DE67B0"/>
    <w:rsid w:val="00DF0617"/>
    <w:rsid w:val="00DF1684"/>
    <w:rsid w:val="00DF32C3"/>
    <w:rsid w:val="00DF3F6E"/>
    <w:rsid w:val="00DF54CD"/>
    <w:rsid w:val="00DF7792"/>
    <w:rsid w:val="00E02071"/>
    <w:rsid w:val="00E02F19"/>
    <w:rsid w:val="00E14626"/>
    <w:rsid w:val="00E269A6"/>
    <w:rsid w:val="00E334E7"/>
    <w:rsid w:val="00E46DCF"/>
    <w:rsid w:val="00E47B69"/>
    <w:rsid w:val="00E5157E"/>
    <w:rsid w:val="00E536B2"/>
    <w:rsid w:val="00E70586"/>
    <w:rsid w:val="00E71DE0"/>
    <w:rsid w:val="00E75566"/>
    <w:rsid w:val="00E832CC"/>
    <w:rsid w:val="00EA422A"/>
    <w:rsid w:val="00EA447B"/>
    <w:rsid w:val="00EB66CD"/>
    <w:rsid w:val="00EC08AE"/>
    <w:rsid w:val="00ED29D6"/>
    <w:rsid w:val="00ED60AA"/>
    <w:rsid w:val="00EE08EB"/>
    <w:rsid w:val="00F03135"/>
    <w:rsid w:val="00F10185"/>
    <w:rsid w:val="00F270A8"/>
    <w:rsid w:val="00F27F4D"/>
    <w:rsid w:val="00F27FA9"/>
    <w:rsid w:val="00F34D82"/>
    <w:rsid w:val="00F433DE"/>
    <w:rsid w:val="00F91A45"/>
    <w:rsid w:val="00F92C13"/>
    <w:rsid w:val="00FA38E5"/>
    <w:rsid w:val="00FA5825"/>
    <w:rsid w:val="00FC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6CE71"/>
  <w15:chartTrackingRefBased/>
  <w15:docId w15:val="{0923DC31-2AD0-42B3-945B-6B27993F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200"/>
  </w:style>
  <w:style w:type="paragraph" w:styleId="Stopka">
    <w:name w:val="footer"/>
    <w:basedOn w:val="Normalny"/>
    <w:link w:val="StopkaZnak"/>
    <w:uiPriority w:val="99"/>
    <w:unhideWhenUsed/>
    <w:rsid w:val="00595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200"/>
  </w:style>
  <w:style w:type="paragraph" w:styleId="Akapitzlist">
    <w:name w:val="List Paragraph"/>
    <w:basedOn w:val="Normalny"/>
    <w:uiPriority w:val="34"/>
    <w:qFormat/>
    <w:rsid w:val="00C74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93D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3D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6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29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3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3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8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protocol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417F-2676-4483-B37A-40DAA6CB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Kaleta</dc:creator>
  <cp:keywords/>
  <dc:description/>
  <cp:lastModifiedBy>Patrycja Kaleta</cp:lastModifiedBy>
  <cp:revision>4</cp:revision>
  <dcterms:created xsi:type="dcterms:W3CDTF">2022-07-26T06:55:00Z</dcterms:created>
  <dcterms:modified xsi:type="dcterms:W3CDTF">2022-07-27T07:25:00Z</dcterms:modified>
</cp:coreProperties>
</file>