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2B5AA5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24F4B2BD">
                <wp:simplePos x="0" y="0"/>
                <wp:positionH relativeFrom="column">
                  <wp:posOffset>2011045</wp:posOffset>
                </wp:positionH>
                <wp:positionV relativeFrom="paragraph">
                  <wp:posOffset>356870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A61AB" id="Rectangle 3" o:spid="_x0000_s1026" style="position:absolute;margin-left:158.35pt;margin-top:28.1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" fillcolor="#c7162b" stroked="f" strokeweight="1pt"/>
            </w:pict>
          </mc:Fallback>
        </mc:AlternateContent>
      </w:r>
      <w:r w:rsidR="00F0634A" w:rsidRPr="002B5AA5">
        <w:rPr>
          <w:rFonts w:ascii="HelveticaNeueLT Pro 45 Lt" w:hAnsi="HelveticaNeueLT Pro 45 Lt"/>
          <w:color w:val="49595B"/>
          <w:sz w:val="52"/>
          <w:szCs w:val="52"/>
          <w:lang w:val="en-GB"/>
        </w:rPr>
        <w:t>MEDIA RELEAS</w:t>
      </w:r>
      <w:r w:rsidR="00B078AF" w:rsidRPr="002B5AA5">
        <w:rPr>
          <w:rFonts w:ascii="HelveticaNeueLT Pro 45 Lt" w:hAnsi="HelveticaNeueLT Pro 45 Lt"/>
          <w:color w:val="49595B"/>
          <w:sz w:val="52"/>
          <w:szCs w:val="52"/>
          <w:lang w:val="en-GB"/>
        </w:rPr>
        <w:t xml:space="preserve">E                         </w:t>
      </w:r>
      <w:r w:rsidR="0098414C" w:rsidRPr="002B5AA5">
        <w:rPr>
          <w:rFonts w:ascii="HelveticaNeueLT Pro 45 Lt" w:hAnsi="HelveticaNeueLT Pro 45 Lt"/>
          <w:color w:val="49595B"/>
          <w:sz w:val="52"/>
          <w:szCs w:val="52"/>
          <w:lang w:val="en-GB"/>
        </w:rPr>
        <w:t xml:space="preserve"> </w:t>
      </w:r>
      <w:r w:rsidR="00B078AF" w:rsidRPr="002B5AA5">
        <w:rPr>
          <w:rFonts w:ascii="HelveticaNeueLT Pro 45 Lt" w:hAnsi="HelveticaNeueLT Pro 45 Lt"/>
          <w:color w:val="49595B"/>
          <w:sz w:val="52"/>
          <w:szCs w:val="52"/>
          <w:lang w:val="en-GB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2B5AA5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</w:p>
    <w:p w14:paraId="496E8871" w14:textId="7A419E70" w:rsidR="002B5AA5" w:rsidRPr="002B5AA5" w:rsidRDefault="002B5AA5" w:rsidP="002B5AA5">
      <w:pPr>
        <w:ind w:left="-567"/>
        <w:rPr>
          <w:rFonts w:ascii="HelveticaNeueLT Pro 45 Lt" w:hAnsi="HelveticaNeueLT Pro 45 Lt"/>
          <w:color w:val="49595B"/>
          <w:sz w:val="20"/>
          <w:szCs w:val="20"/>
          <w:lang w:val="en-GB"/>
        </w:rPr>
      </w:pPr>
      <w:r w:rsidRPr="002B5AA5">
        <w:rPr>
          <w:rFonts w:ascii="HelveticaNeueLT Pro 45 Lt" w:hAnsi="HelveticaNeueLT Pro 45 Lt"/>
          <w:color w:val="49595B"/>
          <w:sz w:val="20"/>
          <w:szCs w:val="20"/>
          <w:lang w:val="en-GB"/>
        </w:rPr>
        <w:t xml:space="preserve">Warsaw, </w:t>
      </w:r>
      <w:r w:rsidR="00DA68A5">
        <w:rPr>
          <w:rFonts w:ascii="HelveticaNeueLT Pro 45 Lt" w:hAnsi="HelveticaNeueLT Pro 45 Lt"/>
          <w:color w:val="49595B"/>
          <w:sz w:val="20"/>
          <w:szCs w:val="20"/>
          <w:lang w:val="en-GB"/>
        </w:rPr>
        <w:t>1</w:t>
      </w:r>
      <w:r w:rsidR="00DA68A5" w:rsidRPr="00DA68A5">
        <w:rPr>
          <w:rFonts w:ascii="HelveticaNeueLT Pro 45 Lt" w:hAnsi="HelveticaNeueLT Pro 45 Lt"/>
          <w:color w:val="49595B"/>
          <w:sz w:val="20"/>
          <w:szCs w:val="20"/>
          <w:vertAlign w:val="superscript"/>
          <w:lang w:val="en-GB"/>
        </w:rPr>
        <w:t>st</w:t>
      </w:r>
      <w:r w:rsidR="00DA68A5">
        <w:rPr>
          <w:rFonts w:ascii="HelveticaNeueLT Pro 45 Lt" w:hAnsi="HelveticaNeueLT Pro 45 Lt"/>
          <w:color w:val="49595B"/>
          <w:sz w:val="20"/>
          <w:szCs w:val="20"/>
          <w:lang w:val="en-GB"/>
        </w:rPr>
        <w:t xml:space="preserve"> August</w:t>
      </w:r>
      <w:r w:rsidRPr="002B5AA5">
        <w:rPr>
          <w:rFonts w:ascii="HelveticaNeueLT Pro 45 Lt" w:hAnsi="HelveticaNeueLT Pro 45 Lt"/>
          <w:color w:val="49595B"/>
          <w:sz w:val="20"/>
          <w:szCs w:val="20"/>
          <w:lang w:val="en-GB"/>
        </w:rPr>
        <w:t>, 2022</w:t>
      </w:r>
    </w:p>
    <w:p w14:paraId="34D128F7" w14:textId="040765A3" w:rsidR="00A154BF" w:rsidRPr="002B5AA5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val="en-GB" w:eastAsia="en-GB"/>
        </w:rPr>
      </w:pPr>
    </w:p>
    <w:p w14:paraId="030D5F61" w14:textId="53FD3893" w:rsidR="002B5AA5" w:rsidRPr="002B5AA5" w:rsidRDefault="002B5AA5" w:rsidP="002B5AA5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GB" w:eastAsia="en-GB"/>
        </w:rPr>
      </w:pPr>
      <w:r w:rsidRPr="002B5AA5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GB" w:eastAsia="en-GB"/>
        </w:rPr>
        <w:t xml:space="preserve">WELL Health-Safety Rating for </w:t>
      </w:r>
      <w:r w:rsidR="00DA68A5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GB" w:eastAsia="en-GB"/>
        </w:rPr>
        <w:t xml:space="preserve">17 </w:t>
      </w:r>
      <w:r w:rsidRPr="002B5AA5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GB" w:eastAsia="en-GB"/>
        </w:rPr>
        <w:t xml:space="preserve">Globalworth’s </w:t>
      </w:r>
      <w:r w:rsidR="00DA68A5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GB" w:eastAsia="en-GB"/>
        </w:rPr>
        <w:t xml:space="preserve">assets </w:t>
      </w:r>
      <w:r w:rsidRPr="002B5AA5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GB" w:eastAsia="en-GB"/>
        </w:rPr>
        <w:t>in Poland</w:t>
      </w:r>
    </w:p>
    <w:p w14:paraId="69067298" w14:textId="3767183F" w:rsidR="00642E01" w:rsidRPr="00DA68A5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val="en-US" w:eastAsia="en-GB"/>
        </w:rPr>
      </w:pPr>
    </w:p>
    <w:p w14:paraId="2F4E6FEE" w14:textId="77777777" w:rsidR="00D11198" w:rsidRPr="00DA68A5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val="en-US" w:eastAsia="en-GB"/>
        </w:rPr>
      </w:pPr>
    </w:p>
    <w:p w14:paraId="2BE45E5E" w14:textId="72D02B67" w:rsidR="002B5AA5" w:rsidRPr="002B5AA5" w:rsidRDefault="00DA68A5" w:rsidP="002B5AA5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val="en-GB"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val="en-GB" w:eastAsia="en-GB"/>
        </w:rPr>
        <w:t xml:space="preserve">17 </w:t>
      </w:r>
      <w:r w:rsidRPr="002B5AA5">
        <w:rPr>
          <w:rFonts w:ascii="HelveticaNeueLT Pro 65 Md" w:eastAsia="Times New Roman" w:hAnsi="HelveticaNeueLT Pro 65 Md" w:cs="Times New Roman"/>
          <w:color w:val="485A5A"/>
          <w:lang w:val="en-GB" w:eastAsia="en-GB"/>
        </w:rPr>
        <w:t>Globalworth’s</w:t>
      </w:r>
      <w:r w:rsidR="002B5AA5" w:rsidRPr="002B5AA5">
        <w:rPr>
          <w:rFonts w:ascii="HelveticaNeueLT Pro 65 Md" w:eastAsia="Times New Roman" w:hAnsi="HelveticaNeueLT Pro 65 Md" w:cs="Times New Roman"/>
          <w:color w:val="485A5A"/>
          <w:lang w:val="en-GB" w:eastAsia="en-GB"/>
        </w:rPr>
        <w:t xml:space="preserve"> properties in Poland have obtained WELL Health-Safety Rating safety certification. This means that </w:t>
      </w:r>
      <w:r>
        <w:rPr>
          <w:rFonts w:ascii="HelveticaNeueLT Pro 65 Md" w:eastAsia="Times New Roman" w:hAnsi="HelveticaNeueLT Pro 65 Md" w:cs="Times New Roman"/>
          <w:color w:val="485A5A"/>
          <w:lang w:val="en-GB" w:eastAsia="en-GB"/>
        </w:rPr>
        <w:t>those assets</w:t>
      </w:r>
      <w:r w:rsidR="002B5AA5" w:rsidRPr="002B5AA5">
        <w:rPr>
          <w:rFonts w:ascii="HelveticaNeueLT Pro 65 Md" w:eastAsia="Times New Roman" w:hAnsi="HelveticaNeueLT Pro 65 Md" w:cs="Times New Roman"/>
          <w:color w:val="485A5A"/>
          <w:lang w:val="en-GB" w:eastAsia="en-GB"/>
        </w:rPr>
        <w:t xml:space="preserve"> now meet the highest health and safety requirements, providing an excellent environment for work and social interaction in the face of post-pandemic challenges.</w:t>
      </w:r>
    </w:p>
    <w:p w14:paraId="35B09D7E" w14:textId="48FE9697" w:rsidR="003F6233" w:rsidRPr="002B5AA5" w:rsidRDefault="003F6233" w:rsidP="003F6233">
      <w:pPr>
        <w:tabs>
          <w:tab w:val="left" w:pos="3060"/>
        </w:tabs>
        <w:ind w:left="-567" w:right="-613"/>
        <w:rPr>
          <w:lang w:val="en-G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C6E0B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="002B5AA5">
        <w:rPr>
          <w:lang w:val="en-GB"/>
        </w:rPr>
        <w:tab/>
      </w:r>
      <w:r w:rsidRPr="002B5AA5">
        <w:rPr>
          <w:lang w:val="en-GB"/>
        </w:rPr>
        <w:tab/>
      </w:r>
    </w:p>
    <w:bookmarkEnd w:id="0"/>
    <w:p w14:paraId="131BFF58" w14:textId="26A11B1C" w:rsidR="00984F09" w:rsidRPr="002B5AA5" w:rsidRDefault="00984F09" w:rsidP="000C06D3">
      <w:pPr>
        <w:spacing w:line="330" w:lineRule="exact"/>
        <w:rPr>
          <w:rFonts w:ascii="HelveticaNeueLT Pro 45 Lt" w:hAnsi="HelveticaNeueLT Pro 45 Lt"/>
          <w:color w:val="485A5A"/>
          <w:lang w:val="en-GB"/>
        </w:rPr>
      </w:pPr>
    </w:p>
    <w:p w14:paraId="184FF7E1" w14:textId="77777777" w:rsidR="002B5AA5" w:rsidRPr="002B5AA5" w:rsidRDefault="002B5AA5" w:rsidP="002B5AA5">
      <w:pPr>
        <w:spacing w:line="330" w:lineRule="exact"/>
        <w:ind w:left="-567"/>
        <w:rPr>
          <w:rFonts w:ascii="HelveticaNeueLT Pro 45 Lt" w:hAnsi="HelveticaNeueLT Pro 45 Lt"/>
          <w:color w:val="485A5A"/>
          <w:lang w:val="en-GB"/>
        </w:rPr>
      </w:pPr>
      <w:r w:rsidRPr="002B5AA5">
        <w:rPr>
          <w:rFonts w:ascii="HelveticaNeueLT Pro 45 Lt" w:hAnsi="HelveticaNeueLT Pro 45 Lt"/>
          <w:color w:val="485A5A"/>
          <w:lang w:val="en-GB"/>
        </w:rPr>
        <w:t>The WELL Health-Safety Rating is a well-established, independently verified assessment for all new and existing buildings.</w:t>
      </w:r>
    </w:p>
    <w:p w14:paraId="5910D3E5" w14:textId="77777777" w:rsidR="008B1B0D" w:rsidRPr="002B5AA5" w:rsidRDefault="008B1B0D" w:rsidP="001E7219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val="en-GB"/>
        </w:rPr>
      </w:pPr>
    </w:p>
    <w:p w14:paraId="27D27977" w14:textId="77777777" w:rsidR="00DA68A5" w:rsidRDefault="0064713B" w:rsidP="002B5AA5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val="en-GB"/>
        </w:rPr>
      </w:pPr>
      <w:r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60288" behindDoc="0" locked="0" layoutInCell="1" allowOverlap="1" wp14:anchorId="3E84BDF8" wp14:editId="1C933A38">
            <wp:simplePos x="0" y="0"/>
            <wp:positionH relativeFrom="column">
              <wp:posOffset>-374650</wp:posOffset>
            </wp:positionH>
            <wp:positionV relativeFrom="paragraph">
              <wp:posOffset>245745</wp:posOffset>
            </wp:positionV>
            <wp:extent cx="355600" cy="330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AA5" w:rsidRPr="002B5AA5">
        <w:rPr>
          <w:rFonts w:ascii="HelveticaNeueLT Pro 45 Lt" w:hAnsi="HelveticaNeueLT Pro 45 Lt"/>
          <w:noProof/>
          <w:color w:val="485A5A"/>
          <w:lang w:val="en-GB"/>
        </w:rPr>
        <w:t xml:space="preserve">“The safety and comfort of tenants who make up the Globalworth community are our main priority. </w:t>
      </w:r>
    </w:p>
    <w:p w14:paraId="1AA2AA24" w14:textId="5BC4CB47" w:rsidR="002B5AA5" w:rsidRPr="002B5AA5" w:rsidRDefault="00DA68A5" w:rsidP="00DA68A5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val="en-GB"/>
        </w:rPr>
      </w:pPr>
      <w:r w:rsidRPr="00DA68A5">
        <w:rPr>
          <w:rFonts w:ascii="HelveticaNeueLT Pro 45 Lt" w:hAnsi="HelveticaNeueLT Pro 45 Lt"/>
          <w:noProof/>
          <w:color w:val="485A5A"/>
          <w:lang w:val="en-GB"/>
        </w:rPr>
        <w:t>That</w:t>
      </w:r>
      <w:r>
        <w:rPr>
          <w:rFonts w:ascii="HelveticaNeueLT Pro 45 Lt" w:hAnsi="HelveticaNeueLT Pro 45 Lt"/>
          <w:noProof/>
          <w:color w:val="485A5A"/>
          <w:lang w:val="en-GB"/>
        </w:rPr>
        <w:t xml:space="preserve">’s </w:t>
      </w:r>
      <w:r w:rsidRPr="00DA68A5">
        <w:rPr>
          <w:rFonts w:ascii="HelveticaNeueLT Pro 45 Lt" w:hAnsi="HelveticaNeueLT Pro 45 Lt"/>
          <w:noProof/>
          <w:color w:val="485A5A"/>
          <w:lang w:val="en-GB"/>
        </w:rPr>
        <w:t xml:space="preserve">why we decided to certify as many as 17 </w:t>
      </w:r>
      <w:r>
        <w:rPr>
          <w:rFonts w:ascii="HelveticaNeueLT Pro 45 Lt" w:hAnsi="HelveticaNeueLT Pro 45 Lt"/>
          <w:noProof/>
          <w:color w:val="485A5A"/>
          <w:lang w:val="en-GB"/>
        </w:rPr>
        <w:t>properties</w:t>
      </w:r>
      <w:r w:rsidRPr="00DA68A5">
        <w:rPr>
          <w:rFonts w:ascii="HelveticaNeueLT Pro 45 Lt" w:hAnsi="HelveticaNeueLT Pro 45 Lt"/>
          <w:noProof/>
          <w:color w:val="485A5A"/>
          <w:lang w:val="en-GB"/>
        </w:rPr>
        <w:t xml:space="preserve"> in Poland. These include the Warsaw Trade Tower, Skylight &amp; Lumen and Spektrum Tower office buildings in Warsaw, as well as our m</w:t>
      </w:r>
      <w:r>
        <w:rPr>
          <w:rFonts w:ascii="HelveticaNeueLT Pro 45 Lt" w:hAnsi="HelveticaNeueLT Pro 45 Lt"/>
          <w:noProof/>
          <w:color w:val="485A5A"/>
          <w:lang w:val="en-GB"/>
        </w:rPr>
        <w:t xml:space="preserve">ixed-use </w:t>
      </w:r>
      <w:r w:rsidRPr="00DA68A5">
        <w:rPr>
          <w:rFonts w:ascii="HelveticaNeueLT Pro 45 Lt" w:hAnsi="HelveticaNeueLT Pro 45 Lt"/>
          <w:noProof/>
          <w:color w:val="485A5A"/>
          <w:lang w:val="en-GB"/>
        </w:rPr>
        <w:t>projects such as Hala Koszyki, Supersam in Katowice or Renoma in Wrocław.</w:t>
      </w:r>
      <w:r>
        <w:rPr>
          <w:rFonts w:ascii="HelveticaNeueLT Pro 45 Lt" w:hAnsi="HelveticaNeueLT Pro 45 Lt"/>
          <w:noProof/>
          <w:color w:val="485A5A"/>
          <w:lang w:val="en-GB"/>
        </w:rPr>
        <w:t xml:space="preserve"> Our assets</w:t>
      </w:r>
      <w:r w:rsidR="002B5AA5" w:rsidRPr="002B5AA5">
        <w:rPr>
          <w:rFonts w:ascii="HelveticaNeueLT Pro 45 Lt" w:hAnsi="HelveticaNeueLT Pro 45 Lt"/>
          <w:noProof/>
          <w:color w:val="485A5A"/>
          <w:lang w:val="en-GB"/>
        </w:rPr>
        <w:t xml:space="preserve"> have been recognised as among the safest buildings in the world in terms of sanitation and providing a friendly and healthy work environment. Such peace of mind is extremely important, not only for us and our tenants, but especially in the face of the ongoing Covid-19 pandemic and similar threats,” </w:t>
      </w:r>
      <w:r w:rsidR="006160A0">
        <w:rPr>
          <w:rFonts w:ascii="HelveticaNeueLT Pro 45 Lt" w:hAnsi="HelveticaNeueLT Pro 45 Lt"/>
          <w:noProof/>
          <w:color w:val="485A5A"/>
          <w:lang w:val="en-GB"/>
        </w:rPr>
        <w:t xml:space="preserve">– says </w:t>
      </w:r>
      <w:r w:rsidR="006160A0" w:rsidRPr="006160A0">
        <w:rPr>
          <w:rFonts w:ascii="HelveticaNeueLT Pro 45 Lt" w:hAnsi="HelveticaNeueLT Pro 45 Lt"/>
          <w:b/>
          <w:bCs/>
          <w:noProof/>
          <w:color w:val="485A5A"/>
          <w:lang w:val="en-US"/>
        </w:rPr>
        <w:t xml:space="preserve">Maciej Kamiński, </w:t>
      </w:r>
      <w:r w:rsidR="006160A0" w:rsidRPr="006160A0">
        <w:rPr>
          <w:rFonts w:ascii="HelveticaNeueLT Pro 45 Lt" w:hAnsi="HelveticaNeueLT Pro 45 Lt"/>
          <w:noProof/>
          <w:color w:val="485A5A"/>
          <w:lang w:val="en-US"/>
        </w:rPr>
        <w:t xml:space="preserve">Head of Property &amp; Facility Department </w:t>
      </w:r>
      <w:r w:rsidR="002B5AA5" w:rsidRPr="002B5AA5">
        <w:rPr>
          <w:rFonts w:ascii="HelveticaNeueLT Pro 45 Lt" w:hAnsi="HelveticaNeueLT Pro 45 Lt"/>
          <w:noProof/>
          <w:color w:val="485A5A"/>
          <w:lang w:val="en-GB"/>
        </w:rPr>
        <w:t>at Globalworth Poland.</w:t>
      </w:r>
    </w:p>
    <w:p w14:paraId="31DAFC89" w14:textId="6D65E6B1" w:rsidR="00E41C8F" w:rsidRPr="002B5AA5" w:rsidRDefault="00E41C8F" w:rsidP="00F305C6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val="en-GB"/>
        </w:rPr>
      </w:pPr>
    </w:p>
    <w:p w14:paraId="531BDEE7" w14:textId="77777777" w:rsidR="002B5AA5" w:rsidRPr="002B5AA5" w:rsidRDefault="002B5AA5" w:rsidP="002B5AA5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val="en-GB"/>
        </w:rPr>
      </w:pPr>
      <w:r w:rsidRPr="002B5AA5">
        <w:rPr>
          <w:rFonts w:ascii="HelveticaNeueLT Pro 45 Lt" w:hAnsi="HelveticaNeueLT Pro 45 Lt"/>
          <w:noProof/>
          <w:color w:val="485A5A"/>
          <w:lang w:val="en-GB"/>
        </w:rPr>
        <w:t>The WELL Health-Safety Rating was developed by the International WELL Building Institute (IWBI) as a response to the Covid-19 pandemic and other health and safety risks for building users.</w:t>
      </w:r>
    </w:p>
    <w:p w14:paraId="453950AD" w14:textId="77777777" w:rsidR="000F1038" w:rsidRPr="002B5AA5" w:rsidRDefault="000F1038" w:rsidP="000F1038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val="en-GB"/>
        </w:rPr>
      </w:pPr>
    </w:p>
    <w:p w14:paraId="1EE02998" w14:textId="5DF95B16" w:rsidR="002B5AA5" w:rsidRPr="002B5AA5" w:rsidRDefault="002B5AA5" w:rsidP="002B5AA5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val="en-GB"/>
        </w:rPr>
      </w:pPr>
      <w:r w:rsidRPr="002B5AA5">
        <w:rPr>
          <w:rFonts w:ascii="HelveticaNeueLT Pro 45 Lt" w:hAnsi="HelveticaNeueLT Pro 45 Lt"/>
          <w:noProof/>
          <w:color w:val="485A5A"/>
          <w:lang w:val="en-GB"/>
        </w:rPr>
        <w:t xml:space="preserve">The IWBI brought together a group of almost 600 public health experts – including virologists, scientists, government officials and architects – whose task it was to analyse and determine the best health and safety procedures in response to the Covid-19 crisis. After analysing the guidelines of the WHO, the CDC and other leading organisations specialising in public health, a new certification scheme was established – the WELL Health-Safety Rating. WELL HSR certification requires that certain measures are taken to enhance the safety of buildings’ users and </w:t>
      </w:r>
      <w:r w:rsidR="008D7A30">
        <w:rPr>
          <w:rFonts w:ascii="HelveticaNeueLT Pro 45 Lt" w:hAnsi="HelveticaNeueLT Pro 45 Lt"/>
          <w:noProof/>
          <w:color w:val="485A5A"/>
          <w:lang w:val="en-GB"/>
        </w:rPr>
        <w:t xml:space="preserve">to </w:t>
      </w:r>
      <w:r w:rsidRPr="002B5AA5">
        <w:rPr>
          <w:rFonts w:ascii="HelveticaNeueLT Pro 45 Lt" w:hAnsi="HelveticaNeueLT Pro 45 Lt"/>
          <w:noProof/>
          <w:color w:val="485A5A"/>
          <w:lang w:val="en-GB"/>
        </w:rPr>
        <w:t>reduce the spread of disease.</w:t>
      </w:r>
    </w:p>
    <w:p w14:paraId="45114376" w14:textId="0AE0ACCA" w:rsidR="00C423E7" w:rsidRPr="008D7A30" w:rsidRDefault="00C423E7" w:rsidP="002B5AA5">
      <w:pPr>
        <w:spacing w:line="330" w:lineRule="exact"/>
        <w:rPr>
          <w:rFonts w:ascii="HelveticaNeueLT Pro 45 Lt" w:hAnsi="HelveticaNeueLT Pro 45 Lt"/>
          <w:color w:val="485A5A"/>
          <w:lang w:val="en-GB"/>
        </w:rPr>
      </w:pPr>
    </w:p>
    <w:p w14:paraId="5B30971F" w14:textId="77777777" w:rsidR="009715CE" w:rsidRPr="002B5AA5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</w:pPr>
    </w:p>
    <w:p w14:paraId="5A9071C1" w14:textId="4211A56E" w:rsidR="00E731CC" w:rsidRPr="002B5AA5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9FC97B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36256171" w:rsidR="00841269" w:rsidRPr="00DA68A5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2F8263BA">
                <wp:simplePos x="0" y="0"/>
                <wp:positionH relativeFrom="column">
                  <wp:posOffset>1632585</wp:posOffset>
                </wp:positionH>
                <wp:positionV relativeFrom="paragraph">
                  <wp:posOffset>71755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BD388" id="Prostokąt 4" o:spid="_x0000_s1026" style="position:absolute;margin-left:128.55pt;margin-top:5.6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" fillcolor="#c7162b" stroked="f" strokeweight="1pt"/>
            </w:pict>
          </mc:Fallback>
        </mc:AlternateContent>
      </w:r>
      <w:r w:rsidR="008D7A30" w:rsidRPr="00DA68A5">
        <w:rPr>
          <w:rFonts w:ascii="HelveticaNeueLT Pro 45 Lt" w:hAnsi="HelveticaNeueLT Pro 45 Lt"/>
          <w:color w:val="485A5A"/>
          <w:sz w:val="28"/>
          <w:szCs w:val="28"/>
          <w:lang w:val="en-US"/>
        </w:rPr>
        <w:t>ABOUT</w:t>
      </w:r>
      <w:r w:rsidRPr="00DA68A5">
        <w:rPr>
          <w:rFonts w:ascii="HelveticaNeueLT Pro 45 Lt" w:hAnsi="HelveticaNeueLT Pro 45 Lt"/>
          <w:color w:val="485A5A"/>
          <w:sz w:val="28"/>
          <w:szCs w:val="28"/>
          <w:lang w:val="en-US"/>
        </w:rPr>
        <w:t xml:space="preserve"> GLOBALWORTH</w:t>
      </w:r>
    </w:p>
    <w:p w14:paraId="3E163089" w14:textId="77777777" w:rsidR="00841269" w:rsidRPr="00DA68A5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</w:p>
    <w:p w14:paraId="0EAAEC0F" w14:textId="5B4FBFB4" w:rsidR="002B5AA5" w:rsidRPr="002B5AA5" w:rsidRDefault="002B5AA5" w:rsidP="002B5AA5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  <w:lang w:val="en-GB"/>
        </w:rPr>
      </w:pP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Globalworth is a listed real estate company active in Central and Eastern Europe and quoted on the AIM-segment of the London Stock Exchange. It has become the pre-eminent office investor in the CEE real estate market through its </w:t>
      </w: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lastRenderedPageBreak/>
        <w:t>market-leading positions both in Romania and in Poland. Globalworth invests, acquires, develops and directly manages high-quality office real estate assets and industrial and logistics parks in prime locations, generating rental income from high quality tenants from around the globe. Managed by over 2</w:t>
      </w:r>
      <w:r w:rsid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>4</w:t>
      </w: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>0 professionals across Cyprus, Guernsey, Romania and Poland, Globalworth holds a portfolio with a combined value of EUR 3.</w:t>
      </w:r>
      <w:r>
        <w:rPr>
          <w:rFonts w:ascii="HelveticaNeueLT Pro 45 Lt" w:hAnsi="HelveticaNeueLT Pro 45 Lt"/>
          <w:color w:val="485A5A"/>
          <w:sz w:val="20"/>
          <w:szCs w:val="20"/>
          <w:lang w:val="en-GB"/>
        </w:rPr>
        <w:t>2</w:t>
      </w: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billion</w:t>
      </w:r>
      <w:r w:rsid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(</w:t>
      </w: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as of </w:t>
      </w:r>
      <w:r>
        <w:rPr>
          <w:rFonts w:ascii="HelveticaNeueLT Pro 45 Lt" w:hAnsi="HelveticaNeueLT Pro 45 Lt"/>
          <w:color w:val="485A5A"/>
          <w:sz w:val="20"/>
          <w:szCs w:val="20"/>
          <w:lang w:val="en-GB"/>
        </w:rPr>
        <w:t>December</w:t>
      </w: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3</w:t>
      </w:r>
      <w:r>
        <w:rPr>
          <w:rFonts w:ascii="HelveticaNeueLT Pro 45 Lt" w:hAnsi="HelveticaNeueLT Pro 45 Lt"/>
          <w:color w:val="485A5A"/>
          <w:sz w:val="20"/>
          <w:szCs w:val="20"/>
          <w:lang w:val="en-GB"/>
        </w:rPr>
        <w:t>1</w:t>
      </w:r>
      <w:r w:rsidRPr="002B5AA5">
        <w:rPr>
          <w:rFonts w:ascii="HelveticaNeueLT Pro 45 Lt" w:hAnsi="HelveticaNeueLT Pro 45 Lt"/>
          <w:color w:val="485A5A"/>
          <w:sz w:val="20"/>
          <w:szCs w:val="20"/>
          <w:vertAlign w:val="superscript"/>
          <w:lang w:val="en-GB"/>
        </w:rPr>
        <w:t>st</w:t>
      </w:r>
      <w:r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</w:t>
      </w: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>2021</w:t>
      </w:r>
      <w:r w:rsid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>)</w:t>
      </w: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. Approximately 95.1% of the portfolio is in the form of income-producing assets, predominantly in the office sector, and leased to a diversified array of around 650 national and multinational corporates. In Romania, Globalworth is present in Bucharest, Timişoara, Oradea, Arad, Constanța and Pitești, while in Poland its assets </w:t>
      </w:r>
      <w:r w:rsid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>can be found in</w:t>
      </w: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Warsaw, Gdańsk</w:t>
      </w:r>
      <w:r w:rsid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>,</w:t>
      </w: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Katowice</w:t>
      </w:r>
      <w:r w:rsid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>,</w:t>
      </w:r>
      <w:r w:rsidR="008D7A30" w:rsidRP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</w:t>
      </w:r>
      <w:r w:rsidR="008D7A30"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>Kraków,</w:t>
      </w:r>
      <w:r w:rsidR="008D7A30" w:rsidRP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</w:t>
      </w:r>
      <w:r w:rsidR="008D7A30"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>Łódź</w:t>
      </w:r>
      <w:r w:rsid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and </w:t>
      </w:r>
      <w:r w:rsidR="008D7A30"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>Wrocław</w:t>
      </w:r>
      <w:r w:rsid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>.</w:t>
      </w:r>
      <w:r w:rsidR="008D7A30"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</w:t>
      </w:r>
    </w:p>
    <w:p w14:paraId="7450BFEC" w14:textId="4E2EB9A4" w:rsidR="00841269" w:rsidRPr="002B5AA5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  <w:lang w:val="en-GB"/>
        </w:rPr>
      </w:pPr>
      <w:r w:rsidRPr="002B5AA5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</w:t>
      </w:r>
    </w:p>
    <w:p w14:paraId="58DFBDDD" w14:textId="77777777" w:rsidR="00841269" w:rsidRPr="002B5AA5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  <w:lang w:val="en-GB"/>
        </w:rPr>
      </w:pPr>
    </w:p>
    <w:p w14:paraId="4E4990BB" w14:textId="7BAD26B4" w:rsidR="002D5B0F" w:rsidRPr="008D7A30" w:rsidRDefault="008D7A30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  <w:lang w:val="en-GB"/>
        </w:rPr>
      </w:pPr>
      <w:r w:rsidRP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For more information visit </w:t>
      </w:r>
      <w:hyperlink r:id="rId9" w:history="1">
        <w:r w:rsidR="00841269" w:rsidRPr="008D7A30">
          <w:rPr>
            <w:rStyle w:val="Hipercze"/>
            <w:rFonts w:ascii="HelveticaNeueLT Pro 45 Lt" w:hAnsi="HelveticaNeueLT Pro 45 Lt"/>
            <w:sz w:val="20"/>
            <w:szCs w:val="20"/>
            <w:lang w:val="en-GB"/>
          </w:rPr>
          <w:t>www.globalworth.com</w:t>
        </w:r>
      </w:hyperlink>
      <w:r w:rsidR="00841269" w:rsidRP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</w:t>
      </w:r>
      <w:r w:rsidRP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>and follow us on </w:t>
      </w:r>
      <w:hyperlink r:id="rId10" w:history="1">
        <w:r w:rsidR="00841269" w:rsidRPr="008D7A30">
          <w:rPr>
            <w:rStyle w:val="Hipercze"/>
            <w:rFonts w:ascii="HelveticaNeueLT Pro 45 Lt" w:hAnsi="HelveticaNeueLT Pro 45 Lt"/>
            <w:sz w:val="20"/>
            <w:szCs w:val="20"/>
            <w:lang w:val="en-GB"/>
          </w:rPr>
          <w:t>Facebook</w:t>
        </w:r>
      </w:hyperlink>
      <w:r w:rsidR="00841269" w:rsidRP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, </w:t>
      </w:r>
      <w:hyperlink r:id="rId11" w:history="1">
        <w:r w:rsidR="00841269" w:rsidRPr="008D7A30">
          <w:rPr>
            <w:rStyle w:val="Hipercze"/>
            <w:rFonts w:ascii="HelveticaNeueLT Pro 45 Lt" w:hAnsi="HelveticaNeueLT Pro 45 Lt"/>
            <w:sz w:val="20"/>
            <w:szCs w:val="20"/>
            <w:lang w:val="en-GB"/>
          </w:rPr>
          <w:t>Instagram</w:t>
        </w:r>
      </w:hyperlink>
      <w:r w:rsidR="00841269" w:rsidRP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</w:t>
      </w:r>
      <w:r>
        <w:rPr>
          <w:rFonts w:ascii="HelveticaNeueLT Pro 45 Lt" w:hAnsi="HelveticaNeueLT Pro 45 Lt"/>
          <w:color w:val="485A5A"/>
          <w:sz w:val="20"/>
          <w:szCs w:val="20"/>
          <w:lang w:val="en-GB"/>
        </w:rPr>
        <w:t>and</w:t>
      </w:r>
      <w:r w:rsidR="00841269" w:rsidRP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 xml:space="preserve"> </w:t>
      </w:r>
      <w:hyperlink r:id="rId12" w:history="1">
        <w:r w:rsidR="00841269" w:rsidRPr="008D7A30">
          <w:rPr>
            <w:rStyle w:val="Hipercze"/>
            <w:rFonts w:ascii="HelveticaNeueLT Pro 45 Lt" w:hAnsi="HelveticaNeueLT Pro 45 Lt"/>
            <w:sz w:val="20"/>
            <w:szCs w:val="20"/>
            <w:lang w:val="en-GB"/>
          </w:rPr>
          <w:t>LinkedIn</w:t>
        </w:r>
      </w:hyperlink>
      <w:r w:rsidR="00841269" w:rsidRPr="008D7A30">
        <w:rPr>
          <w:rFonts w:ascii="HelveticaNeueLT Pro 45 Lt" w:hAnsi="HelveticaNeueLT Pro 45 Lt"/>
          <w:color w:val="485A5A"/>
          <w:sz w:val="20"/>
          <w:szCs w:val="20"/>
          <w:lang w:val="en-GB"/>
        </w:rPr>
        <w:t>.</w:t>
      </w:r>
    </w:p>
    <w:p w14:paraId="5F83AA25" w14:textId="77777777" w:rsidR="00FD2F51" w:rsidRPr="008D7A3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  <w:lang w:val="en-GB"/>
        </w:rPr>
      </w:pPr>
    </w:p>
    <w:p w14:paraId="592329D4" w14:textId="77777777" w:rsidR="00FD2F51" w:rsidRPr="008D7A30" w:rsidRDefault="00FD2F51" w:rsidP="00FD2F51">
      <w:pPr>
        <w:tabs>
          <w:tab w:val="left" w:pos="3060"/>
        </w:tabs>
        <w:ind w:left="-567" w:right="-613"/>
        <w:rPr>
          <w:lang w:val="en-GB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A4BBD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8D7A30">
        <w:rPr>
          <w:lang w:val="en-GB"/>
        </w:rPr>
        <w:tab/>
      </w:r>
    </w:p>
    <w:p w14:paraId="3508826F" w14:textId="77777777" w:rsidR="00FD2F51" w:rsidRPr="008D7A3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</w:p>
    <w:p w14:paraId="4E226334" w14:textId="2FEC2784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23712EA8">
                <wp:simplePos x="0" y="0"/>
                <wp:positionH relativeFrom="column">
                  <wp:posOffset>434975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7E6F0" id="Rectangle 6" o:spid="_x0000_s1026" style="position:absolute;margin-left:34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BAzpNc3QAAAAcBAAAPAAAAAAAAAAAAAAAAAPIEAABkcnMvZG93&#10;bnJldi54bWxQSwUGAAAAAAQABADzAAAA/AUAAAAA&#10;" fillcolor="#c7162b" stroked="f" strokeweight="1pt"/>
            </w:pict>
          </mc:Fallback>
        </mc:AlternateContent>
      </w:r>
      <w:r w:rsidR="002B5AA5">
        <w:rPr>
          <w:rFonts w:ascii="HelveticaNeueLT Pro 45 Lt" w:hAnsi="HelveticaNeueLT Pro 45 Lt"/>
          <w:color w:val="485A5A"/>
          <w:sz w:val="28"/>
          <w:szCs w:val="28"/>
        </w:rPr>
        <w:t>C</w: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ONTA</w:t>
      </w:r>
      <w:r w:rsidR="002B5AA5">
        <w:rPr>
          <w:rFonts w:ascii="HelveticaNeueLT Pro 45 Lt" w:hAnsi="HelveticaNeueLT Pro 45 Lt"/>
          <w:color w:val="485A5A"/>
          <w:sz w:val="28"/>
          <w:szCs w:val="28"/>
        </w:rPr>
        <w:t>C</w: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2214092E" w14:textId="405186A5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="005F1F8F">
        <w:rPr>
          <w:rFonts w:ascii="HelveticaNeueLT Pro 65 Md" w:hAnsi="HelveticaNeueLT Pro 65 Md"/>
          <w:color w:val="485A5A"/>
          <w:sz w:val="20"/>
          <w:szCs w:val="20"/>
        </w:rPr>
        <w:t>marketing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887AD" w14:textId="77777777" w:rsidR="00D92833" w:rsidRDefault="00D92833" w:rsidP="002E2C75">
      <w:r>
        <w:separator/>
      </w:r>
    </w:p>
  </w:endnote>
  <w:endnote w:type="continuationSeparator" w:id="0">
    <w:p w14:paraId="2CBF27EC" w14:textId="77777777" w:rsidR="00D92833" w:rsidRDefault="00D92833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Corbe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78CAD2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D3D45" w14:textId="77777777" w:rsidR="00D92833" w:rsidRDefault="00D92833" w:rsidP="002E2C75">
      <w:r>
        <w:separator/>
      </w:r>
    </w:p>
  </w:footnote>
  <w:footnote w:type="continuationSeparator" w:id="0">
    <w:p w14:paraId="2D6F643B" w14:textId="77777777" w:rsidR="00D92833" w:rsidRDefault="00D92833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201CD"/>
    <w:rsid w:val="00042A0C"/>
    <w:rsid w:val="00054E07"/>
    <w:rsid w:val="000556C1"/>
    <w:rsid w:val="000617A1"/>
    <w:rsid w:val="00062110"/>
    <w:rsid w:val="0007448B"/>
    <w:rsid w:val="00074DC4"/>
    <w:rsid w:val="000826CC"/>
    <w:rsid w:val="00092351"/>
    <w:rsid w:val="000939E0"/>
    <w:rsid w:val="00095428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E3EDD"/>
    <w:rsid w:val="000F1038"/>
    <w:rsid w:val="001140FB"/>
    <w:rsid w:val="00114FB5"/>
    <w:rsid w:val="00131690"/>
    <w:rsid w:val="001440A3"/>
    <w:rsid w:val="00147BEF"/>
    <w:rsid w:val="00147FDF"/>
    <w:rsid w:val="00155DDA"/>
    <w:rsid w:val="00161D9C"/>
    <w:rsid w:val="00176076"/>
    <w:rsid w:val="0017607B"/>
    <w:rsid w:val="001850CA"/>
    <w:rsid w:val="0019351A"/>
    <w:rsid w:val="001A3D5A"/>
    <w:rsid w:val="001A7DB2"/>
    <w:rsid w:val="001C6BEA"/>
    <w:rsid w:val="001C70A8"/>
    <w:rsid w:val="001D05A8"/>
    <w:rsid w:val="001E27E5"/>
    <w:rsid w:val="001E7219"/>
    <w:rsid w:val="001F1F81"/>
    <w:rsid w:val="0020274F"/>
    <w:rsid w:val="00215AD6"/>
    <w:rsid w:val="00215F75"/>
    <w:rsid w:val="00216CE2"/>
    <w:rsid w:val="00235026"/>
    <w:rsid w:val="00236030"/>
    <w:rsid w:val="00250C11"/>
    <w:rsid w:val="00256C0A"/>
    <w:rsid w:val="002643E8"/>
    <w:rsid w:val="00265121"/>
    <w:rsid w:val="002725D9"/>
    <w:rsid w:val="002745EE"/>
    <w:rsid w:val="002772D1"/>
    <w:rsid w:val="00291269"/>
    <w:rsid w:val="00291D88"/>
    <w:rsid w:val="002947DA"/>
    <w:rsid w:val="002A3D10"/>
    <w:rsid w:val="002A43C4"/>
    <w:rsid w:val="002A7A24"/>
    <w:rsid w:val="002B0269"/>
    <w:rsid w:val="002B4904"/>
    <w:rsid w:val="002B4994"/>
    <w:rsid w:val="002B5AA5"/>
    <w:rsid w:val="002B6DDE"/>
    <w:rsid w:val="002D28A0"/>
    <w:rsid w:val="002D499B"/>
    <w:rsid w:val="002D5996"/>
    <w:rsid w:val="002D5B0F"/>
    <w:rsid w:val="002E1D55"/>
    <w:rsid w:val="002E1EA8"/>
    <w:rsid w:val="002E2C75"/>
    <w:rsid w:val="002F01EB"/>
    <w:rsid w:val="002F1E3A"/>
    <w:rsid w:val="0030333D"/>
    <w:rsid w:val="003043D2"/>
    <w:rsid w:val="00305D2F"/>
    <w:rsid w:val="00316038"/>
    <w:rsid w:val="00343721"/>
    <w:rsid w:val="0034437F"/>
    <w:rsid w:val="003527A8"/>
    <w:rsid w:val="00355029"/>
    <w:rsid w:val="00366A1F"/>
    <w:rsid w:val="00375CC4"/>
    <w:rsid w:val="00384FC0"/>
    <w:rsid w:val="003A2865"/>
    <w:rsid w:val="003C5AF5"/>
    <w:rsid w:val="003C7B9E"/>
    <w:rsid w:val="003D2A4E"/>
    <w:rsid w:val="003D3D41"/>
    <w:rsid w:val="003D62AD"/>
    <w:rsid w:val="003E7BCB"/>
    <w:rsid w:val="003F05B9"/>
    <w:rsid w:val="003F343C"/>
    <w:rsid w:val="003F6233"/>
    <w:rsid w:val="003F7958"/>
    <w:rsid w:val="00401709"/>
    <w:rsid w:val="004229BD"/>
    <w:rsid w:val="0042398A"/>
    <w:rsid w:val="00437039"/>
    <w:rsid w:val="00440BD6"/>
    <w:rsid w:val="00445CDB"/>
    <w:rsid w:val="00450B26"/>
    <w:rsid w:val="0045159F"/>
    <w:rsid w:val="00453D95"/>
    <w:rsid w:val="00483699"/>
    <w:rsid w:val="00487969"/>
    <w:rsid w:val="004969DA"/>
    <w:rsid w:val="004A2225"/>
    <w:rsid w:val="004A4BC9"/>
    <w:rsid w:val="004C039A"/>
    <w:rsid w:val="004E0C05"/>
    <w:rsid w:val="00503111"/>
    <w:rsid w:val="00523F27"/>
    <w:rsid w:val="00527189"/>
    <w:rsid w:val="005278B5"/>
    <w:rsid w:val="00535B29"/>
    <w:rsid w:val="00536D98"/>
    <w:rsid w:val="00540072"/>
    <w:rsid w:val="00542C49"/>
    <w:rsid w:val="00546CDA"/>
    <w:rsid w:val="00553EEC"/>
    <w:rsid w:val="005576A4"/>
    <w:rsid w:val="005608AF"/>
    <w:rsid w:val="00560942"/>
    <w:rsid w:val="00563089"/>
    <w:rsid w:val="0056433B"/>
    <w:rsid w:val="00572096"/>
    <w:rsid w:val="00573B11"/>
    <w:rsid w:val="005866CB"/>
    <w:rsid w:val="0059007F"/>
    <w:rsid w:val="00590665"/>
    <w:rsid w:val="00592B22"/>
    <w:rsid w:val="005B0375"/>
    <w:rsid w:val="005B2CBF"/>
    <w:rsid w:val="005C353C"/>
    <w:rsid w:val="005C4AC8"/>
    <w:rsid w:val="005C4B45"/>
    <w:rsid w:val="005D16FD"/>
    <w:rsid w:val="005D17E5"/>
    <w:rsid w:val="005D62E6"/>
    <w:rsid w:val="005E27C4"/>
    <w:rsid w:val="005E7964"/>
    <w:rsid w:val="005F1F8F"/>
    <w:rsid w:val="005F560D"/>
    <w:rsid w:val="0061540C"/>
    <w:rsid w:val="006160A0"/>
    <w:rsid w:val="00623C04"/>
    <w:rsid w:val="00630556"/>
    <w:rsid w:val="006315E6"/>
    <w:rsid w:val="00637F2F"/>
    <w:rsid w:val="00642E01"/>
    <w:rsid w:val="0064713B"/>
    <w:rsid w:val="00651E96"/>
    <w:rsid w:val="00674B1E"/>
    <w:rsid w:val="00675A15"/>
    <w:rsid w:val="006832C0"/>
    <w:rsid w:val="00683EBF"/>
    <w:rsid w:val="00692A48"/>
    <w:rsid w:val="00693438"/>
    <w:rsid w:val="00696458"/>
    <w:rsid w:val="006964F8"/>
    <w:rsid w:val="00697EB7"/>
    <w:rsid w:val="006B69A3"/>
    <w:rsid w:val="006C294A"/>
    <w:rsid w:val="006C65B4"/>
    <w:rsid w:val="006D2235"/>
    <w:rsid w:val="006D75BE"/>
    <w:rsid w:val="006E7384"/>
    <w:rsid w:val="006F29C2"/>
    <w:rsid w:val="006F5F91"/>
    <w:rsid w:val="00701EAE"/>
    <w:rsid w:val="0070278F"/>
    <w:rsid w:val="00704942"/>
    <w:rsid w:val="00710B25"/>
    <w:rsid w:val="00713257"/>
    <w:rsid w:val="007135C2"/>
    <w:rsid w:val="00717885"/>
    <w:rsid w:val="007224B8"/>
    <w:rsid w:val="007310C7"/>
    <w:rsid w:val="00736C01"/>
    <w:rsid w:val="00744601"/>
    <w:rsid w:val="00745F10"/>
    <w:rsid w:val="00753AB6"/>
    <w:rsid w:val="00762A8D"/>
    <w:rsid w:val="00765686"/>
    <w:rsid w:val="007716D2"/>
    <w:rsid w:val="00781067"/>
    <w:rsid w:val="00781937"/>
    <w:rsid w:val="0079244F"/>
    <w:rsid w:val="00793177"/>
    <w:rsid w:val="00794F18"/>
    <w:rsid w:val="007A4122"/>
    <w:rsid w:val="007A7183"/>
    <w:rsid w:val="007B129D"/>
    <w:rsid w:val="007F00E7"/>
    <w:rsid w:val="007F178D"/>
    <w:rsid w:val="008060E3"/>
    <w:rsid w:val="008069A7"/>
    <w:rsid w:val="00807495"/>
    <w:rsid w:val="00810C31"/>
    <w:rsid w:val="00816F98"/>
    <w:rsid w:val="0083361B"/>
    <w:rsid w:val="00841269"/>
    <w:rsid w:val="0084207D"/>
    <w:rsid w:val="00842D4E"/>
    <w:rsid w:val="00844733"/>
    <w:rsid w:val="008449B6"/>
    <w:rsid w:val="008464E4"/>
    <w:rsid w:val="00847E73"/>
    <w:rsid w:val="00850422"/>
    <w:rsid w:val="00854A7A"/>
    <w:rsid w:val="00857F26"/>
    <w:rsid w:val="00861D3F"/>
    <w:rsid w:val="00874C28"/>
    <w:rsid w:val="008752AC"/>
    <w:rsid w:val="00890EA9"/>
    <w:rsid w:val="008928DF"/>
    <w:rsid w:val="008A0957"/>
    <w:rsid w:val="008A4734"/>
    <w:rsid w:val="008A63FC"/>
    <w:rsid w:val="008B1B0D"/>
    <w:rsid w:val="008B26F3"/>
    <w:rsid w:val="008B2C1B"/>
    <w:rsid w:val="008C66E5"/>
    <w:rsid w:val="008D0D4C"/>
    <w:rsid w:val="008D184E"/>
    <w:rsid w:val="008D1F5E"/>
    <w:rsid w:val="008D7A30"/>
    <w:rsid w:val="008E139F"/>
    <w:rsid w:val="008F49A4"/>
    <w:rsid w:val="00904BEA"/>
    <w:rsid w:val="00905A34"/>
    <w:rsid w:val="00917A80"/>
    <w:rsid w:val="00920F50"/>
    <w:rsid w:val="009227ED"/>
    <w:rsid w:val="009343DB"/>
    <w:rsid w:val="009345CB"/>
    <w:rsid w:val="00935331"/>
    <w:rsid w:val="009401C3"/>
    <w:rsid w:val="00941047"/>
    <w:rsid w:val="00942D99"/>
    <w:rsid w:val="0094791D"/>
    <w:rsid w:val="00960101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C693B"/>
    <w:rsid w:val="009D0B8D"/>
    <w:rsid w:val="009D2143"/>
    <w:rsid w:val="009D7CDB"/>
    <w:rsid w:val="009E648D"/>
    <w:rsid w:val="009F0648"/>
    <w:rsid w:val="009F1EEE"/>
    <w:rsid w:val="009F3B00"/>
    <w:rsid w:val="009F3C73"/>
    <w:rsid w:val="009F3F32"/>
    <w:rsid w:val="00A002BE"/>
    <w:rsid w:val="00A12139"/>
    <w:rsid w:val="00A154BF"/>
    <w:rsid w:val="00A15EB1"/>
    <w:rsid w:val="00A17132"/>
    <w:rsid w:val="00A31607"/>
    <w:rsid w:val="00A336BA"/>
    <w:rsid w:val="00A34664"/>
    <w:rsid w:val="00A56BF5"/>
    <w:rsid w:val="00A64F9F"/>
    <w:rsid w:val="00A77ADF"/>
    <w:rsid w:val="00A845AE"/>
    <w:rsid w:val="00A85B2E"/>
    <w:rsid w:val="00AB0355"/>
    <w:rsid w:val="00AB3EDB"/>
    <w:rsid w:val="00AD73EB"/>
    <w:rsid w:val="00AF1A48"/>
    <w:rsid w:val="00AF5B9F"/>
    <w:rsid w:val="00AF7B43"/>
    <w:rsid w:val="00B00CE1"/>
    <w:rsid w:val="00B0553D"/>
    <w:rsid w:val="00B078AF"/>
    <w:rsid w:val="00B17C13"/>
    <w:rsid w:val="00B17E41"/>
    <w:rsid w:val="00B20555"/>
    <w:rsid w:val="00B25346"/>
    <w:rsid w:val="00B26060"/>
    <w:rsid w:val="00B30804"/>
    <w:rsid w:val="00B31BD1"/>
    <w:rsid w:val="00B3357F"/>
    <w:rsid w:val="00B36406"/>
    <w:rsid w:val="00B4259B"/>
    <w:rsid w:val="00B466C1"/>
    <w:rsid w:val="00B50643"/>
    <w:rsid w:val="00B57272"/>
    <w:rsid w:val="00B64E92"/>
    <w:rsid w:val="00B72653"/>
    <w:rsid w:val="00B74559"/>
    <w:rsid w:val="00B81AEA"/>
    <w:rsid w:val="00B82D8A"/>
    <w:rsid w:val="00B85089"/>
    <w:rsid w:val="00B860BA"/>
    <w:rsid w:val="00B95C7C"/>
    <w:rsid w:val="00B977B9"/>
    <w:rsid w:val="00BA0102"/>
    <w:rsid w:val="00BA6112"/>
    <w:rsid w:val="00BB6626"/>
    <w:rsid w:val="00BC3B71"/>
    <w:rsid w:val="00BC741E"/>
    <w:rsid w:val="00BD6B57"/>
    <w:rsid w:val="00BF4F04"/>
    <w:rsid w:val="00C027C5"/>
    <w:rsid w:val="00C05994"/>
    <w:rsid w:val="00C10A98"/>
    <w:rsid w:val="00C14C13"/>
    <w:rsid w:val="00C16B50"/>
    <w:rsid w:val="00C22A7C"/>
    <w:rsid w:val="00C30555"/>
    <w:rsid w:val="00C30B90"/>
    <w:rsid w:val="00C32ECB"/>
    <w:rsid w:val="00C33E1F"/>
    <w:rsid w:val="00C34B77"/>
    <w:rsid w:val="00C423E7"/>
    <w:rsid w:val="00C45FB4"/>
    <w:rsid w:val="00C52230"/>
    <w:rsid w:val="00C53715"/>
    <w:rsid w:val="00C66DAF"/>
    <w:rsid w:val="00C74079"/>
    <w:rsid w:val="00C87538"/>
    <w:rsid w:val="00C941EC"/>
    <w:rsid w:val="00CA01C8"/>
    <w:rsid w:val="00CA335E"/>
    <w:rsid w:val="00CA6269"/>
    <w:rsid w:val="00CD2138"/>
    <w:rsid w:val="00CD2DB0"/>
    <w:rsid w:val="00CE6AC1"/>
    <w:rsid w:val="00D01D26"/>
    <w:rsid w:val="00D02004"/>
    <w:rsid w:val="00D11198"/>
    <w:rsid w:val="00D22360"/>
    <w:rsid w:val="00D427C8"/>
    <w:rsid w:val="00D43614"/>
    <w:rsid w:val="00D45CAF"/>
    <w:rsid w:val="00D45F12"/>
    <w:rsid w:val="00D56CC8"/>
    <w:rsid w:val="00D62170"/>
    <w:rsid w:val="00D65BC4"/>
    <w:rsid w:val="00D825CC"/>
    <w:rsid w:val="00D83FB7"/>
    <w:rsid w:val="00D92833"/>
    <w:rsid w:val="00D96D9A"/>
    <w:rsid w:val="00DA68A5"/>
    <w:rsid w:val="00DC59F2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046ED"/>
    <w:rsid w:val="00E10B8B"/>
    <w:rsid w:val="00E153BF"/>
    <w:rsid w:val="00E15F4E"/>
    <w:rsid w:val="00E1667A"/>
    <w:rsid w:val="00E40ED5"/>
    <w:rsid w:val="00E41C8F"/>
    <w:rsid w:val="00E46EEA"/>
    <w:rsid w:val="00E5109F"/>
    <w:rsid w:val="00E601EA"/>
    <w:rsid w:val="00E67C74"/>
    <w:rsid w:val="00E72084"/>
    <w:rsid w:val="00E731CC"/>
    <w:rsid w:val="00E82A57"/>
    <w:rsid w:val="00E848B9"/>
    <w:rsid w:val="00E86E28"/>
    <w:rsid w:val="00EA03F7"/>
    <w:rsid w:val="00EA1EB0"/>
    <w:rsid w:val="00EB3D30"/>
    <w:rsid w:val="00EB4F93"/>
    <w:rsid w:val="00EB6CE8"/>
    <w:rsid w:val="00EC1EA8"/>
    <w:rsid w:val="00EC7946"/>
    <w:rsid w:val="00EE51DB"/>
    <w:rsid w:val="00EE73D2"/>
    <w:rsid w:val="00F0634A"/>
    <w:rsid w:val="00F078DA"/>
    <w:rsid w:val="00F12641"/>
    <w:rsid w:val="00F1793D"/>
    <w:rsid w:val="00F21AF7"/>
    <w:rsid w:val="00F305C6"/>
    <w:rsid w:val="00F534EC"/>
    <w:rsid w:val="00F53B4E"/>
    <w:rsid w:val="00F5579D"/>
    <w:rsid w:val="00F64F6D"/>
    <w:rsid w:val="00F706BE"/>
    <w:rsid w:val="00F70C72"/>
    <w:rsid w:val="00F72417"/>
    <w:rsid w:val="00F74FE7"/>
    <w:rsid w:val="00F77DC4"/>
    <w:rsid w:val="00F802BA"/>
    <w:rsid w:val="00F920D3"/>
    <w:rsid w:val="00F968A0"/>
    <w:rsid w:val="00FA2E2C"/>
    <w:rsid w:val="00FA4557"/>
    <w:rsid w:val="00FB03BA"/>
    <w:rsid w:val="00FB1D70"/>
    <w:rsid w:val="00FB33D1"/>
    <w:rsid w:val="00FB36A4"/>
    <w:rsid w:val="00FD2F51"/>
    <w:rsid w:val="00FD444A"/>
    <w:rsid w:val="00FD667D"/>
    <w:rsid w:val="00FD6990"/>
    <w:rsid w:val="00FE1C53"/>
    <w:rsid w:val="00FE61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2A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Pogrubienie">
    <w:name w:val="Strong"/>
    <w:basedOn w:val="Domylnaczcionkaakapitu"/>
    <w:uiPriority w:val="22"/>
    <w:qFormat/>
    <w:rsid w:val="001140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B1808A-FA93-4076-A1B0-39BD25D14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3076</Characters>
  <Application>Microsoft Office Word</Application>
  <DocSecurity>4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Paweł Słupski</cp:lastModifiedBy>
  <cp:revision>2</cp:revision>
  <cp:lastPrinted>2020-11-20T13:25:00Z</cp:lastPrinted>
  <dcterms:created xsi:type="dcterms:W3CDTF">2022-08-01T07:10:00Z</dcterms:created>
  <dcterms:modified xsi:type="dcterms:W3CDTF">2022-08-01T07:10:00Z</dcterms:modified>
</cp:coreProperties>
</file>