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E8B37" w14:textId="23EF9D31" w:rsidR="00410159" w:rsidRDefault="00410159" w:rsidP="00F516D9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</w:p>
    <w:p w14:paraId="2D5A2A77" w14:textId="717EE7A7" w:rsidR="00410159" w:rsidRPr="00913380" w:rsidRDefault="00410159" w:rsidP="00410159">
      <w:pPr>
        <w:spacing w:line="360" w:lineRule="auto"/>
        <w:jc w:val="right"/>
      </w:pPr>
      <w:r w:rsidRPr="00913380">
        <w:t>Warszawa,</w:t>
      </w:r>
      <w:r>
        <w:t xml:space="preserve"> 1</w:t>
      </w:r>
      <w:r>
        <w:t>8</w:t>
      </w:r>
      <w:r w:rsidRPr="00913380">
        <w:t>.0</w:t>
      </w:r>
      <w:r>
        <w:t>8</w:t>
      </w:r>
      <w:r w:rsidRPr="00913380">
        <w:t>.2022 r.</w:t>
      </w:r>
    </w:p>
    <w:p w14:paraId="771BDEEF" w14:textId="77777777" w:rsidR="00410159" w:rsidRPr="00913380" w:rsidRDefault="00410159" w:rsidP="00410159">
      <w:pPr>
        <w:spacing w:line="360" w:lineRule="auto"/>
        <w:rPr>
          <w:b/>
        </w:rPr>
      </w:pPr>
      <w:r w:rsidRPr="00913380">
        <w:rPr>
          <w:b/>
        </w:rPr>
        <w:t>Informacja prasowa</w:t>
      </w:r>
    </w:p>
    <w:p w14:paraId="3A6E1CF8" w14:textId="77777777" w:rsidR="00410159" w:rsidRDefault="00410159" w:rsidP="00F516D9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</w:p>
    <w:p w14:paraId="755C3F19" w14:textId="075735FB" w:rsidR="00D84574" w:rsidRPr="00E11552" w:rsidRDefault="00311193" w:rsidP="00F516D9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E11552">
        <w:rPr>
          <w:rFonts w:asciiTheme="minorHAnsi" w:hAnsiTheme="minorHAnsi" w:cstheme="minorHAnsi"/>
          <w:b/>
          <w:bCs/>
        </w:rPr>
        <w:t xml:space="preserve">Kasze i płatki mogą </w:t>
      </w:r>
      <w:r w:rsidR="009814F4">
        <w:rPr>
          <w:rFonts w:asciiTheme="minorHAnsi" w:hAnsiTheme="minorHAnsi" w:cstheme="minorHAnsi"/>
          <w:b/>
          <w:bCs/>
        </w:rPr>
        <w:t>zwiększać szanse na dłuższe życie</w:t>
      </w:r>
      <w:r w:rsidRPr="00E11552">
        <w:rPr>
          <w:rFonts w:asciiTheme="minorHAnsi" w:hAnsiTheme="minorHAnsi" w:cstheme="minorHAnsi"/>
          <w:b/>
          <w:bCs/>
        </w:rPr>
        <w:t xml:space="preserve"> </w:t>
      </w:r>
      <w:r w:rsidR="00EC54D0" w:rsidRPr="00E11552">
        <w:rPr>
          <w:rFonts w:asciiTheme="minorHAnsi" w:hAnsiTheme="minorHAnsi" w:cstheme="minorHAnsi"/>
          <w:b/>
          <w:bCs/>
        </w:rPr>
        <w:t xml:space="preserve">nawet </w:t>
      </w:r>
      <w:r w:rsidRPr="00E11552">
        <w:rPr>
          <w:rFonts w:asciiTheme="minorHAnsi" w:hAnsiTheme="minorHAnsi" w:cstheme="minorHAnsi"/>
          <w:b/>
          <w:bCs/>
        </w:rPr>
        <w:t>o 25%</w:t>
      </w:r>
      <w:r w:rsidR="00D84574" w:rsidRPr="00E11552">
        <w:rPr>
          <w:rFonts w:asciiTheme="minorHAnsi" w:hAnsiTheme="minorHAnsi" w:cstheme="minorHAnsi"/>
          <w:b/>
          <w:bCs/>
        </w:rPr>
        <w:t xml:space="preserve">! </w:t>
      </w:r>
      <w:r w:rsidR="00542407" w:rsidRPr="00E11552">
        <w:rPr>
          <w:rFonts w:asciiTheme="minorHAnsi" w:hAnsiTheme="minorHAnsi" w:cstheme="minorHAnsi"/>
          <w:b/>
          <w:bCs/>
        </w:rPr>
        <w:t>Co jeszcze mówią badania o wpływie zbóż na zdrowie?</w:t>
      </w:r>
    </w:p>
    <w:p w14:paraId="53E6F5AA" w14:textId="77777777" w:rsidR="00FB047C" w:rsidRPr="00E11552" w:rsidRDefault="00FB047C" w:rsidP="00F516D9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</w:p>
    <w:p w14:paraId="5614CEC3" w14:textId="59CBF33C" w:rsidR="005443BD" w:rsidRPr="00E11552" w:rsidRDefault="008F7707" w:rsidP="008F7707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E11552">
        <w:rPr>
          <w:rFonts w:asciiTheme="minorHAnsi" w:hAnsiTheme="minorHAnsi" w:cstheme="minorHAnsi"/>
          <w:b/>
          <w:bCs/>
        </w:rPr>
        <w:t xml:space="preserve">Choć </w:t>
      </w:r>
      <w:r w:rsidR="00542407" w:rsidRPr="00E11552">
        <w:rPr>
          <w:rFonts w:asciiTheme="minorHAnsi" w:hAnsiTheme="minorHAnsi" w:cstheme="minorHAnsi"/>
          <w:b/>
          <w:bCs/>
        </w:rPr>
        <w:t>medycyna nie stworzyła</w:t>
      </w:r>
      <w:r w:rsidRPr="00E11552">
        <w:rPr>
          <w:rFonts w:asciiTheme="minorHAnsi" w:hAnsiTheme="minorHAnsi" w:cstheme="minorHAnsi"/>
          <w:b/>
          <w:bCs/>
        </w:rPr>
        <w:t xml:space="preserve"> </w:t>
      </w:r>
      <w:r w:rsidR="00607E5E" w:rsidRPr="00E11552">
        <w:rPr>
          <w:rFonts w:asciiTheme="minorHAnsi" w:hAnsiTheme="minorHAnsi" w:cstheme="minorHAnsi"/>
          <w:b/>
          <w:bCs/>
        </w:rPr>
        <w:t xml:space="preserve">jeszcze </w:t>
      </w:r>
      <w:r w:rsidR="005443BD" w:rsidRPr="00E11552">
        <w:rPr>
          <w:rFonts w:asciiTheme="minorHAnsi" w:hAnsiTheme="minorHAnsi" w:cstheme="minorHAnsi"/>
          <w:b/>
          <w:bCs/>
        </w:rPr>
        <w:t xml:space="preserve">uniwersalnej </w:t>
      </w:r>
      <w:r w:rsidRPr="00E11552">
        <w:rPr>
          <w:rFonts w:asciiTheme="minorHAnsi" w:hAnsiTheme="minorHAnsi" w:cstheme="minorHAnsi"/>
          <w:b/>
          <w:bCs/>
        </w:rPr>
        <w:t xml:space="preserve">recepty na </w:t>
      </w:r>
      <w:r w:rsidR="005443BD" w:rsidRPr="00E11552">
        <w:rPr>
          <w:rFonts w:asciiTheme="minorHAnsi" w:hAnsiTheme="minorHAnsi" w:cstheme="minorHAnsi"/>
          <w:b/>
          <w:bCs/>
        </w:rPr>
        <w:t xml:space="preserve">przedłużenie życia, </w:t>
      </w:r>
      <w:r w:rsidRPr="00E11552">
        <w:rPr>
          <w:rFonts w:asciiTheme="minorHAnsi" w:hAnsiTheme="minorHAnsi" w:cstheme="minorHAnsi"/>
          <w:b/>
          <w:bCs/>
        </w:rPr>
        <w:t xml:space="preserve">coraz więcej danych wskazuje na to, że </w:t>
      </w:r>
      <w:r w:rsidR="005443BD" w:rsidRPr="00E11552">
        <w:rPr>
          <w:rFonts w:asciiTheme="minorHAnsi" w:hAnsiTheme="minorHAnsi" w:cstheme="minorHAnsi"/>
          <w:b/>
          <w:bCs/>
        </w:rPr>
        <w:t xml:space="preserve">sekret długowieczności tkwi we właściwej diecie. Zbilansowany jadłospis pozwala uniknąć chorób cywilizacyjnych, a badania z ostatnich lat dowodzą, że ogromną rolę odgrywają </w:t>
      </w:r>
      <w:r w:rsidR="00542407" w:rsidRPr="00E11552">
        <w:rPr>
          <w:rFonts w:asciiTheme="minorHAnsi" w:hAnsiTheme="minorHAnsi" w:cstheme="minorHAnsi"/>
          <w:b/>
          <w:bCs/>
        </w:rPr>
        <w:t>w nim</w:t>
      </w:r>
      <w:r w:rsidR="005443BD" w:rsidRPr="00E11552">
        <w:rPr>
          <w:rFonts w:asciiTheme="minorHAnsi" w:hAnsiTheme="minorHAnsi" w:cstheme="minorHAnsi"/>
          <w:b/>
          <w:bCs/>
        </w:rPr>
        <w:t xml:space="preserve"> kasze i płatki. Nawet codzienna śniadaniowa owsianka</w:t>
      </w:r>
      <w:r w:rsidR="00781AB9" w:rsidRPr="00E11552">
        <w:rPr>
          <w:rFonts w:asciiTheme="minorHAnsi" w:hAnsiTheme="minorHAnsi" w:cstheme="minorHAnsi"/>
          <w:b/>
          <w:bCs/>
        </w:rPr>
        <w:t xml:space="preserve"> </w:t>
      </w:r>
      <w:r w:rsidR="0063210B" w:rsidRPr="00E11552">
        <w:rPr>
          <w:rFonts w:asciiTheme="minorHAnsi" w:hAnsiTheme="minorHAnsi" w:cstheme="minorHAnsi"/>
          <w:b/>
          <w:bCs/>
        </w:rPr>
        <w:t>może mieć wpływ na zdrowie</w:t>
      </w:r>
      <w:r w:rsidR="00781AB9" w:rsidRPr="00E11552">
        <w:rPr>
          <w:rFonts w:asciiTheme="minorHAnsi" w:hAnsiTheme="minorHAnsi" w:cstheme="minorHAnsi"/>
          <w:b/>
          <w:bCs/>
        </w:rPr>
        <w:t xml:space="preserve">, </w:t>
      </w:r>
      <w:r w:rsidR="005443BD" w:rsidRPr="00E11552">
        <w:rPr>
          <w:rFonts w:asciiTheme="minorHAnsi" w:hAnsiTheme="minorHAnsi" w:cstheme="minorHAnsi"/>
          <w:b/>
          <w:bCs/>
        </w:rPr>
        <w:t xml:space="preserve">a 3 dodatkowe porcje pełnych ziaren </w:t>
      </w:r>
      <w:r w:rsidR="00781AB9" w:rsidRPr="00E11552">
        <w:rPr>
          <w:rFonts w:asciiTheme="minorHAnsi" w:hAnsiTheme="minorHAnsi" w:cstheme="minorHAnsi"/>
          <w:b/>
          <w:bCs/>
        </w:rPr>
        <w:t xml:space="preserve">dziennie </w:t>
      </w:r>
      <w:r w:rsidR="00391E88" w:rsidRPr="00E11552">
        <w:rPr>
          <w:rFonts w:asciiTheme="minorHAnsi" w:hAnsiTheme="minorHAnsi" w:cstheme="minorHAnsi"/>
          <w:b/>
          <w:bCs/>
        </w:rPr>
        <w:t xml:space="preserve">mogą </w:t>
      </w:r>
      <w:r w:rsidR="008B3D68" w:rsidRPr="00E11552">
        <w:rPr>
          <w:rFonts w:asciiTheme="minorHAnsi" w:hAnsiTheme="minorHAnsi" w:cstheme="minorHAnsi"/>
          <w:b/>
          <w:bCs/>
        </w:rPr>
        <w:t>zwiększać szanse na dłuższe życie o</w:t>
      </w:r>
      <w:r w:rsidR="005443BD" w:rsidRPr="00E11552">
        <w:rPr>
          <w:rFonts w:asciiTheme="minorHAnsi" w:hAnsiTheme="minorHAnsi" w:cstheme="minorHAnsi"/>
          <w:b/>
          <w:bCs/>
        </w:rPr>
        <w:t xml:space="preserve">  </w:t>
      </w:r>
      <w:r w:rsidR="00781AB9" w:rsidRPr="00E11552">
        <w:rPr>
          <w:rFonts w:asciiTheme="minorHAnsi" w:hAnsiTheme="minorHAnsi" w:cstheme="minorHAnsi"/>
          <w:b/>
          <w:bCs/>
        </w:rPr>
        <w:t>nawet o 25%</w:t>
      </w:r>
      <w:r w:rsidR="008B3D68" w:rsidRPr="00E11552">
        <w:rPr>
          <w:rStyle w:val="Odwoanieprzypisudolnego"/>
          <w:rFonts w:asciiTheme="minorHAnsi" w:hAnsiTheme="minorHAnsi" w:cstheme="minorHAnsi"/>
          <w:b/>
          <w:bCs/>
        </w:rPr>
        <w:footnoteReference w:id="1"/>
      </w:r>
      <w:r w:rsidR="00781AB9" w:rsidRPr="00E11552">
        <w:rPr>
          <w:rFonts w:asciiTheme="minorHAnsi" w:hAnsiTheme="minorHAnsi" w:cstheme="minorHAnsi"/>
          <w:b/>
          <w:bCs/>
        </w:rPr>
        <w:t>. Jakie jeszcze wnioski płyną z aktualnych doniesień naukowych?</w:t>
      </w:r>
    </w:p>
    <w:p w14:paraId="60612086" w14:textId="77777777" w:rsidR="005443BD" w:rsidRPr="00E11552" w:rsidRDefault="005443BD" w:rsidP="008F7707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49DF08FC" w14:textId="003F3844" w:rsidR="007D7DD6" w:rsidRPr="00E11552" w:rsidRDefault="007D7DD6" w:rsidP="008F7707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E11552">
        <w:rPr>
          <w:rFonts w:asciiTheme="minorHAnsi" w:hAnsiTheme="minorHAnsi" w:cstheme="minorHAnsi"/>
          <w:b/>
          <w:bCs/>
        </w:rPr>
        <w:t xml:space="preserve">3 porcje zbóż więcej = </w:t>
      </w:r>
      <w:r w:rsidR="00EC54D0" w:rsidRPr="00E11552">
        <w:rPr>
          <w:rFonts w:asciiTheme="minorHAnsi" w:hAnsiTheme="minorHAnsi" w:cstheme="minorHAnsi"/>
          <w:b/>
          <w:bCs/>
        </w:rPr>
        <w:t>zdrowie na dłużej</w:t>
      </w:r>
    </w:p>
    <w:p w14:paraId="53E40F46" w14:textId="060A542F" w:rsidR="00781AB9" w:rsidRPr="00E11552" w:rsidRDefault="00781AB9" w:rsidP="008F7707">
      <w:pPr>
        <w:spacing w:line="360" w:lineRule="auto"/>
        <w:jc w:val="both"/>
        <w:rPr>
          <w:rFonts w:asciiTheme="minorHAnsi" w:hAnsiTheme="minorHAnsi" w:cstheme="minorHAnsi"/>
          <w:color w:val="212121"/>
          <w:shd w:val="clear" w:color="auto" w:fill="FFFFFF"/>
        </w:rPr>
      </w:pPr>
      <w:r w:rsidRPr="00E11552">
        <w:rPr>
          <w:rFonts w:asciiTheme="minorHAnsi" w:hAnsiTheme="minorHAnsi" w:cstheme="minorHAnsi"/>
          <w:bCs/>
        </w:rPr>
        <w:t>Dietetycy od lat zalecają, by zamiast produktów przetworzonych jeść więcej pełnoziarnistych płatków oraz kasz. Teraz zyskali dodatkowy argument, by przekonać do diety bogatej w pełne ziarna</w:t>
      </w:r>
      <w:r w:rsidR="00AF1AC2" w:rsidRPr="00E11552">
        <w:rPr>
          <w:rFonts w:asciiTheme="minorHAnsi" w:hAnsiTheme="minorHAnsi" w:cstheme="minorHAnsi"/>
          <w:bCs/>
        </w:rPr>
        <w:t xml:space="preserve">, a jest nim wniosek płynący z przeglądu badań </w:t>
      </w:r>
      <w:r w:rsidR="00AF1AC2" w:rsidRPr="00E11552">
        <w:rPr>
          <w:rFonts w:asciiTheme="minorHAnsi" w:hAnsiTheme="minorHAnsi" w:cstheme="minorHAnsi"/>
          <w:color w:val="212121"/>
          <w:shd w:val="clear" w:color="auto" w:fill="FFFFFF"/>
        </w:rPr>
        <w:t xml:space="preserve">American </w:t>
      </w:r>
      <w:proofErr w:type="spellStart"/>
      <w:r w:rsidR="00AF1AC2" w:rsidRPr="00E11552">
        <w:rPr>
          <w:rFonts w:asciiTheme="minorHAnsi" w:hAnsiTheme="minorHAnsi" w:cstheme="minorHAnsi"/>
          <w:color w:val="212121"/>
          <w:shd w:val="clear" w:color="auto" w:fill="FFFFFF"/>
        </w:rPr>
        <w:t>Society</w:t>
      </w:r>
      <w:proofErr w:type="spellEnd"/>
      <w:r w:rsidR="00AF1AC2" w:rsidRPr="00E11552">
        <w:rPr>
          <w:rFonts w:asciiTheme="minorHAnsi" w:hAnsiTheme="minorHAnsi" w:cstheme="minorHAnsi"/>
          <w:color w:val="212121"/>
          <w:shd w:val="clear" w:color="auto" w:fill="FFFFFF"/>
        </w:rPr>
        <w:t xml:space="preserve"> for </w:t>
      </w:r>
      <w:proofErr w:type="spellStart"/>
      <w:r w:rsidR="00AF1AC2" w:rsidRPr="00E11552">
        <w:rPr>
          <w:rFonts w:asciiTheme="minorHAnsi" w:hAnsiTheme="minorHAnsi" w:cstheme="minorHAnsi"/>
          <w:color w:val="212121"/>
          <w:shd w:val="clear" w:color="auto" w:fill="FFFFFF"/>
        </w:rPr>
        <w:t>Nutrition</w:t>
      </w:r>
      <w:proofErr w:type="spellEnd"/>
      <w:r w:rsidR="00C93C6A" w:rsidRPr="00E11552">
        <w:rPr>
          <w:rFonts w:asciiTheme="minorHAnsi" w:hAnsiTheme="minorHAnsi" w:cstheme="minorHAnsi"/>
          <w:color w:val="212121"/>
          <w:shd w:val="clear" w:color="auto" w:fill="FFFFFF"/>
        </w:rPr>
        <w:t>.</w:t>
      </w:r>
      <w:r w:rsidR="00AF1AC2" w:rsidRPr="00E11552">
        <w:rPr>
          <w:rFonts w:asciiTheme="minorHAnsi" w:hAnsiTheme="minorHAnsi" w:cstheme="minorHAnsi"/>
          <w:color w:val="212121"/>
          <w:shd w:val="clear" w:color="auto" w:fill="FFFFFF"/>
        </w:rPr>
        <w:t xml:space="preserve"> Grupa naukowców zajmujących się żywieniem przeanalizowała spożycie produktów zbożowych w kontekście umieralności na choroby cywilizacyjne</w:t>
      </w:r>
      <w:r w:rsidR="00C93C6A" w:rsidRPr="00E11552">
        <w:rPr>
          <w:rFonts w:asciiTheme="minorHAnsi" w:hAnsiTheme="minorHAnsi" w:cstheme="minorHAnsi"/>
          <w:color w:val="212121"/>
          <w:shd w:val="clear" w:color="auto" w:fill="FFFFFF"/>
        </w:rPr>
        <w:t xml:space="preserve">, by w rezultacie upewnić się, że im więcej pełnoziarnistych zbóż na talerzach, tym </w:t>
      </w:r>
      <w:r w:rsidR="009814F4">
        <w:rPr>
          <w:rFonts w:asciiTheme="minorHAnsi" w:hAnsiTheme="minorHAnsi" w:cstheme="minorHAnsi"/>
          <w:color w:val="212121"/>
          <w:shd w:val="clear" w:color="auto" w:fill="FFFFFF"/>
        </w:rPr>
        <w:t>dłuższe życie</w:t>
      </w:r>
      <w:r w:rsidR="00C93C6A" w:rsidRPr="00E11552">
        <w:rPr>
          <w:rFonts w:asciiTheme="minorHAnsi" w:hAnsiTheme="minorHAnsi" w:cstheme="minorHAnsi"/>
          <w:color w:val="212121"/>
          <w:shd w:val="clear" w:color="auto" w:fill="FFFFFF"/>
        </w:rPr>
        <w:t>. Stała obecność płatków i kasz w diecie zmniejsza ryzyko</w:t>
      </w:r>
      <w:r w:rsidR="009814F4">
        <w:rPr>
          <w:rFonts w:asciiTheme="minorHAnsi" w:hAnsiTheme="minorHAnsi" w:cstheme="minorHAnsi"/>
          <w:color w:val="212121"/>
          <w:shd w:val="clear" w:color="auto" w:fill="FFFFFF"/>
        </w:rPr>
        <w:t xml:space="preserve"> krótszego życia</w:t>
      </w:r>
      <w:r w:rsidR="00C93C6A" w:rsidRPr="00E11552">
        <w:rPr>
          <w:rFonts w:asciiTheme="minorHAnsi" w:hAnsiTheme="minorHAnsi" w:cstheme="minorHAnsi"/>
          <w:color w:val="212121"/>
          <w:shd w:val="clear" w:color="auto" w:fill="FFFFFF"/>
        </w:rPr>
        <w:t xml:space="preserve"> z powodu chorób sercowo-naczyniowych o 16%, a zwiększenie ich ilości o 3 porcje dziennie – </w:t>
      </w:r>
      <w:r w:rsidR="00EC54D0" w:rsidRPr="00E11552">
        <w:rPr>
          <w:rFonts w:asciiTheme="minorHAnsi" w:hAnsiTheme="minorHAnsi" w:cstheme="minorHAnsi"/>
          <w:color w:val="212121"/>
          <w:shd w:val="clear" w:color="auto" w:fill="FFFFFF"/>
        </w:rPr>
        <w:t xml:space="preserve">nawet </w:t>
      </w:r>
      <w:r w:rsidR="00C93C6A" w:rsidRPr="00E11552">
        <w:rPr>
          <w:rFonts w:asciiTheme="minorHAnsi" w:hAnsiTheme="minorHAnsi" w:cstheme="minorHAnsi"/>
          <w:color w:val="212121"/>
          <w:shd w:val="clear" w:color="auto" w:fill="FFFFFF"/>
        </w:rPr>
        <w:t>o 25%</w:t>
      </w:r>
      <w:r w:rsidR="00C93C6A" w:rsidRPr="00E11552">
        <w:rPr>
          <w:rStyle w:val="Odwoanieprzypisudolnego"/>
          <w:rFonts w:asciiTheme="minorHAnsi" w:hAnsiTheme="minorHAnsi" w:cstheme="minorHAnsi"/>
          <w:color w:val="212121"/>
          <w:shd w:val="clear" w:color="auto" w:fill="FFFFFF"/>
        </w:rPr>
        <w:footnoteReference w:id="2"/>
      </w:r>
      <w:r w:rsidR="00C93C6A" w:rsidRPr="00E11552">
        <w:rPr>
          <w:rFonts w:asciiTheme="minorHAnsi" w:hAnsiTheme="minorHAnsi" w:cstheme="minorHAnsi"/>
          <w:color w:val="212121"/>
          <w:shd w:val="clear" w:color="auto" w:fill="FFFFFF"/>
        </w:rPr>
        <w:t xml:space="preserve">. Wyniki te potwierdza również </w:t>
      </w:r>
      <w:r w:rsidR="00E21C79" w:rsidRPr="00E11552">
        <w:rPr>
          <w:rFonts w:asciiTheme="minorHAnsi" w:hAnsiTheme="minorHAnsi" w:cstheme="minorHAnsi"/>
          <w:color w:val="212121"/>
          <w:shd w:val="clear" w:color="auto" w:fill="FFFFFF"/>
        </w:rPr>
        <w:t>meta</w:t>
      </w:r>
      <w:r w:rsidR="00C93C6A" w:rsidRPr="00E11552">
        <w:rPr>
          <w:rFonts w:asciiTheme="minorHAnsi" w:hAnsiTheme="minorHAnsi" w:cstheme="minorHAnsi"/>
          <w:color w:val="212121"/>
          <w:shd w:val="clear" w:color="auto" w:fill="FFFFFF"/>
        </w:rPr>
        <w:t>anali</w:t>
      </w:r>
      <w:r w:rsidR="00570BBA" w:rsidRPr="00E11552">
        <w:rPr>
          <w:rFonts w:asciiTheme="minorHAnsi" w:hAnsiTheme="minorHAnsi" w:cstheme="minorHAnsi"/>
          <w:color w:val="212121"/>
          <w:shd w:val="clear" w:color="auto" w:fill="FFFFFF"/>
        </w:rPr>
        <w:t xml:space="preserve">za 11 światowych badań wykonana w Chinach. </w:t>
      </w:r>
      <w:r w:rsidR="00C93C6A" w:rsidRPr="00E11552">
        <w:rPr>
          <w:rFonts w:asciiTheme="minorHAnsi" w:hAnsiTheme="minorHAnsi" w:cstheme="minorHAnsi"/>
          <w:color w:val="212121"/>
          <w:shd w:val="clear" w:color="auto" w:fill="FFFFFF"/>
        </w:rPr>
        <w:t xml:space="preserve">Porównując wpływ zbóż na zdrowie ponad 816 tys. osób, nie tylko potwierdzono, że jedząc </w:t>
      </w:r>
      <w:r w:rsidR="00607E5E" w:rsidRPr="00E11552">
        <w:rPr>
          <w:rFonts w:asciiTheme="minorHAnsi" w:hAnsiTheme="minorHAnsi" w:cstheme="minorHAnsi"/>
          <w:color w:val="212121"/>
          <w:shd w:val="clear" w:color="auto" w:fill="FFFFFF"/>
        </w:rPr>
        <w:t>płatki</w:t>
      </w:r>
      <w:r w:rsidR="00C93C6A" w:rsidRPr="00E11552">
        <w:rPr>
          <w:rFonts w:asciiTheme="minorHAnsi" w:hAnsiTheme="minorHAnsi" w:cstheme="minorHAnsi"/>
          <w:color w:val="212121"/>
          <w:shd w:val="clear" w:color="auto" w:fill="FFFFFF"/>
        </w:rPr>
        <w:t xml:space="preserve">, rzadziej </w:t>
      </w:r>
      <w:r w:rsidR="008C7D77" w:rsidRPr="00E11552">
        <w:rPr>
          <w:rFonts w:asciiTheme="minorHAnsi" w:hAnsiTheme="minorHAnsi" w:cstheme="minorHAnsi"/>
          <w:color w:val="212121"/>
          <w:shd w:val="clear" w:color="auto" w:fill="FFFFFF"/>
        </w:rPr>
        <w:t xml:space="preserve">poważnie choruje </w:t>
      </w:r>
      <w:r w:rsidR="00C93C6A" w:rsidRPr="00E11552">
        <w:rPr>
          <w:rFonts w:asciiTheme="minorHAnsi" w:hAnsiTheme="minorHAnsi" w:cstheme="minorHAnsi"/>
          <w:color w:val="212121"/>
          <w:shd w:val="clear" w:color="auto" w:fill="FFFFFF"/>
        </w:rPr>
        <w:t xml:space="preserve">serce, ale też wykazano, że o 9% rzadziej grozi </w:t>
      </w:r>
      <w:r w:rsidR="008C7D77" w:rsidRPr="00E11552">
        <w:rPr>
          <w:rFonts w:asciiTheme="minorHAnsi" w:hAnsiTheme="minorHAnsi" w:cstheme="minorHAnsi"/>
          <w:color w:val="212121"/>
          <w:shd w:val="clear" w:color="auto" w:fill="FFFFFF"/>
        </w:rPr>
        <w:t>krytyczny rozwój choroby</w:t>
      </w:r>
      <w:r w:rsidR="00C93C6A" w:rsidRPr="00E11552">
        <w:rPr>
          <w:rFonts w:asciiTheme="minorHAnsi" w:hAnsiTheme="minorHAnsi" w:cstheme="minorHAnsi"/>
          <w:color w:val="212121"/>
          <w:shd w:val="clear" w:color="auto" w:fill="FFFFFF"/>
        </w:rPr>
        <w:t xml:space="preserve"> nowotwor</w:t>
      </w:r>
      <w:r w:rsidR="008C7D77" w:rsidRPr="00E11552">
        <w:rPr>
          <w:rFonts w:asciiTheme="minorHAnsi" w:hAnsiTheme="minorHAnsi" w:cstheme="minorHAnsi"/>
          <w:color w:val="212121"/>
          <w:shd w:val="clear" w:color="auto" w:fill="FFFFFF"/>
        </w:rPr>
        <w:t>owej</w:t>
      </w:r>
      <w:r w:rsidR="00624601" w:rsidRPr="00E11552">
        <w:rPr>
          <w:rStyle w:val="Odwoanieprzypisudolnego"/>
          <w:rFonts w:asciiTheme="minorHAnsi" w:hAnsiTheme="minorHAnsi" w:cstheme="minorHAnsi"/>
          <w:color w:val="212121"/>
          <w:shd w:val="clear" w:color="auto" w:fill="FFFFFF"/>
        </w:rPr>
        <w:footnoteReference w:id="3"/>
      </w:r>
      <w:r w:rsidR="00C93C6A" w:rsidRPr="00E11552">
        <w:rPr>
          <w:rFonts w:asciiTheme="minorHAnsi" w:hAnsiTheme="minorHAnsi" w:cstheme="minorHAnsi"/>
          <w:color w:val="212121"/>
          <w:shd w:val="clear" w:color="auto" w:fill="FFFFFF"/>
        </w:rPr>
        <w:t xml:space="preserve">. </w:t>
      </w:r>
    </w:p>
    <w:p w14:paraId="06FC2C82" w14:textId="77777777" w:rsidR="00607E5E" w:rsidRPr="00E11552" w:rsidRDefault="00607E5E" w:rsidP="008F7707">
      <w:pPr>
        <w:spacing w:line="360" w:lineRule="auto"/>
        <w:jc w:val="both"/>
        <w:rPr>
          <w:rFonts w:asciiTheme="minorHAnsi" w:hAnsiTheme="minorHAnsi" w:cstheme="minorHAnsi"/>
          <w:color w:val="212121"/>
          <w:shd w:val="clear" w:color="auto" w:fill="FFFFFF"/>
        </w:rPr>
      </w:pPr>
    </w:p>
    <w:p w14:paraId="4799CAB6" w14:textId="3390E2DB" w:rsidR="00C93C6A" w:rsidRPr="00E11552" w:rsidRDefault="00624601" w:rsidP="008F7707">
      <w:pPr>
        <w:spacing w:line="360" w:lineRule="auto"/>
        <w:jc w:val="both"/>
        <w:rPr>
          <w:rFonts w:asciiTheme="minorHAnsi" w:hAnsiTheme="minorHAnsi" w:cstheme="minorHAnsi"/>
          <w:b/>
          <w:color w:val="212121"/>
          <w:shd w:val="clear" w:color="auto" w:fill="FFFFFF"/>
        </w:rPr>
      </w:pPr>
      <w:r w:rsidRPr="00E11552">
        <w:rPr>
          <w:rFonts w:asciiTheme="minorHAnsi" w:hAnsiTheme="minorHAnsi" w:cstheme="minorHAnsi"/>
          <w:b/>
          <w:color w:val="212121"/>
          <w:shd w:val="clear" w:color="auto" w:fill="FFFFFF"/>
        </w:rPr>
        <w:t>Płatki śniadaniowe sposobem na długowieczność</w:t>
      </w:r>
      <w:r w:rsidR="008C7D77" w:rsidRPr="00E11552">
        <w:rPr>
          <w:rFonts w:asciiTheme="minorHAnsi" w:hAnsiTheme="minorHAnsi" w:cstheme="minorHAnsi"/>
          <w:b/>
          <w:color w:val="212121"/>
          <w:shd w:val="clear" w:color="auto" w:fill="FFFFFF"/>
        </w:rPr>
        <w:t>?</w:t>
      </w:r>
    </w:p>
    <w:p w14:paraId="2ACD2E7F" w14:textId="61980690" w:rsidR="00624601" w:rsidRPr="00E11552" w:rsidRDefault="00624601" w:rsidP="008F7707">
      <w:pPr>
        <w:spacing w:line="360" w:lineRule="auto"/>
        <w:jc w:val="both"/>
        <w:rPr>
          <w:rFonts w:asciiTheme="minorHAnsi" w:hAnsiTheme="minorHAnsi" w:cstheme="minorHAnsi"/>
          <w:bCs/>
        </w:rPr>
      </w:pPr>
      <w:r w:rsidRPr="00E11552">
        <w:rPr>
          <w:rFonts w:asciiTheme="minorHAnsi" w:hAnsiTheme="minorHAnsi" w:cstheme="minorHAnsi"/>
          <w:bCs/>
        </w:rPr>
        <w:lastRenderedPageBreak/>
        <w:t>Dieta skandynawska, zwana też nordycką, bywa stawiana za wzór jako pełna naturalnej żywności, bogatej w kwasy omega-3</w:t>
      </w:r>
      <w:r w:rsidRPr="00E11552">
        <w:rPr>
          <w:rStyle w:val="Odwoanieprzypisudolnego"/>
          <w:rFonts w:asciiTheme="minorHAnsi" w:hAnsiTheme="minorHAnsi" w:cstheme="minorHAnsi"/>
          <w:bCs/>
        </w:rPr>
        <w:footnoteReference w:id="4"/>
      </w:r>
      <w:r w:rsidRPr="00E11552">
        <w:rPr>
          <w:rFonts w:asciiTheme="minorHAnsi" w:hAnsiTheme="minorHAnsi" w:cstheme="minorHAnsi"/>
          <w:bCs/>
        </w:rPr>
        <w:t xml:space="preserve">. Okazuje się jednak, że o dobrym zdrowiu północnych Europejczyków decydują też produkty pełnoziarniste, z płatkami śniadaniowymi na czele. W Danii, Szwecji i Norwegii przebadano populację 120 tys. osób w wieku od 30 do 64 lat i stwierdzono, że </w:t>
      </w:r>
      <w:r w:rsidR="00607E5E" w:rsidRPr="00E11552">
        <w:rPr>
          <w:rFonts w:asciiTheme="minorHAnsi" w:hAnsiTheme="minorHAnsi" w:cstheme="minorHAnsi"/>
          <w:bCs/>
        </w:rPr>
        <w:t xml:space="preserve">żyją one dłużej, gdy </w:t>
      </w:r>
      <w:r w:rsidRPr="00E11552">
        <w:rPr>
          <w:rFonts w:asciiTheme="minorHAnsi" w:hAnsiTheme="minorHAnsi" w:cstheme="minorHAnsi"/>
          <w:bCs/>
        </w:rPr>
        <w:t xml:space="preserve">jedzą dużo owsa, pszenicy i żyta w postaci płatków oraz ciemnego pieczywa. </w:t>
      </w:r>
      <w:r w:rsidR="009814F4">
        <w:rPr>
          <w:rFonts w:asciiTheme="minorHAnsi" w:hAnsiTheme="minorHAnsi" w:cstheme="minorHAnsi"/>
          <w:bCs/>
        </w:rPr>
        <w:t>Potwierdzają to badania przeprowadzone w</w:t>
      </w:r>
      <w:r w:rsidR="00570BBA" w:rsidRPr="00E11552">
        <w:rPr>
          <w:rFonts w:asciiTheme="minorHAnsi" w:hAnsiTheme="minorHAnsi" w:cstheme="minorHAnsi"/>
          <w:bCs/>
        </w:rPr>
        <w:t xml:space="preserve"> całej Skandynawii</w:t>
      </w:r>
      <w:r w:rsidRPr="00E11552">
        <w:rPr>
          <w:rStyle w:val="Odwoanieprzypisudolnego"/>
          <w:rFonts w:asciiTheme="minorHAnsi" w:hAnsiTheme="minorHAnsi" w:cstheme="minorHAnsi"/>
          <w:bCs/>
        </w:rPr>
        <w:footnoteReference w:id="5"/>
      </w:r>
      <w:r w:rsidR="00740C84" w:rsidRPr="00E11552">
        <w:rPr>
          <w:rFonts w:asciiTheme="minorHAnsi" w:hAnsiTheme="minorHAnsi" w:cstheme="minorHAnsi"/>
          <w:bCs/>
        </w:rPr>
        <w:t xml:space="preserve">, </w:t>
      </w:r>
      <w:r w:rsidR="00570BBA" w:rsidRPr="00E11552">
        <w:rPr>
          <w:rFonts w:asciiTheme="minorHAnsi" w:hAnsiTheme="minorHAnsi" w:cstheme="minorHAnsi"/>
          <w:bCs/>
        </w:rPr>
        <w:t xml:space="preserve">warto więc tamtejsze zwyczaje żywieniowe przeszczepić na polski grunt, najlepiej zaczynając od śniadania. Popularna owsianka również może </w:t>
      </w:r>
      <w:r w:rsidR="008C7D77" w:rsidRPr="00E11552">
        <w:rPr>
          <w:rFonts w:asciiTheme="minorHAnsi" w:hAnsiTheme="minorHAnsi" w:cstheme="minorHAnsi"/>
          <w:bCs/>
        </w:rPr>
        <w:t>pozytywnie wpłynąć na zdrowie</w:t>
      </w:r>
      <w:r w:rsidR="00740C84" w:rsidRPr="00E11552">
        <w:rPr>
          <w:rFonts w:asciiTheme="minorHAnsi" w:hAnsiTheme="minorHAnsi" w:cstheme="minorHAnsi"/>
          <w:bCs/>
        </w:rPr>
        <w:t>, jeśli będzie jedzona regularnie</w:t>
      </w:r>
      <w:r w:rsidR="00570BBA" w:rsidRPr="00E11552">
        <w:rPr>
          <w:rFonts w:asciiTheme="minorHAnsi" w:hAnsiTheme="minorHAnsi" w:cstheme="minorHAnsi"/>
          <w:bCs/>
        </w:rPr>
        <w:t xml:space="preserve"> i z konkretnymi dodatkami</w:t>
      </w:r>
      <w:r w:rsidR="00740C84" w:rsidRPr="00E11552">
        <w:rPr>
          <w:rFonts w:asciiTheme="minorHAnsi" w:hAnsiTheme="minorHAnsi" w:cstheme="minorHAnsi"/>
          <w:bCs/>
        </w:rPr>
        <w:t xml:space="preserve">. Owies chroni przed chorobami serca, a </w:t>
      </w:r>
      <w:r w:rsidR="00570BBA" w:rsidRPr="00E11552">
        <w:rPr>
          <w:rFonts w:asciiTheme="minorHAnsi" w:hAnsiTheme="minorHAnsi" w:cstheme="minorHAnsi"/>
          <w:bCs/>
        </w:rPr>
        <w:t xml:space="preserve">jego działanie można wzmocnić, wzbogacając owsiankę w orzechy. One również mają podobne </w:t>
      </w:r>
      <w:r w:rsidR="002A044E" w:rsidRPr="00E11552">
        <w:rPr>
          <w:rFonts w:asciiTheme="minorHAnsi" w:hAnsiTheme="minorHAnsi" w:cstheme="minorHAnsi"/>
          <w:bCs/>
        </w:rPr>
        <w:t>właściwości</w:t>
      </w:r>
      <w:r w:rsidR="00570BBA" w:rsidRPr="00E11552">
        <w:rPr>
          <w:rFonts w:asciiTheme="minorHAnsi" w:hAnsiTheme="minorHAnsi" w:cstheme="minorHAnsi"/>
          <w:bCs/>
        </w:rPr>
        <w:t xml:space="preserve"> ochronne</w:t>
      </w:r>
      <w:r w:rsidR="00740C84" w:rsidRPr="00E11552">
        <w:rPr>
          <w:rStyle w:val="Odwoanieprzypisudolnego"/>
          <w:rFonts w:asciiTheme="minorHAnsi" w:hAnsiTheme="minorHAnsi" w:cstheme="minorHAnsi"/>
          <w:bCs/>
        </w:rPr>
        <w:footnoteReference w:id="6"/>
      </w:r>
      <w:r w:rsidR="00740C84" w:rsidRPr="00E11552">
        <w:rPr>
          <w:rFonts w:asciiTheme="minorHAnsi" w:hAnsiTheme="minorHAnsi" w:cstheme="minorHAnsi"/>
          <w:bCs/>
        </w:rPr>
        <w:t>.</w:t>
      </w:r>
    </w:p>
    <w:p w14:paraId="31CB0274" w14:textId="77777777" w:rsidR="00740C84" w:rsidRPr="00E11552" w:rsidRDefault="00740C84" w:rsidP="008F7707">
      <w:pPr>
        <w:spacing w:line="360" w:lineRule="auto"/>
        <w:jc w:val="both"/>
        <w:rPr>
          <w:rFonts w:asciiTheme="minorHAnsi" w:hAnsiTheme="minorHAnsi" w:cstheme="minorHAnsi"/>
          <w:bCs/>
        </w:rPr>
      </w:pPr>
    </w:p>
    <w:p w14:paraId="5429E532" w14:textId="580083EE" w:rsidR="00740C84" w:rsidRPr="00E11552" w:rsidRDefault="00740C84" w:rsidP="008F7707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E11552">
        <w:rPr>
          <w:rFonts w:asciiTheme="minorHAnsi" w:hAnsiTheme="minorHAnsi" w:cstheme="minorHAnsi"/>
          <w:b/>
          <w:bCs/>
        </w:rPr>
        <w:t>Siła zbóż w błonniku</w:t>
      </w:r>
    </w:p>
    <w:p w14:paraId="26D2135C" w14:textId="44F277F5" w:rsidR="00740C84" w:rsidRPr="00E11552" w:rsidRDefault="002A044E" w:rsidP="008F7707">
      <w:pPr>
        <w:spacing w:line="360" w:lineRule="auto"/>
        <w:jc w:val="both"/>
        <w:rPr>
          <w:rFonts w:asciiTheme="minorHAnsi" w:hAnsiTheme="minorHAnsi" w:cstheme="minorHAnsi"/>
          <w:bCs/>
        </w:rPr>
      </w:pPr>
      <w:r w:rsidRPr="00E11552">
        <w:rPr>
          <w:rFonts w:asciiTheme="minorHAnsi" w:hAnsiTheme="minorHAnsi" w:cstheme="minorHAnsi"/>
          <w:bCs/>
        </w:rPr>
        <w:t>P</w:t>
      </w:r>
      <w:r w:rsidR="00570BBA" w:rsidRPr="00E11552">
        <w:rPr>
          <w:rFonts w:asciiTheme="minorHAnsi" w:hAnsiTheme="minorHAnsi" w:cstheme="minorHAnsi"/>
          <w:bCs/>
        </w:rPr>
        <w:t>rodukty zbożowe zawdzięczają swoje właściwości wielu czynnikom, wśród których jest też niedoceniany przez nas błonnik:</w:t>
      </w:r>
    </w:p>
    <w:p w14:paraId="462181D4" w14:textId="24DA3165" w:rsidR="00740C84" w:rsidRPr="00E11552" w:rsidRDefault="00740C84" w:rsidP="008F7707">
      <w:pPr>
        <w:spacing w:line="360" w:lineRule="auto"/>
        <w:jc w:val="both"/>
        <w:rPr>
          <w:rFonts w:asciiTheme="minorHAnsi" w:hAnsiTheme="minorHAnsi" w:cstheme="minorHAnsi"/>
          <w:bCs/>
        </w:rPr>
      </w:pPr>
      <w:r w:rsidRPr="00E11552">
        <w:rPr>
          <w:rFonts w:asciiTheme="minorHAnsi" w:hAnsiTheme="minorHAnsi" w:cstheme="minorHAnsi"/>
          <w:bCs/>
          <w:i/>
        </w:rPr>
        <w:t xml:space="preserve">Pełnoziarniste kasze i płatki są źródłem </w:t>
      </w:r>
      <w:r w:rsidR="008B0A83" w:rsidRPr="00E11552">
        <w:rPr>
          <w:rFonts w:asciiTheme="minorHAnsi" w:hAnsiTheme="minorHAnsi" w:cstheme="minorHAnsi"/>
          <w:bCs/>
          <w:i/>
        </w:rPr>
        <w:t xml:space="preserve">witamin z grupy B, wspierających układ nerwowy, a także witaminy E, znanej jako witamina młodości – </w:t>
      </w:r>
      <w:r w:rsidR="008B0A83" w:rsidRPr="00E11552">
        <w:rPr>
          <w:rFonts w:asciiTheme="minorHAnsi" w:hAnsiTheme="minorHAnsi" w:cstheme="minorHAnsi"/>
          <w:bCs/>
        </w:rPr>
        <w:t xml:space="preserve">mówi </w:t>
      </w:r>
      <w:r w:rsidR="00D4016A" w:rsidRPr="00E11552">
        <w:rPr>
          <w:rFonts w:asciiTheme="minorHAnsi" w:hAnsiTheme="minorHAnsi" w:cstheme="minorHAnsi"/>
          <w:b/>
          <w:bCs/>
        </w:rPr>
        <w:t xml:space="preserve">mgr Maria Stachurska, dietetyczka, </w:t>
      </w:r>
      <w:proofErr w:type="spellStart"/>
      <w:r w:rsidR="00D4016A" w:rsidRPr="00E11552">
        <w:rPr>
          <w:rFonts w:asciiTheme="minorHAnsi" w:hAnsiTheme="minorHAnsi" w:cstheme="minorHAnsi"/>
          <w:b/>
          <w:bCs/>
        </w:rPr>
        <w:t>edukatorka</w:t>
      </w:r>
      <w:proofErr w:type="spellEnd"/>
      <w:r w:rsidR="00D4016A" w:rsidRPr="00E11552">
        <w:rPr>
          <w:rFonts w:asciiTheme="minorHAnsi" w:hAnsiTheme="minorHAnsi" w:cstheme="minorHAnsi"/>
          <w:b/>
          <w:bCs/>
        </w:rPr>
        <w:t xml:space="preserve"> żywieniowa, aktywnie działająca na swoim Instagramie @maria_ojedzeniu, współtwórczyni </w:t>
      </w:r>
      <w:proofErr w:type="spellStart"/>
      <w:r w:rsidR="00D4016A" w:rsidRPr="00E11552">
        <w:rPr>
          <w:rFonts w:asciiTheme="minorHAnsi" w:hAnsiTheme="minorHAnsi" w:cstheme="minorHAnsi"/>
          <w:b/>
          <w:bCs/>
        </w:rPr>
        <w:t>podcastu</w:t>
      </w:r>
      <w:proofErr w:type="spellEnd"/>
      <w:r w:rsidR="00D4016A" w:rsidRPr="00E11552">
        <w:rPr>
          <w:rFonts w:asciiTheme="minorHAnsi" w:hAnsiTheme="minorHAnsi" w:cstheme="minorHAnsi"/>
          <w:b/>
          <w:bCs/>
        </w:rPr>
        <w:t xml:space="preserve"> Pozjadane</w:t>
      </w:r>
      <w:r w:rsidR="008B0A83" w:rsidRPr="00E11552">
        <w:rPr>
          <w:rFonts w:asciiTheme="minorHAnsi" w:hAnsiTheme="minorHAnsi" w:cstheme="minorHAnsi"/>
          <w:bCs/>
        </w:rPr>
        <w:t xml:space="preserve">. </w:t>
      </w:r>
      <w:r w:rsidR="008B0A83" w:rsidRPr="00E11552">
        <w:rPr>
          <w:rFonts w:asciiTheme="minorHAnsi" w:hAnsiTheme="minorHAnsi" w:cstheme="minorHAnsi"/>
          <w:bCs/>
          <w:i/>
        </w:rPr>
        <w:t xml:space="preserve">To jednak nie wszystko, </w:t>
      </w:r>
      <w:r w:rsidR="00570BBA" w:rsidRPr="00E11552">
        <w:rPr>
          <w:rFonts w:asciiTheme="minorHAnsi" w:hAnsiTheme="minorHAnsi" w:cstheme="minorHAnsi"/>
          <w:bCs/>
          <w:i/>
        </w:rPr>
        <w:t xml:space="preserve">ponieważ w zbożach </w:t>
      </w:r>
      <w:r w:rsidR="008B0A83" w:rsidRPr="00E11552">
        <w:rPr>
          <w:rFonts w:asciiTheme="minorHAnsi" w:hAnsiTheme="minorHAnsi" w:cstheme="minorHAnsi"/>
          <w:bCs/>
          <w:i/>
        </w:rPr>
        <w:t xml:space="preserve"> znajdziemy szereg składników mineralnych, takich jak potas, fosfo</w:t>
      </w:r>
      <w:r w:rsidR="00570BBA" w:rsidRPr="00E11552">
        <w:rPr>
          <w:rFonts w:asciiTheme="minorHAnsi" w:hAnsiTheme="minorHAnsi" w:cstheme="minorHAnsi"/>
          <w:bCs/>
          <w:i/>
        </w:rPr>
        <w:t xml:space="preserve">r czy magnez, a do tego błonnik. </w:t>
      </w:r>
      <w:r w:rsidR="00FD3308" w:rsidRPr="00E11552">
        <w:rPr>
          <w:rFonts w:asciiTheme="minorHAnsi" w:hAnsiTheme="minorHAnsi" w:cstheme="minorHAnsi"/>
          <w:bCs/>
          <w:i/>
        </w:rPr>
        <w:t>Błonnik bywa</w:t>
      </w:r>
      <w:r w:rsidR="00570BBA" w:rsidRPr="00E11552">
        <w:rPr>
          <w:rFonts w:asciiTheme="minorHAnsi" w:hAnsiTheme="minorHAnsi" w:cstheme="minorHAnsi"/>
          <w:bCs/>
          <w:i/>
        </w:rPr>
        <w:t xml:space="preserve"> kojarzony z odchudzaniem i trawieniem, </w:t>
      </w:r>
      <w:r w:rsidR="008B0A83" w:rsidRPr="00E11552">
        <w:rPr>
          <w:rFonts w:asciiTheme="minorHAnsi" w:hAnsiTheme="minorHAnsi" w:cstheme="minorHAnsi"/>
          <w:bCs/>
          <w:i/>
        </w:rPr>
        <w:t xml:space="preserve"> podczas gdy </w:t>
      </w:r>
      <w:r w:rsidR="00FD3308" w:rsidRPr="00E11552">
        <w:rPr>
          <w:rFonts w:asciiTheme="minorHAnsi" w:hAnsiTheme="minorHAnsi" w:cstheme="minorHAnsi"/>
          <w:bCs/>
          <w:i/>
        </w:rPr>
        <w:t>może przyczyniać się również do zmniejszenia ryzyka chorób serca, niektórych nowotworów, wystąpienia udarów mózgu. Nierozpuszczalna</w:t>
      </w:r>
      <w:r w:rsidR="008B0A83" w:rsidRPr="00E11552">
        <w:rPr>
          <w:rFonts w:asciiTheme="minorHAnsi" w:hAnsiTheme="minorHAnsi" w:cstheme="minorHAnsi"/>
          <w:bCs/>
          <w:i/>
        </w:rPr>
        <w:t xml:space="preserve"> frakcja</w:t>
      </w:r>
      <w:r w:rsidR="00FD3308" w:rsidRPr="00E11552">
        <w:rPr>
          <w:rFonts w:asciiTheme="minorHAnsi" w:hAnsiTheme="minorHAnsi" w:cstheme="minorHAnsi"/>
          <w:bCs/>
          <w:i/>
        </w:rPr>
        <w:t xml:space="preserve"> błonnika</w:t>
      </w:r>
      <w:r w:rsidR="008B0A83" w:rsidRPr="00E11552">
        <w:rPr>
          <w:rFonts w:asciiTheme="minorHAnsi" w:hAnsiTheme="minorHAnsi" w:cstheme="minorHAnsi"/>
          <w:bCs/>
          <w:i/>
        </w:rPr>
        <w:t xml:space="preserve">, </w:t>
      </w:r>
      <w:r w:rsidR="00FD3308" w:rsidRPr="00E11552">
        <w:rPr>
          <w:rFonts w:asciiTheme="minorHAnsi" w:hAnsiTheme="minorHAnsi" w:cstheme="minorHAnsi"/>
          <w:bCs/>
          <w:i/>
        </w:rPr>
        <w:t xml:space="preserve">właśnie ta </w:t>
      </w:r>
      <w:r w:rsidR="008B0A83" w:rsidRPr="00E11552">
        <w:rPr>
          <w:rFonts w:asciiTheme="minorHAnsi" w:hAnsiTheme="minorHAnsi" w:cstheme="minorHAnsi"/>
          <w:bCs/>
          <w:i/>
        </w:rPr>
        <w:t xml:space="preserve">obecna w zbożach, </w:t>
      </w:r>
      <w:r w:rsidR="00FD3308" w:rsidRPr="00E11552">
        <w:rPr>
          <w:rFonts w:asciiTheme="minorHAnsi" w:hAnsiTheme="minorHAnsi" w:cstheme="minorHAnsi"/>
          <w:bCs/>
          <w:i/>
        </w:rPr>
        <w:t xml:space="preserve">pomaga też zapobiegać cukrzycy typu 2 – </w:t>
      </w:r>
      <w:r w:rsidR="00FD3308" w:rsidRPr="00E11552">
        <w:rPr>
          <w:rFonts w:asciiTheme="minorHAnsi" w:hAnsiTheme="minorHAnsi" w:cstheme="minorHAnsi"/>
          <w:bCs/>
        </w:rPr>
        <w:t>dodaje.</w:t>
      </w:r>
    </w:p>
    <w:p w14:paraId="1CE25BA1" w14:textId="2C89F698" w:rsidR="00FD3308" w:rsidRDefault="00FD3308" w:rsidP="007D7DD6">
      <w:pPr>
        <w:spacing w:line="360" w:lineRule="auto"/>
        <w:jc w:val="both"/>
        <w:rPr>
          <w:rFonts w:asciiTheme="minorHAnsi" w:hAnsiTheme="minorHAnsi" w:cstheme="minorHAnsi"/>
          <w:bCs/>
        </w:rPr>
      </w:pPr>
      <w:r w:rsidRPr="00E11552">
        <w:rPr>
          <w:rFonts w:asciiTheme="minorHAnsi" w:hAnsiTheme="minorHAnsi" w:cstheme="minorHAnsi"/>
          <w:bCs/>
        </w:rPr>
        <w:t xml:space="preserve">Profilaktyczne działanie błonnika wobec cukrzycy typu 2 potwierdzają </w:t>
      </w:r>
      <w:r w:rsidR="002A044E" w:rsidRPr="00E11552">
        <w:rPr>
          <w:rFonts w:asciiTheme="minorHAnsi" w:hAnsiTheme="minorHAnsi" w:cstheme="minorHAnsi"/>
          <w:bCs/>
        </w:rPr>
        <w:t>nowe</w:t>
      </w:r>
      <w:r w:rsidRPr="00E11552">
        <w:rPr>
          <w:rFonts w:asciiTheme="minorHAnsi" w:hAnsiTheme="minorHAnsi" w:cstheme="minorHAnsi"/>
          <w:bCs/>
        </w:rPr>
        <w:t xml:space="preserve"> badania</w:t>
      </w:r>
      <w:r w:rsidR="002A044E" w:rsidRPr="00E11552">
        <w:rPr>
          <w:rFonts w:asciiTheme="minorHAnsi" w:hAnsiTheme="minorHAnsi" w:cstheme="minorHAnsi"/>
          <w:bCs/>
        </w:rPr>
        <w:t xml:space="preserve">, przeprowadzone w </w:t>
      </w:r>
      <w:r w:rsidRPr="00E11552">
        <w:rPr>
          <w:rFonts w:asciiTheme="minorHAnsi" w:hAnsiTheme="minorHAnsi" w:cstheme="minorHAnsi"/>
          <w:bCs/>
        </w:rPr>
        <w:t>2021 roku</w:t>
      </w:r>
      <w:r w:rsidR="002A044E" w:rsidRPr="00E11552">
        <w:rPr>
          <w:rFonts w:asciiTheme="minorHAnsi" w:hAnsiTheme="minorHAnsi" w:cstheme="minorHAnsi"/>
          <w:bCs/>
        </w:rPr>
        <w:t xml:space="preserve"> we Włoszech</w:t>
      </w:r>
      <w:r w:rsidRPr="00E11552">
        <w:rPr>
          <w:rFonts w:asciiTheme="minorHAnsi" w:hAnsiTheme="minorHAnsi" w:cstheme="minorHAnsi"/>
          <w:bCs/>
        </w:rPr>
        <w:t xml:space="preserve">. Dowiedziono w nich, że wysoka zawartość polisacharydów </w:t>
      </w:r>
      <w:proofErr w:type="spellStart"/>
      <w:r w:rsidRPr="00E11552">
        <w:rPr>
          <w:rFonts w:asciiTheme="minorHAnsi" w:hAnsiTheme="minorHAnsi" w:cstheme="minorHAnsi"/>
          <w:bCs/>
        </w:rPr>
        <w:t>niecelulozowych</w:t>
      </w:r>
      <w:proofErr w:type="spellEnd"/>
      <w:r w:rsidRPr="00E11552">
        <w:rPr>
          <w:rFonts w:asciiTheme="minorHAnsi" w:hAnsiTheme="minorHAnsi" w:cstheme="minorHAnsi"/>
          <w:bCs/>
        </w:rPr>
        <w:t xml:space="preserve"> w zbożach zmniejsza ryzyko cukrzycy i zespołu metabolicznego, a szczególne zasługi mają tu produkty </w:t>
      </w:r>
      <w:r w:rsidRPr="00E11552">
        <w:rPr>
          <w:rFonts w:asciiTheme="minorHAnsi" w:hAnsiTheme="minorHAnsi" w:cstheme="minorHAnsi"/>
          <w:bCs/>
        </w:rPr>
        <w:lastRenderedPageBreak/>
        <w:t>żytnie, jęczmienne, owsiane i pszenne</w:t>
      </w:r>
      <w:r w:rsidR="008B0A83" w:rsidRPr="00E11552">
        <w:rPr>
          <w:rStyle w:val="Odwoanieprzypisudolnego"/>
          <w:rFonts w:asciiTheme="minorHAnsi" w:hAnsiTheme="minorHAnsi" w:cstheme="minorHAnsi"/>
          <w:bCs/>
        </w:rPr>
        <w:footnoteReference w:id="7"/>
      </w:r>
      <w:r w:rsidR="008B0A83" w:rsidRPr="00E11552">
        <w:rPr>
          <w:rFonts w:asciiTheme="minorHAnsi" w:hAnsiTheme="minorHAnsi" w:cstheme="minorHAnsi"/>
          <w:bCs/>
        </w:rPr>
        <w:t xml:space="preserve">. </w:t>
      </w:r>
      <w:r w:rsidRPr="00E11552">
        <w:rPr>
          <w:rFonts w:asciiTheme="minorHAnsi" w:hAnsiTheme="minorHAnsi" w:cstheme="minorHAnsi"/>
          <w:bCs/>
        </w:rPr>
        <w:t xml:space="preserve"> Każdy z nich, spożywany czy to w formie płatków, czy kasz, </w:t>
      </w:r>
      <w:r w:rsidR="002A044E" w:rsidRPr="00E11552">
        <w:rPr>
          <w:rFonts w:asciiTheme="minorHAnsi" w:hAnsiTheme="minorHAnsi" w:cstheme="minorHAnsi"/>
          <w:bCs/>
        </w:rPr>
        <w:t>będzie więc stanowił m</w:t>
      </w:r>
      <w:r w:rsidRPr="00E11552">
        <w:rPr>
          <w:rFonts w:asciiTheme="minorHAnsi" w:hAnsiTheme="minorHAnsi" w:cstheme="minorHAnsi"/>
          <w:bCs/>
        </w:rPr>
        <w:t>ały krok ku zdrowszemu i dłuższemu życiu</w:t>
      </w:r>
      <w:r w:rsidR="009C1CC7" w:rsidRPr="00E11552">
        <w:rPr>
          <w:rFonts w:asciiTheme="minorHAnsi" w:hAnsiTheme="minorHAnsi" w:cstheme="minorHAnsi"/>
          <w:bCs/>
        </w:rPr>
        <w:t>, który może przynieść</w:t>
      </w:r>
      <w:r w:rsidR="002A044E" w:rsidRPr="00E11552">
        <w:rPr>
          <w:rFonts w:asciiTheme="minorHAnsi" w:hAnsiTheme="minorHAnsi" w:cstheme="minorHAnsi"/>
          <w:bCs/>
        </w:rPr>
        <w:t xml:space="preserve"> także mnóstwo doznań smakowych, bo kasze i p</w:t>
      </w:r>
      <w:r w:rsidRPr="00E11552">
        <w:rPr>
          <w:rFonts w:asciiTheme="minorHAnsi" w:hAnsiTheme="minorHAnsi" w:cstheme="minorHAnsi"/>
          <w:bCs/>
        </w:rPr>
        <w:t xml:space="preserve">łatki </w:t>
      </w:r>
      <w:r w:rsidR="002A044E" w:rsidRPr="00E11552">
        <w:rPr>
          <w:rFonts w:asciiTheme="minorHAnsi" w:hAnsiTheme="minorHAnsi" w:cstheme="minorHAnsi"/>
          <w:bCs/>
        </w:rPr>
        <w:t>to</w:t>
      </w:r>
      <w:r w:rsidRPr="00E11552">
        <w:rPr>
          <w:rFonts w:asciiTheme="minorHAnsi" w:hAnsiTheme="minorHAnsi" w:cstheme="minorHAnsi"/>
          <w:bCs/>
        </w:rPr>
        <w:t xml:space="preserve"> ni</w:t>
      </w:r>
      <w:r w:rsidR="002A044E" w:rsidRPr="00E11552">
        <w:rPr>
          <w:rFonts w:asciiTheme="minorHAnsi" w:hAnsiTheme="minorHAnsi" w:cstheme="minorHAnsi"/>
          <w:bCs/>
        </w:rPr>
        <w:t xml:space="preserve">ezliczone możliwości kulinarne, które warto odkryć dla zdrowia. </w:t>
      </w:r>
    </w:p>
    <w:p w14:paraId="43C5E1B0" w14:textId="77777777" w:rsidR="00410159" w:rsidRDefault="00410159" w:rsidP="007D7DD6">
      <w:pPr>
        <w:spacing w:line="360" w:lineRule="auto"/>
        <w:jc w:val="both"/>
        <w:rPr>
          <w:rFonts w:asciiTheme="minorHAnsi" w:hAnsiTheme="minorHAnsi" w:cstheme="minorHAnsi"/>
          <w:bCs/>
        </w:rPr>
      </w:pPr>
    </w:p>
    <w:p w14:paraId="7240C06E" w14:textId="77777777" w:rsidR="00410159" w:rsidRPr="00902F91" w:rsidRDefault="00410159" w:rsidP="00410159">
      <w:pPr>
        <w:spacing w:after="160"/>
        <w:rPr>
          <w:b/>
          <w:color w:val="767171" w:themeColor="background2" w:themeShade="80"/>
          <w:sz w:val="20"/>
          <w:szCs w:val="20"/>
        </w:rPr>
      </w:pPr>
      <w:r w:rsidRPr="00902F91">
        <w:rPr>
          <w:b/>
          <w:color w:val="767171" w:themeColor="background2" w:themeShade="80"/>
          <w:sz w:val="20"/>
          <w:szCs w:val="20"/>
        </w:rPr>
        <w:t>Kontakt dla mediów:</w:t>
      </w:r>
    </w:p>
    <w:p w14:paraId="392343CF" w14:textId="77777777" w:rsidR="00410159" w:rsidRPr="00902F91" w:rsidRDefault="00410159" w:rsidP="00410159">
      <w:pPr>
        <w:rPr>
          <w:bCs/>
          <w:color w:val="767171" w:themeColor="background2" w:themeShade="80"/>
          <w:sz w:val="20"/>
          <w:szCs w:val="20"/>
        </w:rPr>
      </w:pPr>
      <w:r>
        <w:rPr>
          <w:bCs/>
          <w:color w:val="767171" w:themeColor="background2" w:themeShade="80"/>
          <w:sz w:val="20"/>
          <w:szCs w:val="20"/>
        </w:rPr>
        <w:t>Ilona Skrzypek</w:t>
      </w:r>
    </w:p>
    <w:p w14:paraId="18ED1BD1" w14:textId="77777777" w:rsidR="00410159" w:rsidRPr="00902F91" w:rsidRDefault="00410159" w:rsidP="00410159">
      <w:pPr>
        <w:rPr>
          <w:bCs/>
          <w:color w:val="767171" w:themeColor="background2" w:themeShade="80"/>
          <w:sz w:val="20"/>
          <w:szCs w:val="20"/>
        </w:rPr>
      </w:pPr>
      <w:r>
        <w:rPr>
          <w:bCs/>
          <w:color w:val="767171" w:themeColor="background2" w:themeShade="80"/>
          <w:sz w:val="20"/>
          <w:szCs w:val="20"/>
        </w:rPr>
        <w:t>ilon</w:t>
      </w:r>
      <w:r w:rsidRPr="00902F91">
        <w:rPr>
          <w:bCs/>
          <w:color w:val="767171" w:themeColor="background2" w:themeShade="80"/>
          <w:sz w:val="20"/>
          <w:szCs w:val="20"/>
        </w:rPr>
        <w:t>a.</w:t>
      </w:r>
      <w:r>
        <w:rPr>
          <w:bCs/>
          <w:color w:val="767171" w:themeColor="background2" w:themeShade="80"/>
          <w:sz w:val="20"/>
          <w:szCs w:val="20"/>
        </w:rPr>
        <w:t>skrzypek</w:t>
      </w:r>
      <w:r w:rsidRPr="00902F91">
        <w:rPr>
          <w:bCs/>
          <w:color w:val="767171" w:themeColor="background2" w:themeShade="80"/>
          <w:sz w:val="20"/>
          <w:szCs w:val="20"/>
        </w:rPr>
        <w:t>@prhub.eu</w:t>
      </w:r>
    </w:p>
    <w:p w14:paraId="5B50DC91" w14:textId="77777777" w:rsidR="00410159" w:rsidRPr="00902F91" w:rsidRDefault="00410159" w:rsidP="00410159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+ 48 570 000 631</w:t>
      </w:r>
    </w:p>
    <w:p w14:paraId="482A96FE" w14:textId="77777777" w:rsidR="00410159" w:rsidRPr="00902F91" w:rsidRDefault="00410159" w:rsidP="00410159">
      <w:pPr>
        <w:rPr>
          <w:bCs/>
          <w:color w:val="767171" w:themeColor="background2" w:themeShade="80"/>
          <w:sz w:val="20"/>
          <w:szCs w:val="20"/>
        </w:rPr>
      </w:pPr>
      <w:r>
        <w:rPr>
          <w:bCs/>
          <w:color w:val="767171" w:themeColor="background2" w:themeShade="80"/>
          <w:sz w:val="20"/>
          <w:szCs w:val="20"/>
        </w:rPr>
        <w:t>Ju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nior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Account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Executive</w:t>
      </w:r>
      <w:proofErr w:type="spellEnd"/>
    </w:p>
    <w:p w14:paraId="24EF72D4" w14:textId="77777777" w:rsidR="00410159" w:rsidRPr="00902F91" w:rsidRDefault="00410159" w:rsidP="00410159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PR Hub</w:t>
      </w:r>
    </w:p>
    <w:p w14:paraId="1114FFB7" w14:textId="77777777" w:rsidR="00410159" w:rsidRPr="00902F91" w:rsidRDefault="00410159" w:rsidP="00410159">
      <w:pPr>
        <w:rPr>
          <w:b/>
          <w:sz w:val="20"/>
          <w:szCs w:val="20"/>
        </w:rPr>
      </w:pPr>
    </w:p>
    <w:p w14:paraId="6DA2DB01" w14:textId="77777777" w:rsidR="00410159" w:rsidRPr="00902F91" w:rsidRDefault="00410159" w:rsidP="00410159">
      <w:pPr>
        <w:jc w:val="both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Stowarzyszenie Producentów Produktów Zbożowych (SPPZ) to organizacja non-profit, która zrzesza producentów produktów zbożowych – w szczególności kasz i płatków. Stowarzyszanie działa na rzecz ochrony środowiska i zdrowia oraz rozwoju nowych technologii w zakresie produkcji oraz przetwórstwa produktów zbożowych, przyjaznych środowisku i zdrowiu. Jednym ze strategicznych obszarów działalności jest podejmowanie inicjatyw edukacyjnych, mających na celu rzetelne informowanie opinii publicznej o jakości i właściwościach prozdrowotnych produktów zbożowych.</w:t>
      </w:r>
    </w:p>
    <w:p w14:paraId="1BB8B92A" w14:textId="77777777" w:rsidR="00410159" w:rsidRPr="00902F91" w:rsidRDefault="00410159" w:rsidP="00410159">
      <w:pPr>
        <w:jc w:val="both"/>
        <w:rPr>
          <w:bCs/>
          <w:color w:val="767171" w:themeColor="background2" w:themeShade="80"/>
          <w:sz w:val="20"/>
          <w:szCs w:val="20"/>
        </w:rPr>
      </w:pPr>
    </w:p>
    <w:p w14:paraId="18A44738" w14:textId="77777777" w:rsidR="00410159" w:rsidRPr="00902F91" w:rsidRDefault="00410159" w:rsidP="00410159">
      <w:pPr>
        <w:jc w:val="both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W trosce o konsumentów Stowarzyszenie dokłada starań, aby nieustannie zapewniać wysoką jakość produktów na rynku. Współpracować będzie również z instytucjami państwowymi, naukowymi, laboratoriami badawczymi, dostawcami surowców. </w:t>
      </w:r>
    </w:p>
    <w:p w14:paraId="714CE357" w14:textId="77777777" w:rsidR="00410159" w:rsidRPr="00902F91" w:rsidRDefault="00410159" w:rsidP="00410159">
      <w:pPr>
        <w:jc w:val="both"/>
        <w:rPr>
          <w:bCs/>
          <w:color w:val="767171" w:themeColor="background2" w:themeShade="80"/>
          <w:sz w:val="20"/>
          <w:szCs w:val="20"/>
        </w:rPr>
      </w:pPr>
    </w:p>
    <w:p w14:paraId="2DBA830F" w14:textId="77777777" w:rsidR="00410159" w:rsidRPr="00902F91" w:rsidRDefault="00410159" w:rsidP="00410159">
      <w:pPr>
        <w:rPr>
          <w:bCs/>
          <w:i/>
          <w:i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Firmy członkowskie i założycielskie Stowarzyszenia: 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Cenos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o.o., Kupiec Sp. z o. 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Lestello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Melvit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S.A.,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Rol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-Ryż Sp. z o.o.,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Sawex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Foods Sp. z o.o.,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Soligrano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 Sp. k.,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Sonko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</w:t>
      </w:r>
    </w:p>
    <w:p w14:paraId="442E8C39" w14:textId="022D744B" w:rsidR="008D2C8A" w:rsidRPr="00E11552" w:rsidRDefault="008D2C8A" w:rsidP="00410159">
      <w:pPr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</w:t>
      </w:r>
    </w:p>
    <w:sectPr w:rsidR="008D2C8A" w:rsidRPr="00E1155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9ED3B" w14:textId="77777777" w:rsidR="00795402" w:rsidRDefault="00795402" w:rsidP="00737035">
      <w:r>
        <w:separator/>
      </w:r>
    </w:p>
  </w:endnote>
  <w:endnote w:type="continuationSeparator" w:id="0">
    <w:p w14:paraId="46A2139D" w14:textId="77777777" w:rsidR="00795402" w:rsidRDefault="00795402" w:rsidP="00737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58D06" w14:textId="77777777" w:rsidR="00795402" w:rsidRDefault="00795402" w:rsidP="00737035">
      <w:r>
        <w:separator/>
      </w:r>
    </w:p>
  </w:footnote>
  <w:footnote w:type="continuationSeparator" w:id="0">
    <w:p w14:paraId="394D12E7" w14:textId="77777777" w:rsidR="00795402" w:rsidRDefault="00795402" w:rsidP="00737035">
      <w:r>
        <w:continuationSeparator/>
      </w:r>
    </w:p>
  </w:footnote>
  <w:footnote w:id="1">
    <w:p w14:paraId="26FA923B" w14:textId="4E165CCB" w:rsidR="008B3D68" w:rsidRPr="00E11552" w:rsidRDefault="008B3D6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E11552">
        <w:rPr>
          <w:lang w:val="en-US"/>
        </w:rPr>
        <w:t xml:space="preserve"> </w:t>
      </w:r>
      <w:proofErr w:type="spellStart"/>
      <w:r w:rsidRPr="00D4016A">
        <w:rPr>
          <w:sz w:val="18"/>
          <w:szCs w:val="18"/>
          <w:lang w:val="en-US"/>
        </w:rPr>
        <w:t>Benisi-Kohansal</w:t>
      </w:r>
      <w:proofErr w:type="spellEnd"/>
      <w:r w:rsidRPr="00D4016A">
        <w:rPr>
          <w:sz w:val="18"/>
          <w:szCs w:val="18"/>
          <w:lang w:val="en-US"/>
        </w:rPr>
        <w:t xml:space="preserve"> S., </w:t>
      </w:r>
      <w:r w:rsidRPr="00D4016A">
        <w:rPr>
          <w:color w:val="212121"/>
          <w:sz w:val="18"/>
          <w:szCs w:val="18"/>
          <w:lang w:val="en-US"/>
        </w:rPr>
        <w:t xml:space="preserve">Whole-Grain Intake and Mortality from All Causes, Cardiovascular Disease, and Cancer: A Systematic Review and Dose-Response Meta-Analysis of Prospective Cohort Studies, </w:t>
      </w:r>
      <w:hyperlink r:id="rId1" w:history="1">
        <w:r w:rsidRPr="00D4016A">
          <w:rPr>
            <w:rStyle w:val="Hipercze"/>
            <w:sz w:val="18"/>
            <w:lang w:val="en-US"/>
          </w:rPr>
          <w:t>https://pubmed.ncbi.nlm.nih.gov/28140323/</w:t>
        </w:r>
      </w:hyperlink>
      <w:r w:rsidRPr="00D4016A">
        <w:rPr>
          <w:color w:val="212121"/>
          <w:sz w:val="18"/>
          <w:lang w:val="en-US"/>
        </w:rPr>
        <w:t xml:space="preserve"> [</w:t>
      </w:r>
      <w:proofErr w:type="spellStart"/>
      <w:r w:rsidRPr="00D4016A">
        <w:rPr>
          <w:color w:val="212121"/>
          <w:sz w:val="18"/>
          <w:lang w:val="en-US"/>
        </w:rPr>
        <w:t>dostęp</w:t>
      </w:r>
      <w:proofErr w:type="spellEnd"/>
      <w:r w:rsidRPr="00D4016A">
        <w:rPr>
          <w:color w:val="212121"/>
          <w:sz w:val="18"/>
          <w:lang w:val="en-US"/>
        </w:rPr>
        <w:t xml:space="preserve"> 25.07.2022 r.].</w:t>
      </w:r>
    </w:p>
  </w:footnote>
  <w:footnote w:id="2">
    <w:p w14:paraId="064AD1E2" w14:textId="6B46B964" w:rsidR="00C93C6A" w:rsidRPr="00D4016A" w:rsidRDefault="00C93C6A" w:rsidP="00561177">
      <w:pPr>
        <w:pStyle w:val="Nagwek1"/>
        <w:shd w:val="clear" w:color="auto" w:fill="FFFFFF"/>
        <w:spacing w:before="0" w:beforeAutospacing="0" w:after="0" w:afterAutospacing="0"/>
        <w:rPr>
          <w:rFonts w:ascii="Calibri" w:hAnsi="Calibri" w:cs="Calibri"/>
          <w:b w:val="0"/>
          <w:color w:val="212121"/>
          <w:sz w:val="18"/>
          <w:szCs w:val="20"/>
          <w:lang w:val="en-US"/>
        </w:rPr>
      </w:pPr>
      <w:r w:rsidRPr="00607E5E">
        <w:rPr>
          <w:rStyle w:val="Odwoanieprzypisudolnego"/>
          <w:rFonts w:ascii="Calibri" w:hAnsi="Calibri" w:cs="Calibri"/>
          <w:b w:val="0"/>
          <w:sz w:val="18"/>
          <w:szCs w:val="18"/>
        </w:rPr>
        <w:footnoteRef/>
      </w:r>
      <w:r w:rsidRPr="00D4016A">
        <w:rPr>
          <w:rFonts w:ascii="Calibri" w:hAnsi="Calibri" w:cs="Calibri"/>
          <w:b w:val="0"/>
          <w:sz w:val="18"/>
          <w:szCs w:val="18"/>
          <w:lang w:val="en-US"/>
        </w:rPr>
        <w:t xml:space="preserve"> </w:t>
      </w:r>
      <w:proofErr w:type="spellStart"/>
      <w:r w:rsidR="008B3D68">
        <w:rPr>
          <w:rFonts w:ascii="Calibri" w:hAnsi="Calibri" w:cs="Calibri"/>
          <w:b w:val="0"/>
          <w:sz w:val="18"/>
          <w:szCs w:val="18"/>
          <w:lang w:val="en-US"/>
        </w:rPr>
        <w:t>Tamże</w:t>
      </w:r>
      <w:proofErr w:type="spellEnd"/>
    </w:p>
  </w:footnote>
  <w:footnote w:id="3">
    <w:p w14:paraId="173C8604" w14:textId="09ADF754" w:rsidR="00624601" w:rsidRPr="00D4016A" w:rsidRDefault="00624601" w:rsidP="00607E5E">
      <w:pPr>
        <w:pStyle w:val="Nagwek1"/>
        <w:shd w:val="clear" w:color="auto" w:fill="FFFFFF"/>
        <w:spacing w:before="0" w:beforeAutospacing="0" w:after="0" w:afterAutospacing="0"/>
        <w:rPr>
          <w:rFonts w:ascii="Calibri" w:hAnsi="Calibri" w:cs="Calibri"/>
          <w:b w:val="0"/>
          <w:color w:val="212121"/>
          <w:sz w:val="18"/>
          <w:szCs w:val="20"/>
          <w:lang w:val="en-US"/>
        </w:rPr>
      </w:pPr>
      <w:r w:rsidRPr="00607E5E">
        <w:rPr>
          <w:rStyle w:val="Odwoanieprzypisudolnego"/>
          <w:rFonts w:ascii="Calibri" w:hAnsi="Calibri" w:cs="Calibri"/>
          <w:b w:val="0"/>
          <w:sz w:val="18"/>
          <w:szCs w:val="20"/>
        </w:rPr>
        <w:footnoteRef/>
      </w:r>
      <w:r w:rsidRPr="00D4016A">
        <w:rPr>
          <w:rFonts w:ascii="Calibri" w:hAnsi="Calibri" w:cs="Calibri"/>
          <w:b w:val="0"/>
          <w:sz w:val="18"/>
          <w:szCs w:val="20"/>
          <w:lang w:val="en-US"/>
        </w:rPr>
        <w:t xml:space="preserve"> </w:t>
      </w:r>
      <w:r w:rsidR="00561177" w:rsidRPr="00D4016A">
        <w:rPr>
          <w:rFonts w:ascii="Calibri" w:hAnsi="Calibri" w:cs="Calibri"/>
          <w:b w:val="0"/>
          <w:sz w:val="18"/>
          <w:szCs w:val="20"/>
          <w:lang w:val="en-US"/>
        </w:rPr>
        <w:t xml:space="preserve">Wei H., </w:t>
      </w:r>
      <w:r w:rsidR="00561177" w:rsidRPr="00D4016A">
        <w:rPr>
          <w:rFonts w:ascii="Calibri" w:hAnsi="Calibri" w:cs="Calibri"/>
          <w:b w:val="0"/>
          <w:color w:val="212121"/>
          <w:sz w:val="18"/>
          <w:szCs w:val="20"/>
          <w:lang w:val="en-US"/>
        </w:rPr>
        <w:t xml:space="preserve">Whole-grain consumption and the risk of all-cause, CVD and cancer mortality: a meta-analysis of prospective cohort studies, </w:t>
      </w:r>
      <w:hyperlink r:id="rId2" w:history="1">
        <w:r w:rsidR="00561177" w:rsidRPr="00D4016A">
          <w:rPr>
            <w:rStyle w:val="Hipercze"/>
            <w:rFonts w:ascii="Calibri" w:hAnsi="Calibri" w:cs="Calibri"/>
            <w:b w:val="0"/>
            <w:sz w:val="18"/>
            <w:szCs w:val="20"/>
            <w:lang w:val="en-US"/>
          </w:rPr>
          <w:t>https://pubmed.ncbi.nlm.nih.gov/27215285/</w:t>
        </w:r>
      </w:hyperlink>
      <w:r w:rsidR="00561177" w:rsidRPr="00D4016A">
        <w:rPr>
          <w:rFonts w:ascii="Calibri" w:hAnsi="Calibri" w:cs="Calibri"/>
          <w:b w:val="0"/>
          <w:color w:val="212121"/>
          <w:sz w:val="18"/>
          <w:szCs w:val="20"/>
          <w:lang w:val="en-US"/>
        </w:rPr>
        <w:t xml:space="preserve"> [</w:t>
      </w:r>
      <w:proofErr w:type="spellStart"/>
      <w:r w:rsidR="00561177" w:rsidRPr="00D4016A">
        <w:rPr>
          <w:rFonts w:ascii="Calibri" w:hAnsi="Calibri" w:cs="Calibri"/>
          <w:b w:val="0"/>
          <w:color w:val="212121"/>
          <w:sz w:val="18"/>
          <w:szCs w:val="20"/>
          <w:lang w:val="en-US"/>
        </w:rPr>
        <w:t>dostęp</w:t>
      </w:r>
      <w:proofErr w:type="spellEnd"/>
      <w:r w:rsidR="00561177" w:rsidRPr="00D4016A">
        <w:rPr>
          <w:rFonts w:ascii="Calibri" w:hAnsi="Calibri" w:cs="Calibri"/>
          <w:b w:val="0"/>
          <w:color w:val="212121"/>
          <w:sz w:val="18"/>
          <w:szCs w:val="20"/>
          <w:lang w:val="en-US"/>
        </w:rPr>
        <w:t xml:space="preserve"> 25.07.2022 r.].</w:t>
      </w:r>
    </w:p>
  </w:footnote>
  <w:footnote w:id="4">
    <w:p w14:paraId="759806E4" w14:textId="068317A3" w:rsidR="00624601" w:rsidRPr="00D4016A" w:rsidRDefault="00624601">
      <w:pPr>
        <w:pStyle w:val="Tekstprzypisudolnego"/>
        <w:rPr>
          <w:sz w:val="18"/>
          <w:lang w:val="en-US"/>
        </w:rPr>
      </w:pPr>
      <w:r w:rsidRPr="00607E5E">
        <w:rPr>
          <w:rStyle w:val="Odwoanieprzypisudolnego"/>
          <w:sz w:val="18"/>
        </w:rPr>
        <w:footnoteRef/>
      </w:r>
      <w:r w:rsidRPr="00D4016A">
        <w:rPr>
          <w:sz w:val="18"/>
          <w:lang w:val="en-US"/>
        </w:rPr>
        <w:t xml:space="preserve"> </w:t>
      </w:r>
      <w:r w:rsidR="00561177" w:rsidRPr="00D4016A">
        <w:rPr>
          <w:sz w:val="18"/>
          <w:lang w:val="en-US"/>
        </w:rPr>
        <w:t xml:space="preserve">Harvard Health Publishing, The Nordic diet: Healthy eating with an eco-friendly bent, </w:t>
      </w:r>
      <w:hyperlink r:id="rId3" w:history="1">
        <w:r w:rsidRPr="00D4016A">
          <w:rPr>
            <w:rStyle w:val="Hipercze"/>
            <w:sz w:val="18"/>
            <w:lang w:val="en-US"/>
          </w:rPr>
          <w:t>https://www.health.harvard.edu/blog/the-nordic-diet-healthy-fare-with-an-eco-friendly-bent-201511198673</w:t>
        </w:r>
      </w:hyperlink>
      <w:r w:rsidRPr="00D4016A">
        <w:rPr>
          <w:sz w:val="18"/>
          <w:lang w:val="en-US"/>
        </w:rPr>
        <w:t xml:space="preserve"> </w:t>
      </w:r>
      <w:r w:rsidR="00561177" w:rsidRPr="00D4016A">
        <w:rPr>
          <w:sz w:val="18"/>
          <w:lang w:val="en-US"/>
        </w:rPr>
        <w:t>[</w:t>
      </w:r>
      <w:proofErr w:type="spellStart"/>
      <w:r w:rsidR="00561177" w:rsidRPr="00D4016A">
        <w:rPr>
          <w:sz w:val="18"/>
          <w:lang w:val="en-US"/>
        </w:rPr>
        <w:t>dostęp</w:t>
      </w:r>
      <w:proofErr w:type="spellEnd"/>
      <w:r w:rsidR="00561177" w:rsidRPr="00D4016A">
        <w:rPr>
          <w:sz w:val="18"/>
          <w:lang w:val="en-US"/>
        </w:rPr>
        <w:t xml:space="preserve"> 25.07.2022 r.].</w:t>
      </w:r>
    </w:p>
  </w:footnote>
  <w:footnote w:id="5">
    <w:p w14:paraId="5B743ADC" w14:textId="4CC23CB2" w:rsidR="00624601" w:rsidRPr="00D4016A" w:rsidRDefault="00624601">
      <w:pPr>
        <w:pStyle w:val="Tekstprzypisudolnego"/>
        <w:rPr>
          <w:sz w:val="18"/>
          <w:lang w:val="en-US"/>
        </w:rPr>
      </w:pPr>
      <w:r w:rsidRPr="00607E5E">
        <w:rPr>
          <w:rStyle w:val="Odwoanieprzypisudolnego"/>
          <w:sz w:val="18"/>
        </w:rPr>
        <w:footnoteRef/>
      </w:r>
      <w:r w:rsidRPr="00D4016A">
        <w:rPr>
          <w:sz w:val="18"/>
          <w:lang w:val="en-US"/>
        </w:rPr>
        <w:t xml:space="preserve"> </w:t>
      </w:r>
      <w:r w:rsidR="00561177" w:rsidRPr="00D4016A">
        <w:rPr>
          <w:sz w:val="18"/>
          <w:lang w:val="en-US"/>
        </w:rPr>
        <w:t xml:space="preserve">Johnsen N. F., Whole-grain products and whole-grain types are associated with lower all-cause and cause-specific mortality in the Scandinavian HELGA cohort, </w:t>
      </w:r>
      <w:hyperlink r:id="rId4" w:history="1">
        <w:r w:rsidR="00561177" w:rsidRPr="00D4016A">
          <w:rPr>
            <w:rStyle w:val="Hipercze"/>
            <w:sz w:val="18"/>
            <w:lang w:val="en-US"/>
          </w:rPr>
          <w:t>https://pubmed.ncbi.nlm.nih.gov/26201847/</w:t>
        </w:r>
      </w:hyperlink>
      <w:r w:rsidR="00561177" w:rsidRPr="00D4016A">
        <w:rPr>
          <w:sz w:val="18"/>
          <w:lang w:val="en-US"/>
        </w:rPr>
        <w:t xml:space="preserve"> [</w:t>
      </w:r>
      <w:proofErr w:type="spellStart"/>
      <w:r w:rsidR="00561177" w:rsidRPr="00D4016A">
        <w:rPr>
          <w:sz w:val="18"/>
          <w:lang w:val="en-US"/>
        </w:rPr>
        <w:t>dostęp</w:t>
      </w:r>
      <w:proofErr w:type="spellEnd"/>
      <w:r w:rsidR="00561177" w:rsidRPr="00D4016A">
        <w:rPr>
          <w:sz w:val="18"/>
          <w:lang w:val="en-US"/>
        </w:rPr>
        <w:t xml:space="preserve"> 25.07.2022 r.].</w:t>
      </w:r>
    </w:p>
  </w:footnote>
  <w:footnote w:id="6">
    <w:p w14:paraId="3F14AC0D" w14:textId="71F60A75" w:rsidR="00740C84" w:rsidRPr="00D4016A" w:rsidRDefault="00740C84">
      <w:pPr>
        <w:pStyle w:val="Tekstprzypisudolnego"/>
        <w:rPr>
          <w:sz w:val="18"/>
          <w:lang w:val="en-US"/>
        </w:rPr>
      </w:pPr>
      <w:r w:rsidRPr="00607E5E">
        <w:rPr>
          <w:rStyle w:val="Odwoanieprzypisudolnego"/>
          <w:sz w:val="18"/>
        </w:rPr>
        <w:footnoteRef/>
      </w:r>
      <w:r w:rsidRPr="00D4016A">
        <w:rPr>
          <w:sz w:val="18"/>
          <w:lang w:val="en-US"/>
        </w:rPr>
        <w:t xml:space="preserve"> </w:t>
      </w:r>
      <w:r w:rsidR="00561177" w:rsidRPr="00D4016A">
        <w:rPr>
          <w:sz w:val="18"/>
          <w:lang w:val="en-US"/>
        </w:rPr>
        <w:t xml:space="preserve">Kwok C. S., Dietary components and risk of cardiovascular disease and all-cause mortality: a review of evidence from meta-analyses, </w:t>
      </w:r>
      <w:hyperlink r:id="rId5" w:history="1">
        <w:r w:rsidR="00561177" w:rsidRPr="00D4016A">
          <w:rPr>
            <w:rStyle w:val="Hipercze"/>
            <w:sz w:val="18"/>
            <w:lang w:val="en-US"/>
          </w:rPr>
          <w:t>https://pubmed.ncbi.nlm.nih.gov/30971126/</w:t>
        </w:r>
      </w:hyperlink>
      <w:r w:rsidR="00561177" w:rsidRPr="00D4016A">
        <w:rPr>
          <w:sz w:val="18"/>
          <w:lang w:val="en-US"/>
        </w:rPr>
        <w:t xml:space="preserve"> [</w:t>
      </w:r>
      <w:proofErr w:type="spellStart"/>
      <w:r w:rsidR="00561177" w:rsidRPr="00D4016A">
        <w:rPr>
          <w:sz w:val="18"/>
          <w:lang w:val="en-US"/>
        </w:rPr>
        <w:t>dostęp</w:t>
      </w:r>
      <w:proofErr w:type="spellEnd"/>
      <w:r w:rsidR="00561177" w:rsidRPr="00D4016A">
        <w:rPr>
          <w:sz w:val="18"/>
          <w:lang w:val="en-US"/>
        </w:rPr>
        <w:t xml:space="preserve"> 25.07.2022 r.].</w:t>
      </w:r>
    </w:p>
  </w:footnote>
  <w:footnote w:id="7">
    <w:p w14:paraId="7B36B701" w14:textId="10790110" w:rsidR="008B0A83" w:rsidRPr="00D4016A" w:rsidRDefault="008B0A83">
      <w:pPr>
        <w:pStyle w:val="Tekstprzypisudolnego"/>
        <w:rPr>
          <w:sz w:val="18"/>
          <w:lang w:val="en-US"/>
        </w:rPr>
      </w:pPr>
      <w:r w:rsidRPr="00607E5E">
        <w:rPr>
          <w:rStyle w:val="Odwoanieprzypisudolnego"/>
          <w:sz w:val="18"/>
        </w:rPr>
        <w:footnoteRef/>
      </w:r>
      <w:r w:rsidRPr="00D4016A">
        <w:rPr>
          <w:sz w:val="18"/>
          <w:lang w:val="en-US"/>
        </w:rPr>
        <w:t xml:space="preserve"> </w:t>
      </w:r>
      <w:r w:rsidR="00561177" w:rsidRPr="00D4016A">
        <w:rPr>
          <w:sz w:val="18"/>
          <w:lang w:val="en-US"/>
        </w:rPr>
        <w:t xml:space="preserve">Capurso C., Whole-Grain Intake in the Mediterranean Diet and a Low Protein to Carbohydrates Ratio Can Help to Reduce Mortality from Cardiovascular Disease, Slow Down the Progression of Aging, and to Improve Lifespan: A Review, </w:t>
      </w:r>
      <w:hyperlink r:id="rId6" w:history="1">
        <w:r w:rsidR="00561177" w:rsidRPr="00D4016A">
          <w:rPr>
            <w:rStyle w:val="Hipercze"/>
            <w:sz w:val="18"/>
            <w:lang w:val="en-US"/>
          </w:rPr>
          <w:t>https://www.mdpi.com/2072-6643/13/8/2540</w:t>
        </w:r>
      </w:hyperlink>
      <w:r w:rsidR="00561177" w:rsidRPr="00D4016A">
        <w:rPr>
          <w:sz w:val="18"/>
          <w:lang w:val="en-US"/>
        </w:rPr>
        <w:t xml:space="preserve"> [</w:t>
      </w:r>
      <w:proofErr w:type="spellStart"/>
      <w:r w:rsidR="00561177" w:rsidRPr="00D4016A">
        <w:rPr>
          <w:sz w:val="18"/>
          <w:lang w:val="en-US"/>
        </w:rPr>
        <w:t>dostęp</w:t>
      </w:r>
      <w:proofErr w:type="spellEnd"/>
      <w:r w:rsidR="00561177" w:rsidRPr="00D4016A">
        <w:rPr>
          <w:sz w:val="18"/>
          <w:lang w:val="en-US"/>
        </w:rPr>
        <w:t xml:space="preserve"> 25.07.2022 r.].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B57B7" w14:textId="77777777" w:rsidR="00BA4390" w:rsidRDefault="00536AE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C679B64" wp14:editId="6DC11A00">
          <wp:simplePos x="0" y="0"/>
          <wp:positionH relativeFrom="margin">
            <wp:posOffset>-114300</wp:posOffset>
          </wp:positionH>
          <wp:positionV relativeFrom="paragraph">
            <wp:posOffset>140970</wp:posOffset>
          </wp:positionV>
          <wp:extent cx="2847340" cy="7810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 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34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B7319">
      <w:rPr>
        <w:noProof/>
        <w:lang w:eastAsia="pl-PL"/>
      </w:rPr>
      <w:drawing>
        <wp:inline distT="0" distB="0" distL="0" distR="0" wp14:anchorId="240F6791" wp14:editId="7E04D900">
          <wp:extent cx="1724400" cy="10296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17" t="15069" r="9887" b="13785"/>
                  <a:stretch/>
                </pic:blipFill>
                <pic:spPr bwMode="auto">
                  <a:xfrm>
                    <a:off x="0" y="0"/>
                    <a:ext cx="1724400" cy="102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4A0DD29" w14:textId="77777777" w:rsidR="00BB7319" w:rsidRDefault="00AE48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28BC"/>
    <w:multiLevelType w:val="hybridMultilevel"/>
    <w:tmpl w:val="49689EA4"/>
    <w:lvl w:ilvl="0" w:tplc="97B0D844">
      <w:numFmt w:val="bullet"/>
      <w:lvlText w:val="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355D2"/>
    <w:multiLevelType w:val="hybridMultilevel"/>
    <w:tmpl w:val="3030F6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084056"/>
    <w:multiLevelType w:val="multilevel"/>
    <w:tmpl w:val="AAD2B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7368277">
    <w:abstractNumId w:val="1"/>
  </w:num>
  <w:num w:numId="2" w16cid:durableId="1000160295">
    <w:abstractNumId w:val="2"/>
  </w:num>
  <w:num w:numId="3" w16cid:durableId="914510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30F"/>
    <w:rsid w:val="00000465"/>
    <w:rsid w:val="00074CFA"/>
    <w:rsid w:val="00080FEE"/>
    <w:rsid w:val="00086A0A"/>
    <w:rsid w:val="000C7AB1"/>
    <w:rsid w:val="000D7324"/>
    <w:rsid w:val="000F4B43"/>
    <w:rsid w:val="00121984"/>
    <w:rsid w:val="001278BA"/>
    <w:rsid w:val="00140A38"/>
    <w:rsid w:val="00190D25"/>
    <w:rsid w:val="001C73A7"/>
    <w:rsid w:val="001F53B6"/>
    <w:rsid w:val="00220DB0"/>
    <w:rsid w:val="00236BED"/>
    <w:rsid w:val="002712EF"/>
    <w:rsid w:val="002A044E"/>
    <w:rsid w:val="002D14C5"/>
    <w:rsid w:val="00311193"/>
    <w:rsid w:val="0033143A"/>
    <w:rsid w:val="00334B7F"/>
    <w:rsid w:val="00367F38"/>
    <w:rsid w:val="00391E88"/>
    <w:rsid w:val="003A107C"/>
    <w:rsid w:val="003A5046"/>
    <w:rsid w:val="003D156B"/>
    <w:rsid w:val="003D1CB1"/>
    <w:rsid w:val="003E098E"/>
    <w:rsid w:val="003E35E3"/>
    <w:rsid w:val="003F1C9C"/>
    <w:rsid w:val="003F65EF"/>
    <w:rsid w:val="00410159"/>
    <w:rsid w:val="004219E6"/>
    <w:rsid w:val="00440F15"/>
    <w:rsid w:val="00465BD7"/>
    <w:rsid w:val="004776E8"/>
    <w:rsid w:val="00536AE2"/>
    <w:rsid w:val="00542407"/>
    <w:rsid w:val="005443BD"/>
    <w:rsid w:val="00546EAB"/>
    <w:rsid w:val="00553F44"/>
    <w:rsid w:val="00560899"/>
    <w:rsid w:val="00561177"/>
    <w:rsid w:val="00570BBA"/>
    <w:rsid w:val="005B3E05"/>
    <w:rsid w:val="005C3CBB"/>
    <w:rsid w:val="005D7D70"/>
    <w:rsid w:val="005E4087"/>
    <w:rsid w:val="006074DA"/>
    <w:rsid w:val="00607E5E"/>
    <w:rsid w:val="0061761D"/>
    <w:rsid w:val="00624601"/>
    <w:rsid w:val="0063210B"/>
    <w:rsid w:val="006C1EA6"/>
    <w:rsid w:val="006C3122"/>
    <w:rsid w:val="006F4362"/>
    <w:rsid w:val="00737035"/>
    <w:rsid w:val="00740C84"/>
    <w:rsid w:val="007446E9"/>
    <w:rsid w:val="007611E6"/>
    <w:rsid w:val="00762834"/>
    <w:rsid w:val="007711EC"/>
    <w:rsid w:val="00781AB9"/>
    <w:rsid w:val="007878C3"/>
    <w:rsid w:val="00795402"/>
    <w:rsid w:val="007A763D"/>
    <w:rsid w:val="007A7B39"/>
    <w:rsid w:val="007B3DEA"/>
    <w:rsid w:val="007B6771"/>
    <w:rsid w:val="007D7DD6"/>
    <w:rsid w:val="0084283D"/>
    <w:rsid w:val="00853092"/>
    <w:rsid w:val="0085386D"/>
    <w:rsid w:val="00855C9C"/>
    <w:rsid w:val="00863698"/>
    <w:rsid w:val="00864EDF"/>
    <w:rsid w:val="00890830"/>
    <w:rsid w:val="008A6E7F"/>
    <w:rsid w:val="008B0A83"/>
    <w:rsid w:val="008B3D68"/>
    <w:rsid w:val="008C7D77"/>
    <w:rsid w:val="008D2C8A"/>
    <w:rsid w:val="008D5C4E"/>
    <w:rsid w:val="008D7040"/>
    <w:rsid w:val="008F7707"/>
    <w:rsid w:val="009448FB"/>
    <w:rsid w:val="00946472"/>
    <w:rsid w:val="00971989"/>
    <w:rsid w:val="00976D59"/>
    <w:rsid w:val="009814F4"/>
    <w:rsid w:val="009C1CC7"/>
    <w:rsid w:val="009D5C84"/>
    <w:rsid w:val="009F030F"/>
    <w:rsid w:val="00A22899"/>
    <w:rsid w:val="00A46574"/>
    <w:rsid w:val="00A642AE"/>
    <w:rsid w:val="00AA5CA8"/>
    <w:rsid w:val="00AC28D4"/>
    <w:rsid w:val="00AE0D46"/>
    <w:rsid w:val="00AE48C9"/>
    <w:rsid w:val="00AF1AC2"/>
    <w:rsid w:val="00B05FB7"/>
    <w:rsid w:val="00B159BD"/>
    <w:rsid w:val="00B20430"/>
    <w:rsid w:val="00BB34CE"/>
    <w:rsid w:val="00BB5E83"/>
    <w:rsid w:val="00BC6218"/>
    <w:rsid w:val="00C12889"/>
    <w:rsid w:val="00C1375D"/>
    <w:rsid w:val="00C355DE"/>
    <w:rsid w:val="00C42710"/>
    <w:rsid w:val="00C815AD"/>
    <w:rsid w:val="00C93C6A"/>
    <w:rsid w:val="00C95E76"/>
    <w:rsid w:val="00CD211A"/>
    <w:rsid w:val="00CE6FC7"/>
    <w:rsid w:val="00D04988"/>
    <w:rsid w:val="00D3702F"/>
    <w:rsid w:val="00D4016A"/>
    <w:rsid w:val="00D84574"/>
    <w:rsid w:val="00DC6805"/>
    <w:rsid w:val="00DE01AC"/>
    <w:rsid w:val="00E11552"/>
    <w:rsid w:val="00E213A1"/>
    <w:rsid w:val="00E21C79"/>
    <w:rsid w:val="00E328FE"/>
    <w:rsid w:val="00E33C1E"/>
    <w:rsid w:val="00E409D4"/>
    <w:rsid w:val="00E54A15"/>
    <w:rsid w:val="00EB3CDC"/>
    <w:rsid w:val="00EC54D0"/>
    <w:rsid w:val="00F17040"/>
    <w:rsid w:val="00F21DAA"/>
    <w:rsid w:val="00F448F4"/>
    <w:rsid w:val="00F47B2E"/>
    <w:rsid w:val="00F516D9"/>
    <w:rsid w:val="00F564E6"/>
    <w:rsid w:val="00FB047C"/>
    <w:rsid w:val="00FB0FAD"/>
    <w:rsid w:val="00FD1CDD"/>
    <w:rsid w:val="00FD3308"/>
    <w:rsid w:val="00FD5D4D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13958"/>
  <w15:docId w15:val="{432B4FC3-9644-48F1-B1F9-3571717A6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7035"/>
    <w:pPr>
      <w:spacing w:after="0" w:line="240" w:lineRule="auto"/>
    </w:pPr>
    <w:rPr>
      <w:rFonts w:ascii="Calibri" w:hAnsi="Calibri" w:cs="Calibri"/>
    </w:rPr>
  </w:style>
  <w:style w:type="paragraph" w:styleId="Nagwek1">
    <w:name w:val="heading 1"/>
    <w:basedOn w:val="Normalny"/>
    <w:link w:val="Nagwek1Znak"/>
    <w:uiPriority w:val="9"/>
    <w:qFormat/>
    <w:rsid w:val="000D732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703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37035"/>
    <w:rPr>
      <w:rFonts w:ascii="Calibri" w:hAnsi="Calibri" w:cs="Calibri"/>
    </w:rPr>
  </w:style>
  <w:style w:type="paragraph" w:styleId="NormalnyWeb">
    <w:name w:val="Normal (Web)"/>
    <w:basedOn w:val="Normalny"/>
    <w:uiPriority w:val="99"/>
    <w:unhideWhenUsed/>
    <w:rsid w:val="0073703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737035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3703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37035"/>
    <w:rPr>
      <w:rFonts w:ascii="Calibri" w:hAnsi="Calibri" w:cs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3703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D4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D46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1DA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1DAA"/>
    <w:rPr>
      <w:rFonts w:ascii="Calibri" w:hAnsi="Calibri" w:cs="Calibr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1DAA"/>
    <w:rPr>
      <w:vertAlign w:val="superscript"/>
    </w:rPr>
  </w:style>
  <w:style w:type="paragraph" w:styleId="Poprawka">
    <w:name w:val="Revision"/>
    <w:hidden/>
    <w:uiPriority w:val="99"/>
    <w:semiHidden/>
    <w:rsid w:val="002712EF"/>
    <w:pPr>
      <w:spacing w:after="0" w:line="240" w:lineRule="auto"/>
    </w:pPr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4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F436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4362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4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4362"/>
    <w:rPr>
      <w:rFonts w:ascii="Calibri" w:hAnsi="Calibri" w:cs="Calibri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3702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D156B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FB047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D73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074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ealth.harvard.edu/blog/the-nordic-diet-healthy-fare-with-an-eco-friendly-bent-201511198673" TargetMode="External"/><Relationship Id="rId2" Type="http://schemas.openxmlformats.org/officeDocument/2006/relationships/hyperlink" Target="https://pubmed.ncbi.nlm.nih.gov/27215285/" TargetMode="External"/><Relationship Id="rId1" Type="http://schemas.openxmlformats.org/officeDocument/2006/relationships/hyperlink" Target="https://pubmed.ncbi.nlm.nih.gov/28140323/" TargetMode="External"/><Relationship Id="rId6" Type="http://schemas.openxmlformats.org/officeDocument/2006/relationships/hyperlink" Target="https://www.mdpi.com/2072-6643/13/8/2540" TargetMode="External"/><Relationship Id="rId5" Type="http://schemas.openxmlformats.org/officeDocument/2006/relationships/hyperlink" Target="https://pubmed.ncbi.nlm.nih.gov/30971126/" TargetMode="External"/><Relationship Id="rId4" Type="http://schemas.openxmlformats.org/officeDocument/2006/relationships/hyperlink" Target="https://pubmed.ncbi.nlm.nih.gov/26201847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2D3CE-6DA5-4FCD-A483-D65EC5461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750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Ilona Skrzypek</dc:creator>
  <cp:lastModifiedBy>Ilona Skrzypek</cp:lastModifiedBy>
  <cp:revision>4</cp:revision>
  <dcterms:created xsi:type="dcterms:W3CDTF">2022-08-03T10:52:00Z</dcterms:created>
  <dcterms:modified xsi:type="dcterms:W3CDTF">2022-08-18T08:47:00Z</dcterms:modified>
</cp:coreProperties>
</file>