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74070" w14:textId="2459F943" w:rsidR="0094288A" w:rsidRPr="00547F24" w:rsidRDefault="008012C0" w:rsidP="007B7258">
      <w:pPr>
        <w:tabs>
          <w:tab w:val="left" w:pos="4820"/>
        </w:tabs>
        <w:jc w:val="right"/>
        <w:rPr>
          <w:lang w:val="en-US"/>
        </w:rPr>
      </w:pPr>
      <w:r>
        <w:rPr>
          <w:lang w:val="en-US"/>
        </w:rPr>
        <w:t>24</w:t>
      </w:r>
      <w:r w:rsidRPr="00547F24">
        <w:rPr>
          <w:lang w:val="en-US"/>
        </w:rPr>
        <w:t xml:space="preserve"> </w:t>
      </w:r>
      <w:r w:rsidR="003A0308">
        <w:rPr>
          <w:lang w:val="en-US"/>
        </w:rPr>
        <w:t xml:space="preserve">August </w:t>
      </w:r>
      <w:r w:rsidR="0094288A" w:rsidRPr="00547F24">
        <w:rPr>
          <w:lang w:val="en-US"/>
        </w:rPr>
        <w:t>202</w:t>
      </w:r>
      <w:r w:rsidR="00F952F8" w:rsidRPr="00547F24">
        <w:rPr>
          <w:lang w:val="en-US"/>
        </w:rPr>
        <w:t>2</w:t>
      </w:r>
    </w:p>
    <w:p w14:paraId="3C8546BF" w14:textId="08934708" w:rsidR="008012C0" w:rsidRDefault="008012C0" w:rsidP="00547F24">
      <w:pPr>
        <w:spacing w:after="120" w:line="240" w:lineRule="auto"/>
        <w:jc w:val="center"/>
        <w:rPr>
          <w:rFonts w:cstheme="minorHAnsi"/>
          <w:b/>
          <w:sz w:val="28"/>
          <w:szCs w:val="28"/>
          <w:lang w:val="en-US"/>
        </w:rPr>
      </w:pPr>
      <w:r w:rsidRPr="008012C0">
        <w:rPr>
          <w:rFonts w:cstheme="minorHAnsi"/>
          <w:b/>
          <w:sz w:val="28"/>
          <w:szCs w:val="28"/>
          <w:lang w:val="en-US"/>
        </w:rPr>
        <w:t xml:space="preserve">Cavatina </w:t>
      </w:r>
      <w:proofErr w:type="spellStart"/>
      <w:r w:rsidRPr="008012C0">
        <w:rPr>
          <w:rFonts w:cstheme="minorHAnsi"/>
          <w:b/>
          <w:sz w:val="28"/>
          <w:szCs w:val="28"/>
          <w:lang w:val="en-US"/>
        </w:rPr>
        <w:t>finalised</w:t>
      </w:r>
      <w:proofErr w:type="spellEnd"/>
      <w:r w:rsidRPr="008012C0">
        <w:rPr>
          <w:rFonts w:cstheme="minorHAnsi"/>
          <w:b/>
          <w:sz w:val="28"/>
          <w:szCs w:val="28"/>
          <w:lang w:val="en-US"/>
        </w:rPr>
        <w:t xml:space="preserve"> the sale of a package of three properties </w:t>
      </w:r>
    </w:p>
    <w:p w14:paraId="393FB50B" w14:textId="0643507E" w:rsidR="002339E1" w:rsidRPr="002339E1" w:rsidRDefault="00BD045E" w:rsidP="002339E1">
      <w:pPr>
        <w:spacing w:after="120" w:line="240" w:lineRule="auto"/>
        <w:jc w:val="both"/>
        <w:rPr>
          <w:rFonts w:cstheme="minorHAnsi"/>
          <w:b/>
          <w:lang w:val="en-US"/>
        </w:rPr>
      </w:pPr>
      <w:r>
        <w:rPr>
          <w:rFonts w:cstheme="minorHAnsi"/>
          <w:b/>
          <w:lang w:val="en-US"/>
        </w:rPr>
        <w:t xml:space="preserve">Affiliates of </w:t>
      </w:r>
      <w:r w:rsidR="00773CDF">
        <w:rPr>
          <w:rFonts w:cstheme="minorHAnsi"/>
          <w:b/>
          <w:lang w:val="en-US"/>
        </w:rPr>
        <w:t xml:space="preserve">Lone Star Funds </w:t>
      </w:r>
      <w:r>
        <w:rPr>
          <w:rFonts w:cstheme="minorHAnsi"/>
          <w:b/>
          <w:lang w:val="en-US"/>
        </w:rPr>
        <w:t>have</w:t>
      </w:r>
      <w:r w:rsidR="00607E93">
        <w:rPr>
          <w:rFonts w:cstheme="minorHAnsi"/>
          <w:b/>
          <w:lang w:val="en-US"/>
        </w:rPr>
        <w:t xml:space="preserve"> </w:t>
      </w:r>
      <w:r w:rsidR="00773CDF">
        <w:rPr>
          <w:rFonts w:cstheme="minorHAnsi"/>
          <w:b/>
          <w:lang w:val="en-US"/>
        </w:rPr>
        <w:t>acquired a real estate package from Cavatina Holding</w:t>
      </w:r>
      <w:r w:rsidR="00672E8F">
        <w:rPr>
          <w:rFonts w:cstheme="minorHAnsi"/>
          <w:b/>
          <w:lang w:val="en-US"/>
        </w:rPr>
        <w:t xml:space="preserve"> S.A</w:t>
      </w:r>
      <w:r w:rsidR="00773CDF">
        <w:rPr>
          <w:rFonts w:cstheme="minorHAnsi"/>
          <w:b/>
          <w:lang w:val="en-US"/>
        </w:rPr>
        <w:t xml:space="preserve">. </w:t>
      </w:r>
      <w:r w:rsidR="00773CDF" w:rsidRPr="00773CDF">
        <w:rPr>
          <w:rFonts w:cstheme="minorHAnsi"/>
          <w:b/>
          <w:lang w:val="en-US"/>
        </w:rPr>
        <w:t xml:space="preserve">After announcing their intention to go ahead with the deal in June, the parties managed to quickly bring </w:t>
      </w:r>
      <w:r w:rsidR="008D54BA">
        <w:rPr>
          <w:rFonts w:cstheme="minorHAnsi"/>
          <w:b/>
          <w:lang w:val="en-US"/>
        </w:rPr>
        <w:t>it</w:t>
      </w:r>
      <w:r w:rsidR="00773CDF" w:rsidRPr="00773CDF">
        <w:rPr>
          <w:rFonts w:cstheme="minorHAnsi"/>
          <w:b/>
          <w:lang w:val="en-US"/>
        </w:rPr>
        <w:t xml:space="preserve"> to </w:t>
      </w:r>
      <w:r w:rsidR="00607E93" w:rsidRPr="00773CDF">
        <w:rPr>
          <w:rFonts w:cstheme="minorHAnsi"/>
          <w:b/>
          <w:lang w:val="en-US"/>
        </w:rPr>
        <w:t>a conclusion</w:t>
      </w:r>
      <w:r w:rsidR="00773CDF" w:rsidRPr="00773CDF">
        <w:rPr>
          <w:rFonts w:cstheme="minorHAnsi"/>
          <w:b/>
          <w:lang w:val="en-US"/>
        </w:rPr>
        <w:t>.</w:t>
      </w:r>
      <w:r w:rsidR="00773CDF">
        <w:rPr>
          <w:rFonts w:cstheme="minorHAnsi"/>
          <w:b/>
          <w:lang w:val="en-US"/>
        </w:rPr>
        <w:t xml:space="preserve"> </w:t>
      </w:r>
      <w:r w:rsidR="002339E1" w:rsidRPr="002339E1">
        <w:rPr>
          <w:rFonts w:cstheme="minorHAnsi"/>
          <w:b/>
          <w:lang w:val="en-US"/>
        </w:rPr>
        <w:t xml:space="preserve">Carbon Tower in </w:t>
      </w:r>
      <w:proofErr w:type="spellStart"/>
      <w:r w:rsidR="002339E1" w:rsidRPr="002339E1">
        <w:rPr>
          <w:rFonts w:cstheme="minorHAnsi"/>
          <w:b/>
          <w:lang w:val="en-US"/>
        </w:rPr>
        <w:t>Wrocław</w:t>
      </w:r>
      <w:proofErr w:type="spellEnd"/>
      <w:r w:rsidR="002339E1" w:rsidRPr="002339E1">
        <w:rPr>
          <w:rFonts w:cstheme="minorHAnsi"/>
          <w:b/>
          <w:lang w:val="en-US"/>
        </w:rPr>
        <w:t xml:space="preserve">, Ocean Office Park A and </w:t>
      </w:r>
      <w:proofErr w:type="spellStart"/>
      <w:r w:rsidR="002339E1" w:rsidRPr="002339E1">
        <w:rPr>
          <w:rFonts w:cstheme="minorHAnsi"/>
          <w:b/>
          <w:lang w:val="en-US"/>
        </w:rPr>
        <w:t>Tischnera</w:t>
      </w:r>
      <w:proofErr w:type="spellEnd"/>
      <w:r w:rsidR="002339E1" w:rsidRPr="002339E1">
        <w:rPr>
          <w:rFonts w:cstheme="minorHAnsi"/>
          <w:b/>
          <w:lang w:val="en-US"/>
        </w:rPr>
        <w:t xml:space="preserve"> Office in Kraków, offer a total of nearly 66 thousand sqm of GLA, and their average lease rate is at the level of approx. 90%. </w:t>
      </w:r>
      <w:r w:rsidR="008D54BA">
        <w:rPr>
          <w:rFonts w:cstheme="minorHAnsi"/>
          <w:b/>
          <w:lang w:val="en-US"/>
        </w:rPr>
        <w:t xml:space="preserve">The deal amounted for </w:t>
      </w:r>
      <w:r w:rsidR="00C768A8">
        <w:rPr>
          <w:rFonts w:cstheme="minorHAnsi"/>
          <w:b/>
          <w:lang w:val="en-US"/>
        </w:rPr>
        <w:t xml:space="preserve">more than </w:t>
      </w:r>
      <w:r w:rsidR="00B33C5F">
        <w:rPr>
          <w:rFonts w:cstheme="minorHAnsi"/>
          <w:b/>
          <w:lang w:val="en-US"/>
        </w:rPr>
        <w:t>139</w:t>
      </w:r>
      <w:r w:rsidR="008D54BA">
        <w:rPr>
          <w:rFonts w:cstheme="minorHAnsi"/>
          <w:b/>
          <w:lang w:val="en-US"/>
        </w:rPr>
        <w:t xml:space="preserve"> million euro. </w:t>
      </w:r>
    </w:p>
    <w:p w14:paraId="32CE043C" w14:textId="5CC7FC12" w:rsidR="00044C4D" w:rsidRDefault="00044C4D" w:rsidP="00632F87">
      <w:pPr>
        <w:spacing w:after="120" w:line="240" w:lineRule="auto"/>
        <w:jc w:val="both"/>
        <w:rPr>
          <w:lang w:val="en-US"/>
        </w:rPr>
      </w:pPr>
      <w:r w:rsidRPr="00044C4D">
        <w:rPr>
          <w:lang w:val="en-US"/>
        </w:rPr>
        <w:t xml:space="preserve">Cavatina Holding </w:t>
      </w:r>
      <w:r w:rsidR="0055771B">
        <w:rPr>
          <w:lang w:val="en-US"/>
        </w:rPr>
        <w:t xml:space="preserve">and Lone Star Funds finalized the </w:t>
      </w:r>
      <w:r w:rsidRPr="00044C4D">
        <w:rPr>
          <w:lang w:val="en-US"/>
        </w:rPr>
        <w:t>agreements</w:t>
      </w:r>
      <w:r w:rsidR="002F0FBA">
        <w:rPr>
          <w:lang w:val="en-US"/>
        </w:rPr>
        <w:t>,</w:t>
      </w:r>
      <w:r>
        <w:rPr>
          <w:lang w:val="en-US"/>
        </w:rPr>
        <w:t xml:space="preserve"> </w:t>
      </w:r>
      <w:r w:rsidR="002F0FBA">
        <w:rPr>
          <w:lang w:val="en-US"/>
        </w:rPr>
        <w:t xml:space="preserve">concerning </w:t>
      </w:r>
      <w:r w:rsidR="002F0FBA" w:rsidRPr="00044C4D">
        <w:rPr>
          <w:lang w:val="en-US"/>
        </w:rPr>
        <w:t xml:space="preserve">Carbon Tower, Ocean Office Park </w:t>
      </w:r>
      <w:r w:rsidR="002F0FBA">
        <w:rPr>
          <w:lang w:val="en-US"/>
        </w:rPr>
        <w:t xml:space="preserve">A </w:t>
      </w:r>
      <w:r w:rsidR="002F0FBA" w:rsidRPr="00044C4D">
        <w:rPr>
          <w:lang w:val="en-US"/>
        </w:rPr>
        <w:t xml:space="preserve">and </w:t>
      </w:r>
      <w:proofErr w:type="spellStart"/>
      <w:r w:rsidR="002F0FBA" w:rsidRPr="00044C4D">
        <w:rPr>
          <w:lang w:val="en-US"/>
        </w:rPr>
        <w:t>Tischnera</w:t>
      </w:r>
      <w:proofErr w:type="spellEnd"/>
      <w:r w:rsidR="002F0FBA" w:rsidRPr="00044C4D">
        <w:rPr>
          <w:lang w:val="en-US"/>
        </w:rPr>
        <w:t xml:space="preserve"> Office projects</w:t>
      </w:r>
      <w:r w:rsidR="002F0FBA">
        <w:rPr>
          <w:lang w:val="en-US"/>
        </w:rPr>
        <w:t xml:space="preserve">, </w:t>
      </w:r>
      <w:r>
        <w:rPr>
          <w:lang w:val="en-US"/>
        </w:rPr>
        <w:t xml:space="preserve">on </w:t>
      </w:r>
      <w:r w:rsidR="00BD045E">
        <w:rPr>
          <w:lang w:val="en-US"/>
        </w:rPr>
        <w:t xml:space="preserve">24 </w:t>
      </w:r>
      <w:r w:rsidR="0055771B">
        <w:rPr>
          <w:lang w:val="en-US"/>
        </w:rPr>
        <w:t>August</w:t>
      </w:r>
      <w:r w:rsidRPr="00044C4D">
        <w:rPr>
          <w:lang w:val="en-US"/>
        </w:rPr>
        <w:t xml:space="preserve"> 2022 </w:t>
      </w:r>
      <w:r w:rsidR="0055771B">
        <w:rPr>
          <w:lang w:val="en-US"/>
        </w:rPr>
        <w:t xml:space="preserve">after the fulfillment conditions agreed on </w:t>
      </w:r>
      <w:r w:rsidR="002F0FBA">
        <w:rPr>
          <w:lang w:val="en-US"/>
        </w:rPr>
        <w:t xml:space="preserve">in June </w:t>
      </w:r>
      <w:r w:rsidR="000F22C1">
        <w:rPr>
          <w:lang w:val="en-US"/>
        </w:rPr>
        <w:t xml:space="preserve">in the preliminary agreements </w:t>
      </w:r>
      <w:r w:rsidR="0055771B">
        <w:rPr>
          <w:lang w:val="en-US"/>
        </w:rPr>
        <w:t>were met.</w:t>
      </w:r>
      <w:r w:rsidRPr="00044C4D">
        <w:rPr>
          <w:lang w:val="en-US"/>
        </w:rPr>
        <w:t xml:space="preserve"> </w:t>
      </w:r>
      <w:r w:rsidR="009E43CB" w:rsidRPr="009E43CB">
        <w:rPr>
          <w:lang w:val="en-US"/>
        </w:rPr>
        <w:t xml:space="preserve">The sale price amounted to, respectively: </w:t>
      </w:r>
      <w:r w:rsidR="00B33C5F">
        <w:rPr>
          <w:lang w:val="en-US"/>
        </w:rPr>
        <w:t>40.6</w:t>
      </w:r>
      <w:r w:rsidR="009E43CB" w:rsidRPr="009E43CB">
        <w:rPr>
          <w:lang w:val="en-US"/>
        </w:rPr>
        <w:t xml:space="preserve"> </w:t>
      </w:r>
      <w:r w:rsidR="009E43CB">
        <w:rPr>
          <w:lang w:val="en-US"/>
        </w:rPr>
        <w:t xml:space="preserve">million euro </w:t>
      </w:r>
      <w:r w:rsidR="009E43CB" w:rsidRPr="009E43CB">
        <w:rPr>
          <w:lang w:val="en-US"/>
        </w:rPr>
        <w:t xml:space="preserve">in relation to Carbon Tower, </w:t>
      </w:r>
      <w:r w:rsidR="00B33C5F">
        <w:rPr>
          <w:lang w:val="en-US"/>
        </w:rPr>
        <w:t xml:space="preserve">31.1 </w:t>
      </w:r>
      <w:r w:rsidR="009E43CB">
        <w:rPr>
          <w:lang w:val="en-US"/>
        </w:rPr>
        <w:t>million euro</w:t>
      </w:r>
      <w:r w:rsidR="009E43CB" w:rsidRPr="009E43CB">
        <w:rPr>
          <w:lang w:val="en-US"/>
        </w:rPr>
        <w:t xml:space="preserve"> in relation to Ocean Park A and </w:t>
      </w:r>
      <w:r w:rsidR="00B33C5F">
        <w:rPr>
          <w:lang w:val="en-US"/>
        </w:rPr>
        <w:t>67.6</w:t>
      </w:r>
      <w:r w:rsidR="009E43CB" w:rsidRPr="009E43CB">
        <w:rPr>
          <w:lang w:val="en-US"/>
        </w:rPr>
        <w:t xml:space="preserve"> </w:t>
      </w:r>
      <w:r w:rsidR="009E43CB">
        <w:rPr>
          <w:lang w:val="en-US"/>
        </w:rPr>
        <w:t>million euro</w:t>
      </w:r>
      <w:r w:rsidR="009E43CB" w:rsidRPr="009E43CB">
        <w:rPr>
          <w:lang w:val="en-US"/>
        </w:rPr>
        <w:t xml:space="preserve"> </w:t>
      </w:r>
      <w:r w:rsidR="009E43CB">
        <w:rPr>
          <w:lang w:val="en-US"/>
        </w:rPr>
        <w:t>for</w:t>
      </w:r>
      <w:r w:rsidR="009E43CB" w:rsidRPr="009E43CB">
        <w:rPr>
          <w:lang w:val="en-US"/>
        </w:rPr>
        <w:t xml:space="preserve"> </w:t>
      </w:r>
      <w:proofErr w:type="spellStart"/>
      <w:r w:rsidR="009E43CB" w:rsidRPr="009E43CB">
        <w:rPr>
          <w:lang w:val="en-US"/>
        </w:rPr>
        <w:t>Tischnera</w:t>
      </w:r>
      <w:proofErr w:type="spellEnd"/>
      <w:r w:rsidR="009E43CB" w:rsidRPr="009E43CB">
        <w:rPr>
          <w:lang w:val="en-US"/>
        </w:rPr>
        <w:t xml:space="preserve"> Office.</w:t>
      </w:r>
      <w:r w:rsidR="009E43CB">
        <w:rPr>
          <w:lang w:val="en-US"/>
        </w:rPr>
        <w:t xml:space="preserve"> </w:t>
      </w:r>
      <w:r w:rsidR="002E468B">
        <w:rPr>
          <w:lang w:val="en-US"/>
        </w:rPr>
        <w:t xml:space="preserve">The transaction was prepared under advisory </w:t>
      </w:r>
      <w:r w:rsidR="002E468B" w:rsidRPr="008012C0">
        <w:rPr>
          <w:lang w:val="en-US"/>
        </w:rPr>
        <w:t>of Dentons and CBRE</w:t>
      </w:r>
      <w:r w:rsidR="00BD045E">
        <w:rPr>
          <w:lang w:val="en-US"/>
        </w:rPr>
        <w:t xml:space="preserve"> acting for Cavatina Group</w:t>
      </w:r>
      <w:r w:rsidR="002E468B">
        <w:rPr>
          <w:lang w:val="en-US"/>
        </w:rPr>
        <w:t>.</w:t>
      </w:r>
    </w:p>
    <w:p w14:paraId="74751FAC" w14:textId="1286C3F1" w:rsidR="002E468B" w:rsidRDefault="002E468B" w:rsidP="00632F87">
      <w:pPr>
        <w:spacing w:after="120" w:line="240" w:lineRule="auto"/>
        <w:jc w:val="both"/>
        <w:rPr>
          <w:lang w:val="en-US"/>
        </w:rPr>
      </w:pPr>
      <w:r w:rsidRPr="002E468B">
        <w:rPr>
          <w:lang w:val="en-US"/>
        </w:rPr>
        <w:t>Prime office assets in Poland are attracting strong interest from investors. In the first half of the year, the total investment volume reached 2.88 billion</w:t>
      </w:r>
      <w:r w:rsidR="00093AAF">
        <w:rPr>
          <w:lang w:val="en-US"/>
        </w:rPr>
        <w:t xml:space="preserve"> euros</w:t>
      </w:r>
      <w:r w:rsidRPr="002E468B">
        <w:rPr>
          <w:lang w:val="en-US"/>
        </w:rPr>
        <w:t>, of which as much as 44% was in the office market.</w:t>
      </w:r>
    </w:p>
    <w:p w14:paraId="5717B609" w14:textId="3508D5D1" w:rsidR="00095DBB" w:rsidRPr="00095DBB" w:rsidRDefault="00095DBB" w:rsidP="00095DBB">
      <w:pPr>
        <w:spacing w:after="120" w:line="240" w:lineRule="auto"/>
        <w:jc w:val="both"/>
        <w:rPr>
          <w:lang w:val="en-US"/>
        </w:rPr>
      </w:pPr>
      <w:r>
        <w:rPr>
          <w:lang w:val="en-US"/>
        </w:rPr>
        <w:t>“</w:t>
      </w:r>
      <w:r w:rsidRPr="00095DBB">
        <w:rPr>
          <w:lang w:val="en-US"/>
        </w:rPr>
        <w:t xml:space="preserve">CBRE Poland are proud to have advised on another landmark transaction for our client Cavatina Holding illustrating the resilience and strength of the regional office markets in Poland again with currently the largest regional portfolio deal in the market. Over 66,000 sqm of Class-A office in 3 buildings in Cracow and Wroclaw passes into the hands of the new owner Lone Star Funds. Lone Star Funds acquired Carbon Office, </w:t>
      </w:r>
      <w:proofErr w:type="spellStart"/>
      <w:r w:rsidRPr="00095DBB">
        <w:rPr>
          <w:lang w:val="en-US"/>
        </w:rPr>
        <w:t>Tischnera</w:t>
      </w:r>
      <w:proofErr w:type="spellEnd"/>
      <w:r w:rsidRPr="00095DBB">
        <w:rPr>
          <w:lang w:val="en-US"/>
        </w:rPr>
        <w:t xml:space="preserve"> Office and Ocean Office Park A. Huge Congrats to all involved!</w:t>
      </w:r>
      <w:r>
        <w:rPr>
          <w:lang w:val="en-US"/>
        </w:rPr>
        <w:t xml:space="preserve">”, says </w:t>
      </w:r>
      <w:r w:rsidRPr="00095DBB">
        <w:rPr>
          <w:b/>
          <w:bCs/>
          <w:lang w:val="en-US"/>
        </w:rPr>
        <w:t>Sean Doyle, Head of Capital Markets CEE at CBRE</w:t>
      </w:r>
      <w:r>
        <w:rPr>
          <w:lang w:val="en-US"/>
        </w:rPr>
        <w:t>.</w:t>
      </w:r>
    </w:p>
    <w:p w14:paraId="406D6A4A" w14:textId="30B9FDA4" w:rsidR="009167F6" w:rsidRPr="00044C4D" w:rsidRDefault="009167F6" w:rsidP="00632F87">
      <w:pPr>
        <w:spacing w:after="120" w:line="240" w:lineRule="auto"/>
        <w:jc w:val="both"/>
        <w:rPr>
          <w:lang w:val="en-US"/>
        </w:rPr>
      </w:pPr>
      <w:r>
        <w:rPr>
          <w:lang w:val="en-US"/>
        </w:rPr>
        <w:t xml:space="preserve">Cavatina Holding is one of the leading office developers in Poland, </w:t>
      </w:r>
      <w:r w:rsidRPr="009167F6">
        <w:rPr>
          <w:lang w:val="en-US"/>
        </w:rPr>
        <w:t>operating primarily in major regional markets, focusing on city-building projects integrated into mixed-use complexes</w:t>
      </w:r>
      <w:r>
        <w:rPr>
          <w:lang w:val="en-US"/>
        </w:rPr>
        <w:t>.</w:t>
      </w:r>
    </w:p>
    <w:p w14:paraId="2EA62822" w14:textId="487E00B7" w:rsidR="00CF1BC1" w:rsidRDefault="00D17C39" w:rsidP="00632F87">
      <w:pPr>
        <w:spacing w:after="120" w:line="240" w:lineRule="auto"/>
        <w:jc w:val="both"/>
        <w:rPr>
          <w:lang w:val="en-US"/>
        </w:rPr>
      </w:pPr>
      <w:r>
        <w:rPr>
          <w:lang w:val="en-US"/>
        </w:rPr>
        <w:t>“</w:t>
      </w:r>
      <w:r w:rsidR="00093AAF" w:rsidRPr="00093AAF">
        <w:rPr>
          <w:i/>
          <w:iCs/>
          <w:lang w:val="en-US"/>
        </w:rPr>
        <w:t xml:space="preserve">Investors today are looking for sustainable buildings located in prime locations. Our proposals meet the needs of both urban residents, </w:t>
      </w:r>
      <w:proofErr w:type="gramStart"/>
      <w:r w:rsidR="00093AAF" w:rsidRPr="00093AAF">
        <w:rPr>
          <w:i/>
          <w:iCs/>
          <w:lang w:val="en-US"/>
        </w:rPr>
        <w:t>tenants</w:t>
      </w:r>
      <w:proofErr w:type="gramEnd"/>
      <w:r w:rsidR="00093AAF" w:rsidRPr="00093AAF">
        <w:rPr>
          <w:i/>
          <w:iCs/>
          <w:lang w:val="en-US"/>
        </w:rPr>
        <w:t xml:space="preserve"> and investors, who appreciate our approach to real estate. We focus on quality, high-end architecture and flexibility in cooperation with companies. Another successful portfolio transaction pleases and motivates us to continue </w:t>
      </w:r>
      <w:r w:rsidR="00656A6F">
        <w:rPr>
          <w:i/>
          <w:iCs/>
          <w:lang w:val="en-US"/>
        </w:rPr>
        <w:t xml:space="preserve">our development </w:t>
      </w:r>
      <w:r w:rsidR="00093AAF" w:rsidRPr="00093AAF">
        <w:rPr>
          <w:i/>
          <w:iCs/>
          <w:lang w:val="en-US"/>
        </w:rPr>
        <w:t>in the chosen mode</w:t>
      </w:r>
      <w:r w:rsidR="00656A6F">
        <w:rPr>
          <w:i/>
          <w:iCs/>
          <w:lang w:val="en-US"/>
        </w:rPr>
        <w:t>l focusing on major regional markets</w:t>
      </w:r>
      <w:r w:rsidRPr="00D17C39">
        <w:rPr>
          <w:lang w:val="en-US"/>
        </w:rPr>
        <w:t xml:space="preserve">”, says </w:t>
      </w:r>
      <w:r w:rsidRPr="00FD604D">
        <w:rPr>
          <w:b/>
          <w:bCs/>
          <w:lang w:val="en-US"/>
        </w:rPr>
        <w:t xml:space="preserve">Daniel </w:t>
      </w:r>
      <w:proofErr w:type="spellStart"/>
      <w:r w:rsidRPr="00FD604D">
        <w:rPr>
          <w:b/>
          <w:bCs/>
          <w:lang w:val="en-US"/>
        </w:rPr>
        <w:t>Draga</w:t>
      </w:r>
      <w:proofErr w:type="spellEnd"/>
      <w:r w:rsidRPr="00FD604D">
        <w:rPr>
          <w:b/>
          <w:bCs/>
          <w:lang w:val="en-US"/>
        </w:rPr>
        <w:t>, Vice-President of the Management Board of Cavatina Holding</w:t>
      </w:r>
      <w:r w:rsidRPr="00D17C39">
        <w:rPr>
          <w:lang w:val="en-US"/>
        </w:rPr>
        <w:t>.</w:t>
      </w:r>
      <w:r w:rsidR="00294481">
        <w:rPr>
          <w:lang w:val="en-US"/>
        </w:rPr>
        <w:t xml:space="preserve"> </w:t>
      </w:r>
    </w:p>
    <w:p w14:paraId="69280F89" w14:textId="5BA9DFDA" w:rsidR="0013642D" w:rsidRDefault="00BD708E" w:rsidP="00632F87">
      <w:pPr>
        <w:spacing w:after="120" w:line="240" w:lineRule="auto"/>
        <w:jc w:val="both"/>
        <w:rPr>
          <w:lang w:val="en-US"/>
        </w:rPr>
      </w:pPr>
      <w:r w:rsidRPr="00BD708E">
        <w:rPr>
          <w:lang w:val="en-US"/>
        </w:rPr>
        <w:t xml:space="preserve">All the properties designed and developed by Cavatina Holding are characterized by original architecture, high quality </w:t>
      </w:r>
      <w:r>
        <w:rPr>
          <w:lang w:val="en-US"/>
        </w:rPr>
        <w:t>construction</w:t>
      </w:r>
      <w:r w:rsidRPr="00BD708E">
        <w:rPr>
          <w:lang w:val="en-US"/>
        </w:rPr>
        <w:t xml:space="preserve"> and solutions</w:t>
      </w:r>
      <w:r>
        <w:rPr>
          <w:lang w:val="en-US"/>
        </w:rPr>
        <w:t xml:space="preserve"> applied</w:t>
      </w:r>
      <w:r w:rsidRPr="00BD708E">
        <w:rPr>
          <w:lang w:val="en-US"/>
        </w:rPr>
        <w:t>, c</w:t>
      </w:r>
      <w:r>
        <w:rPr>
          <w:lang w:val="en-US"/>
        </w:rPr>
        <w:t>o</w:t>
      </w:r>
      <w:r w:rsidRPr="00BD708E">
        <w:rPr>
          <w:lang w:val="en-US"/>
        </w:rPr>
        <w:t>nvenient location</w:t>
      </w:r>
      <w:r>
        <w:rPr>
          <w:lang w:val="en-US"/>
        </w:rPr>
        <w:t>s</w:t>
      </w:r>
      <w:r w:rsidRPr="00BD708E">
        <w:rPr>
          <w:lang w:val="en-US"/>
        </w:rPr>
        <w:t xml:space="preserve"> providing communication with various parts of the city and a well-thought-out mix of service points, </w:t>
      </w:r>
      <w:proofErr w:type="gramStart"/>
      <w:r w:rsidRPr="00BD708E">
        <w:rPr>
          <w:lang w:val="en-US"/>
        </w:rPr>
        <w:t>relaxation</w:t>
      </w:r>
      <w:proofErr w:type="gramEnd"/>
      <w:r w:rsidRPr="00BD708E">
        <w:rPr>
          <w:lang w:val="en-US"/>
        </w:rPr>
        <w:t xml:space="preserve"> and green areas. As a result,</w:t>
      </w:r>
      <w:r w:rsidR="00D203E7">
        <w:rPr>
          <w:lang w:val="en-US"/>
        </w:rPr>
        <w:t xml:space="preserve"> tenants put much interest in those buildings</w:t>
      </w:r>
      <w:r w:rsidRPr="00BD708E">
        <w:rPr>
          <w:lang w:val="en-US"/>
        </w:rPr>
        <w:t xml:space="preserve"> irrespective of the volatile market situation</w:t>
      </w:r>
      <w:r w:rsidR="00D203E7">
        <w:rPr>
          <w:lang w:val="en-US"/>
        </w:rPr>
        <w:t>. A</w:t>
      </w:r>
      <w:r w:rsidRPr="00BD708E">
        <w:rPr>
          <w:lang w:val="en-US"/>
        </w:rPr>
        <w:t>dditionally</w:t>
      </w:r>
      <w:r w:rsidR="00D203E7">
        <w:rPr>
          <w:lang w:val="en-US"/>
        </w:rPr>
        <w:t>,</w:t>
      </w:r>
      <w:r w:rsidRPr="00BD708E">
        <w:rPr>
          <w:lang w:val="en-US"/>
        </w:rPr>
        <w:t xml:space="preserve"> </w:t>
      </w:r>
      <w:r w:rsidR="00D203E7">
        <w:rPr>
          <w:lang w:val="en-US"/>
        </w:rPr>
        <w:t xml:space="preserve">they </w:t>
      </w:r>
      <w:r w:rsidRPr="00BD708E">
        <w:rPr>
          <w:lang w:val="en-US"/>
        </w:rPr>
        <w:t>appreciate the flexible package of Cavatina Holding services including fit-out and adaptation of the space to the</w:t>
      </w:r>
      <w:r w:rsidR="00D203E7">
        <w:rPr>
          <w:lang w:val="en-US"/>
        </w:rPr>
        <w:t>ir</w:t>
      </w:r>
      <w:r w:rsidRPr="00BD708E">
        <w:rPr>
          <w:lang w:val="en-US"/>
        </w:rPr>
        <w:t xml:space="preserve"> specific needs. Cavatina Holding's entire portfolio is environmentally certified under the international BREEAM standard and the WELL Health-Safety Rating.</w:t>
      </w:r>
    </w:p>
    <w:p w14:paraId="5B60DEC8" w14:textId="4084362D" w:rsidR="00FD604D" w:rsidRPr="00FD604D" w:rsidRDefault="00FD604D" w:rsidP="00FD604D">
      <w:pPr>
        <w:spacing w:after="120" w:line="240" w:lineRule="auto"/>
        <w:jc w:val="both"/>
        <w:rPr>
          <w:lang w:val="en-US"/>
        </w:rPr>
      </w:pPr>
      <w:r w:rsidRPr="00FD604D">
        <w:rPr>
          <w:b/>
          <w:bCs/>
          <w:lang w:val="en-US"/>
        </w:rPr>
        <w:t>Carbon Tower</w:t>
      </w:r>
      <w:r w:rsidRPr="00FD604D">
        <w:rPr>
          <w:lang w:val="en-US"/>
        </w:rPr>
        <w:t xml:space="preserve"> is a 15-storey </w:t>
      </w:r>
      <w:r>
        <w:rPr>
          <w:lang w:val="en-US"/>
        </w:rPr>
        <w:t>A-</w:t>
      </w:r>
      <w:r w:rsidRPr="00FD604D">
        <w:rPr>
          <w:lang w:val="en-US"/>
        </w:rPr>
        <w:t>class</w:t>
      </w:r>
      <w:r>
        <w:rPr>
          <w:lang w:val="en-US"/>
        </w:rPr>
        <w:t xml:space="preserve"> </w:t>
      </w:r>
      <w:r w:rsidRPr="00FD604D">
        <w:rPr>
          <w:lang w:val="en-US"/>
        </w:rPr>
        <w:t xml:space="preserve">office building with extraordinary architecture. It is in the heart of Wroclaw's western business district, at </w:t>
      </w:r>
      <w:proofErr w:type="spellStart"/>
      <w:r w:rsidRPr="00FD604D">
        <w:rPr>
          <w:lang w:val="en-US"/>
        </w:rPr>
        <w:t>Fabryczna</w:t>
      </w:r>
      <w:proofErr w:type="spellEnd"/>
      <w:r w:rsidRPr="00FD604D">
        <w:rPr>
          <w:lang w:val="en-US"/>
        </w:rPr>
        <w:t xml:space="preserve"> Street, but close to the city's main transport hubs, </w:t>
      </w:r>
      <w:proofErr w:type="spellStart"/>
      <w:r w:rsidRPr="00FD604D">
        <w:rPr>
          <w:lang w:val="en-US"/>
        </w:rPr>
        <w:t>Legnicka</w:t>
      </w:r>
      <w:proofErr w:type="spellEnd"/>
      <w:r w:rsidRPr="00FD604D">
        <w:rPr>
          <w:lang w:val="en-US"/>
        </w:rPr>
        <w:t xml:space="preserve"> Street, AOW and the airport. The office building offers over 19 thousand sqm of high-class office space. It features an extensive bicycle infrastructure, numerous amenities for tenants, </w:t>
      </w:r>
      <w:proofErr w:type="spellStart"/>
      <w:r w:rsidRPr="00FD604D">
        <w:rPr>
          <w:lang w:val="en-US"/>
        </w:rPr>
        <w:t>Quickwork</w:t>
      </w:r>
      <w:proofErr w:type="spellEnd"/>
      <w:r w:rsidRPr="00FD604D">
        <w:rPr>
          <w:lang w:val="en-US"/>
        </w:rPr>
        <w:t xml:space="preserve"> serviced offices and a medical facility. The quality and high standard </w:t>
      </w:r>
      <w:r w:rsidR="00497675">
        <w:rPr>
          <w:lang w:val="en-US"/>
        </w:rPr>
        <w:t>construction</w:t>
      </w:r>
      <w:r w:rsidRPr="00FD604D">
        <w:rPr>
          <w:lang w:val="en-US"/>
        </w:rPr>
        <w:t xml:space="preserve"> </w:t>
      </w:r>
      <w:r w:rsidR="00497675">
        <w:rPr>
          <w:lang w:val="en-US"/>
        </w:rPr>
        <w:t>with pro-environmental approach</w:t>
      </w:r>
      <w:r w:rsidRPr="00FD604D">
        <w:rPr>
          <w:lang w:val="en-US"/>
        </w:rPr>
        <w:t xml:space="preserve"> is confirmed by the BREEAM certificate on the Very Good level. </w:t>
      </w:r>
    </w:p>
    <w:p w14:paraId="2E4F8AC7" w14:textId="246842DF" w:rsidR="00FD604D" w:rsidRPr="00FD604D" w:rsidRDefault="00FD604D" w:rsidP="00FD604D">
      <w:pPr>
        <w:spacing w:after="120" w:line="240" w:lineRule="auto"/>
        <w:jc w:val="both"/>
        <w:rPr>
          <w:lang w:val="en-US"/>
        </w:rPr>
      </w:pPr>
      <w:r w:rsidRPr="00497675">
        <w:rPr>
          <w:b/>
          <w:bCs/>
          <w:lang w:val="en-US"/>
        </w:rPr>
        <w:t>Ocean Office Park A</w:t>
      </w:r>
      <w:r w:rsidRPr="00FD604D">
        <w:rPr>
          <w:lang w:val="en-US"/>
        </w:rPr>
        <w:t xml:space="preserve"> is the first building of a mixed-use complex being constructed in Krakow's </w:t>
      </w:r>
      <w:proofErr w:type="spellStart"/>
      <w:r w:rsidRPr="00FD604D">
        <w:rPr>
          <w:lang w:val="en-US"/>
        </w:rPr>
        <w:t>Zabłocie</w:t>
      </w:r>
      <w:proofErr w:type="spellEnd"/>
      <w:r w:rsidRPr="00FD604D">
        <w:rPr>
          <w:lang w:val="en-US"/>
        </w:rPr>
        <w:t xml:space="preserve"> district. The office building </w:t>
      </w:r>
      <w:r w:rsidR="00497675">
        <w:rPr>
          <w:lang w:val="en-US"/>
        </w:rPr>
        <w:t>completed</w:t>
      </w:r>
      <w:r w:rsidRPr="00FD604D">
        <w:rPr>
          <w:lang w:val="en-US"/>
        </w:rPr>
        <w:t xml:space="preserve"> in the </w:t>
      </w:r>
      <w:r w:rsidR="00C072F6">
        <w:rPr>
          <w:lang w:val="en-US"/>
        </w:rPr>
        <w:t>third</w:t>
      </w:r>
      <w:r w:rsidRPr="00FD604D">
        <w:rPr>
          <w:lang w:val="en-US"/>
        </w:rPr>
        <w:t xml:space="preserve"> quarter of 202</w:t>
      </w:r>
      <w:r w:rsidR="00497675">
        <w:rPr>
          <w:lang w:val="en-US"/>
        </w:rPr>
        <w:t>1</w:t>
      </w:r>
      <w:r w:rsidRPr="00FD604D">
        <w:rPr>
          <w:lang w:val="en-US"/>
        </w:rPr>
        <w:t xml:space="preserve"> offers approx. 13 thousand. sqm. of modern office space and parking spaces in an underground </w:t>
      </w:r>
      <w:r w:rsidR="00497675">
        <w:rPr>
          <w:lang w:val="en-US"/>
        </w:rPr>
        <w:t xml:space="preserve">2-storey </w:t>
      </w:r>
      <w:r w:rsidRPr="00FD604D">
        <w:rPr>
          <w:lang w:val="en-US"/>
        </w:rPr>
        <w:t xml:space="preserve">garage. Thanks to the use of </w:t>
      </w:r>
      <w:r w:rsidRPr="00FD604D">
        <w:rPr>
          <w:lang w:val="en-US"/>
        </w:rPr>
        <w:lastRenderedPageBreak/>
        <w:t xml:space="preserve">energy-efficient and </w:t>
      </w:r>
      <w:r w:rsidR="00497675" w:rsidRPr="00FD604D">
        <w:rPr>
          <w:lang w:val="en-US"/>
        </w:rPr>
        <w:t>environmentally friendly</w:t>
      </w:r>
      <w:r w:rsidRPr="00FD604D">
        <w:rPr>
          <w:lang w:val="en-US"/>
        </w:rPr>
        <w:t xml:space="preserve"> solutions, the complex has been </w:t>
      </w:r>
      <w:r w:rsidR="00497675">
        <w:rPr>
          <w:lang w:val="en-US"/>
        </w:rPr>
        <w:t xml:space="preserve">granted </w:t>
      </w:r>
      <w:r w:rsidRPr="00FD604D">
        <w:rPr>
          <w:lang w:val="en-US"/>
        </w:rPr>
        <w:t xml:space="preserve">the BREEAM certificate at the Excellent level. </w:t>
      </w:r>
    </w:p>
    <w:p w14:paraId="50A9705A" w14:textId="1A20B013" w:rsidR="00FD604D" w:rsidRPr="0013642D" w:rsidRDefault="00FD604D" w:rsidP="00FD604D">
      <w:pPr>
        <w:spacing w:after="120" w:line="240" w:lineRule="auto"/>
        <w:jc w:val="both"/>
        <w:rPr>
          <w:lang w:val="en-US"/>
        </w:rPr>
      </w:pPr>
      <w:proofErr w:type="spellStart"/>
      <w:r w:rsidRPr="00497675">
        <w:rPr>
          <w:b/>
          <w:bCs/>
          <w:lang w:val="en-US"/>
        </w:rPr>
        <w:t>Tischnera</w:t>
      </w:r>
      <w:proofErr w:type="spellEnd"/>
      <w:r w:rsidRPr="00497675">
        <w:rPr>
          <w:b/>
          <w:bCs/>
          <w:lang w:val="en-US"/>
        </w:rPr>
        <w:t xml:space="preserve"> Office</w:t>
      </w:r>
      <w:r w:rsidRPr="00FD604D">
        <w:rPr>
          <w:lang w:val="en-US"/>
        </w:rPr>
        <w:t xml:space="preserve"> is an office building with a total lease area of nearly 34 thousand sqm. </w:t>
      </w:r>
      <w:r w:rsidR="00C709B4">
        <w:rPr>
          <w:lang w:val="en-US"/>
        </w:rPr>
        <w:t xml:space="preserve">It is currently occupied by </w:t>
      </w:r>
      <w:r w:rsidRPr="00FD604D">
        <w:rPr>
          <w:lang w:val="en-US"/>
        </w:rPr>
        <w:t xml:space="preserve">tenants </w:t>
      </w:r>
      <w:r w:rsidR="00C709B4">
        <w:rPr>
          <w:lang w:val="en-US"/>
        </w:rPr>
        <w:t>such as</w:t>
      </w:r>
      <w:r w:rsidRPr="00FD604D">
        <w:rPr>
          <w:lang w:val="en-US"/>
        </w:rPr>
        <w:t xml:space="preserve"> Sabre, Skanska, SII, </w:t>
      </w:r>
      <w:proofErr w:type="spellStart"/>
      <w:r w:rsidRPr="00FD604D">
        <w:rPr>
          <w:lang w:val="en-US"/>
        </w:rPr>
        <w:t>Tyrens</w:t>
      </w:r>
      <w:proofErr w:type="spellEnd"/>
      <w:r w:rsidRPr="00FD604D">
        <w:rPr>
          <w:lang w:val="en-US"/>
        </w:rPr>
        <w:t xml:space="preserve">, </w:t>
      </w:r>
      <w:proofErr w:type="spellStart"/>
      <w:r w:rsidRPr="00FD604D">
        <w:rPr>
          <w:lang w:val="en-US"/>
        </w:rPr>
        <w:t>drEryk</w:t>
      </w:r>
      <w:proofErr w:type="spellEnd"/>
      <w:r w:rsidRPr="00FD604D">
        <w:rPr>
          <w:lang w:val="en-US"/>
        </w:rPr>
        <w:t xml:space="preserve"> or INNERGY. The investment meets BREEAM requirements on Very Good level. The office building is distinguished not only by its location and original design, but also by its amenities. There are green cascade terraces with a total area of over 1.6 thousand sqm and internal patio with greenery and small architecture.</w:t>
      </w:r>
    </w:p>
    <w:p w14:paraId="53393019" w14:textId="2CF4B076" w:rsidR="006670FE" w:rsidRPr="00EF3997" w:rsidRDefault="00EF3997" w:rsidP="006670FE">
      <w:pPr>
        <w:rPr>
          <w:lang w:val="en-US"/>
        </w:rPr>
      </w:pPr>
      <w:r w:rsidRPr="00EF3997">
        <w:rPr>
          <w:lang w:val="en-US"/>
        </w:rPr>
        <w:t xml:space="preserve">Cavatina Holding Group, which specializes in mixed-use projects, has previously successfully sold </w:t>
      </w:r>
      <w:r w:rsidR="0045394C">
        <w:rPr>
          <w:lang w:val="en-US"/>
        </w:rPr>
        <w:t>five</w:t>
      </w:r>
      <w:r w:rsidR="0045394C" w:rsidRPr="00EF3997">
        <w:rPr>
          <w:lang w:val="en-US"/>
        </w:rPr>
        <w:t xml:space="preserve"> </w:t>
      </w:r>
      <w:r w:rsidRPr="00EF3997">
        <w:rPr>
          <w:lang w:val="en-US"/>
        </w:rPr>
        <w:t>properties</w:t>
      </w:r>
      <w:r w:rsidR="00C709B4">
        <w:rPr>
          <w:lang w:val="en-US"/>
        </w:rPr>
        <w:t xml:space="preserve"> Equal Business Park A, B and C in Krakow in June 2020</w:t>
      </w:r>
      <w:r w:rsidR="00907C47">
        <w:rPr>
          <w:lang w:val="en-US"/>
        </w:rPr>
        <w:t>,</w:t>
      </w:r>
      <w:r w:rsidR="007B7258">
        <w:rPr>
          <w:lang w:val="en-US"/>
        </w:rPr>
        <w:t xml:space="preserve"> </w:t>
      </w:r>
      <w:proofErr w:type="spellStart"/>
      <w:r w:rsidR="00C709B4">
        <w:rPr>
          <w:lang w:val="en-US"/>
        </w:rPr>
        <w:t>Chmielna</w:t>
      </w:r>
      <w:proofErr w:type="spellEnd"/>
      <w:r w:rsidR="00C709B4">
        <w:rPr>
          <w:lang w:val="en-US"/>
        </w:rPr>
        <w:t xml:space="preserve"> 89 in Warsaw in September </w:t>
      </w:r>
      <w:proofErr w:type="gramStart"/>
      <w:r w:rsidR="00C709B4">
        <w:rPr>
          <w:lang w:val="en-US"/>
        </w:rPr>
        <w:t>2020</w:t>
      </w:r>
      <w:proofErr w:type="gramEnd"/>
      <w:r w:rsidR="00907C47">
        <w:rPr>
          <w:lang w:val="en-US"/>
        </w:rPr>
        <w:t xml:space="preserve"> and </w:t>
      </w:r>
      <w:proofErr w:type="spellStart"/>
      <w:r w:rsidR="00907C47">
        <w:rPr>
          <w:lang w:val="en-US"/>
        </w:rPr>
        <w:t>Diamentum</w:t>
      </w:r>
      <w:proofErr w:type="spellEnd"/>
      <w:r w:rsidR="00907C47">
        <w:rPr>
          <w:lang w:val="en-US"/>
        </w:rPr>
        <w:t xml:space="preserve"> Office in Wroclaw in 2019</w:t>
      </w:r>
      <w:r w:rsidRPr="00EF3997">
        <w:rPr>
          <w:lang w:val="en-US"/>
        </w:rPr>
        <w:t xml:space="preserve">. </w:t>
      </w:r>
    </w:p>
    <w:p w14:paraId="294EB9B2" w14:textId="77777777" w:rsidR="001754BF" w:rsidRDefault="001754BF" w:rsidP="006670FE">
      <w:pPr>
        <w:rPr>
          <w:rFonts w:eastAsia="Arial" w:cstheme="minorHAnsi"/>
          <w:b/>
          <w:bCs/>
          <w:sz w:val="18"/>
          <w:szCs w:val="18"/>
          <w:lang w:val="en-US"/>
        </w:rPr>
      </w:pPr>
      <w:r w:rsidRPr="001754BF">
        <w:rPr>
          <w:rFonts w:eastAsia="Arial" w:cstheme="minorHAnsi"/>
          <w:b/>
          <w:bCs/>
          <w:sz w:val="18"/>
          <w:szCs w:val="18"/>
          <w:lang w:val="en-US"/>
        </w:rPr>
        <w:t xml:space="preserve">Cavatina Holding S.A. Capital Group </w:t>
      </w:r>
    </w:p>
    <w:p w14:paraId="663AC9C8" w14:textId="43BE59B3" w:rsidR="001754BF" w:rsidRDefault="001754BF" w:rsidP="006670FE">
      <w:pPr>
        <w:rPr>
          <w:rFonts w:cstheme="minorHAnsi"/>
          <w:color w:val="000000" w:themeColor="text1"/>
          <w:sz w:val="18"/>
          <w:szCs w:val="18"/>
          <w:shd w:val="clear" w:color="auto" w:fill="FFFFFF"/>
          <w:lang w:val="en-US"/>
        </w:rPr>
      </w:pPr>
      <w:r w:rsidRPr="001754BF">
        <w:rPr>
          <w:rFonts w:cstheme="minorHAnsi"/>
          <w:color w:val="000000" w:themeColor="text1"/>
          <w:sz w:val="18"/>
          <w:szCs w:val="18"/>
          <w:shd w:val="clear" w:color="auto" w:fill="FFFFFF"/>
          <w:lang w:val="en-US"/>
        </w:rPr>
        <w:t>Cavatina Holding S.A. Capital Group is the largest Polish developer of office space. The Group operates in large cities in Poland. The projects completed by the Group are distinguished by their unique architecture, awarded in Polish and international competitions, and high quality of finish. The Cavatina Holding S.A. Group places emphasis on sustainable construction, as well as on the comfort and safety of its office users, which is confirmed by the BREEAM and WELL Health</w:t>
      </w:r>
      <w:r>
        <w:rPr>
          <w:rFonts w:cstheme="minorHAnsi"/>
          <w:color w:val="000000" w:themeColor="text1"/>
          <w:sz w:val="18"/>
          <w:szCs w:val="18"/>
          <w:shd w:val="clear" w:color="auto" w:fill="FFFFFF"/>
          <w:lang w:val="en-US"/>
        </w:rPr>
        <w:t>-</w:t>
      </w:r>
      <w:r w:rsidRPr="001754BF">
        <w:rPr>
          <w:rFonts w:cstheme="minorHAnsi"/>
          <w:color w:val="000000" w:themeColor="text1"/>
          <w:sz w:val="18"/>
          <w:szCs w:val="18"/>
          <w:shd w:val="clear" w:color="auto" w:fill="FFFFFF"/>
          <w:lang w:val="en-US"/>
        </w:rPr>
        <w:t>Safety Rating certificates it has received. The Group attaches great importance to the city-</w:t>
      </w:r>
      <w:r>
        <w:rPr>
          <w:rFonts w:cstheme="minorHAnsi"/>
          <w:color w:val="000000" w:themeColor="text1"/>
          <w:sz w:val="18"/>
          <w:szCs w:val="18"/>
          <w:shd w:val="clear" w:color="auto" w:fill="FFFFFF"/>
          <w:lang w:val="en-US"/>
        </w:rPr>
        <w:t xml:space="preserve">shaping </w:t>
      </w:r>
      <w:r w:rsidRPr="001754BF">
        <w:rPr>
          <w:rFonts w:cstheme="minorHAnsi"/>
          <w:color w:val="000000" w:themeColor="text1"/>
          <w:sz w:val="18"/>
          <w:szCs w:val="18"/>
          <w:shd w:val="clear" w:color="auto" w:fill="FFFFFF"/>
          <w:lang w:val="en-US"/>
        </w:rPr>
        <w:t>role of its projects, ensuring that they fit naturally into the existing urban fabric and meet the needs of the local community.</w:t>
      </w:r>
    </w:p>
    <w:p w14:paraId="731AC6A1" w14:textId="4C369D3B" w:rsidR="006670FE" w:rsidRPr="00547F24" w:rsidRDefault="006670FE" w:rsidP="006670FE">
      <w:pPr>
        <w:rPr>
          <w:b/>
          <w:bCs/>
          <w:sz w:val="18"/>
          <w:szCs w:val="18"/>
          <w:lang w:val="en-US"/>
        </w:rPr>
      </w:pPr>
      <w:r w:rsidRPr="00547F24">
        <w:rPr>
          <w:b/>
          <w:bCs/>
          <w:sz w:val="18"/>
          <w:szCs w:val="18"/>
          <w:lang w:val="en-US"/>
        </w:rPr>
        <w:t>Lone Star Funds</w:t>
      </w:r>
    </w:p>
    <w:p w14:paraId="4C6D7BE4" w14:textId="647D7CA4" w:rsidR="00310825" w:rsidRPr="00DF10CC" w:rsidRDefault="00310825" w:rsidP="00310825">
      <w:pPr>
        <w:rPr>
          <w:rFonts w:cstheme="minorHAnsi"/>
          <w:color w:val="000000" w:themeColor="text1"/>
          <w:sz w:val="18"/>
          <w:szCs w:val="18"/>
          <w:shd w:val="clear" w:color="auto" w:fill="FFFFFF"/>
          <w:lang w:val="en-US"/>
        </w:rPr>
      </w:pPr>
      <w:r w:rsidRPr="00DF10CC">
        <w:rPr>
          <w:rFonts w:cstheme="minorHAnsi"/>
          <w:color w:val="000000" w:themeColor="text1"/>
          <w:sz w:val="18"/>
          <w:szCs w:val="18"/>
          <w:shd w:val="clear" w:color="auto" w:fill="FFFFFF"/>
          <w:lang w:val="en-US"/>
        </w:rPr>
        <w:t xml:space="preserve">Lone Star, founded by John Grayken, is a leading private equity firm advising funds that invest globally in real estate, equity, </w:t>
      </w:r>
      <w:proofErr w:type="gramStart"/>
      <w:r w:rsidRPr="00DF10CC">
        <w:rPr>
          <w:rFonts w:cstheme="minorHAnsi"/>
          <w:color w:val="000000" w:themeColor="text1"/>
          <w:sz w:val="18"/>
          <w:szCs w:val="18"/>
          <w:shd w:val="clear" w:color="auto" w:fill="FFFFFF"/>
          <w:lang w:val="en-US"/>
        </w:rPr>
        <w:t>credit</w:t>
      </w:r>
      <w:proofErr w:type="gramEnd"/>
      <w:r w:rsidRPr="00DF10CC">
        <w:rPr>
          <w:rFonts w:cstheme="minorHAnsi"/>
          <w:color w:val="000000" w:themeColor="text1"/>
          <w:sz w:val="18"/>
          <w:szCs w:val="18"/>
          <w:shd w:val="clear" w:color="auto" w:fill="FFFFFF"/>
          <w:lang w:val="en-US"/>
        </w:rPr>
        <w:t xml:space="preserve"> and other financial assets. Since the establishment of its first fund in 1995, Lone Star has organized 2</w:t>
      </w:r>
      <w:r w:rsidR="00EC53F6">
        <w:rPr>
          <w:rFonts w:cstheme="minorHAnsi"/>
          <w:color w:val="000000" w:themeColor="text1"/>
          <w:sz w:val="18"/>
          <w:szCs w:val="18"/>
          <w:shd w:val="clear" w:color="auto" w:fill="FFFFFF"/>
          <w:lang w:val="en-US"/>
        </w:rPr>
        <w:t>1</w:t>
      </w:r>
      <w:r w:rsidRPr="00DF10CC">
        <w:rPr>
          <w:rFonts w:cstheme="minorHAnsi"/>
          <w:color w:val="000000" w:themeColor="text1"/>
          <w:sz w:val="18"/>
          <w:szCs w:val="18"/>
          <w:shd w:val="clear" w:color="auto" w:fill="FFFFFF"/>
          <w:lang w:val="en-US"/>
        </w:rPr>
        <w:t xml:space="preserve"> private equity funds with aggregate capital commitments </w:t>
      </w:r>
      <w:r w:rsidR="00EC53F6" w:rsidRPr="00EC53F6">
        <w:rPr>
          <w:rFonts w:cstheme="minorHAnsi"/>
          <w:color w:val="000000" w:themeColor="text1"/>
          <w:sz w:val="18"/>
          <w:szCs w:val="18"/>
          <w:shd w:val="clear" w:color="auto" w:fill="FFFFFF"/>
          <w:lang w:val="en-US"/>
        </w:rPr>
        <w:t xml:space="preserve">totaling more than </w:t>
      </w:r>
      <w:r w:rsidRPr="00DF10CC">
        <w:rPr>
          <w:rFonts w:cstheme="minorHAnsi"/>
          <w:color w:val="000000" w:themeColor="text1"/>
          <w:sz w:val="18"/>
          <w:szCs w:val="18"/>
          <w:shd w:val="clear" w:color="auto" w:fill="FFFFFF"/>
          <w:lang w:val="en-US"/>
        </w:rPr>
        <w:t xml:space="preserve">$85 billion. The firm organizes its funds in three series: the Commercial Real Estate Fund series; the Opportunity Fund series; and the U.S. Residential Mortgage Fund series. Lone Star invests on behalf of its limited partners, which include institutional investors such as pension funds and sovereign wealth funds, as well as foundations and endowments that support medical research, higher education, and other philanthropic causes. For more information regarding Lone Star Funds, go to </w:t>
      </w:r>
      <w:hyperlink r:id="rId9" w:history="1">
        <w:r w:rsidRPr="00DF10CC">
          <w:rPr>
            <w:rFonts w:cstheme="minorHAnsi"/>
            <w:color w:val="000000" w:themeColor="text1"/>
            <w:sz w:val="18"/>
            <w:szCs w:val="18"/>
            <w:shd w:val="clear" w:color="auto" w:fill="FFFFFF"/>
            <w:lang w:val="en-US"/>
          </w:rPr>
          <w:t>www.lonestarfunds.com</w:t>
        </w:r>
      </w:hyperlink>
      <w:r w:rsidRPr="00DF10CC">
        <w:rPr>
          <w:rFonts w:cstheme="minorHAnsi"/>
          <w:color w:val="000000" w:themeColor="text1"/>
          <w:sz w:val="18"/>
          <w:szCs w:val="18"/>
          <w:shd w:val="clear" w:color="auto" w:fill="FFFFFF"/>
          <w:lang w:val="en-US"/>
        </w:rPr>
        <w:t>.</w:t>
      </w:r>
    </w:p>
    <w:p w14:paraId="48FB6DDA" w14:textId="5A7028AB" w:rsidR="00BC48AF" w:rsidRPr="001754BF" w:rsidRDefault="001754BF" w:rsidP="00BC48AF">
      <w:pPr>
        <w:shd w:val="clear" w:color="auto" w:fill="FFFFFF"/>
        <w:jc w:val="both"/>
        <w:rPr>
          <w:rFonts w:ascii="Arial" w:eastAsia="Arial" w:hAnsi="Arial" w:cs="Arial"/>
          <w:sz w:val="16"/>
          <w:szCs w:val="16"/>
          <w:lang w:val="en-US"/>
        </w:rPr>
      </w:pPr>
      <w:r w:rsidRPr="001754BF">
        <w:rPr>
          <w:rFonts w:ascii="Arial" w:eastAsia="Arial" w:hAnsi="Arial" w:cs="Arial"/>
          <w:sz w:val="16"/>
          <w:szCs w:val="16"/>
          <w:u w:val="single"/>
          <w:lang w:val="en-US"/>
        </w:rPr>
        <w:t>More information</w:t>
      </w:r>
    </w:p>
    <w:p w14:paraId="70B21C9C" w14:textId="77777777" w:rsidR="00BC48AF" w:rsidRPr="001754BF" w:rsidRDefault="00BC48AF" w:rsidP="00BC48AF">
      <w:pPr>
        <w:shd w:val="clear" w:color="auto" w:fill="FFFFFF"/>
        <w:jc w:val="both"/>
        <w:rPr>
          <w:rFonts w:ascii="Arial" w:eastAsia="Arial" w:hAnsi="Arial" w:cs="Arial"/>
          <w:sz w:val="20"/>
          <w:szCs w:val="20"/>
          <w:lang w:val="en-US"/>
        </w:rPr>
      </w:pPr>
      <w:r w:rsidRPr="001754BF">
        <w:rPr>
          <w:rFonts w:ascii="Arial" w:eastAsia="Arial" w:hAnsi="Arial" w:cs="Arial"/>
          <w:sz w:val="20"/>
          <w:szCs w:val="20"/>
          <w:lang w:val="en-US"/>
        </w:rPr>
        <w:t> </w:t>
      </w:r>
    </w:p>
    <w:p w14:paraId="7C007365" w14:textId="224C75BA" w:rsidR="00BC48AF" w:rsidRPr="00C768A8" w:rsidRDefault="00BC48AF" w:rsidP="00BC48AF">
      <w:pPr>
        <w:shd w:val="clear" w:color="auto" w:fill="FFFFFF"/>
        <w:rPr>
          <w:rFonts w:ascii="Arial" w:eastAsia="Arial" w:hAnsi="Arial" w:cs="Arial"/>
          <w:sz w:val="20"/>
          <w:szCs w:val="20"/>
          <w:lang w:val="en-US"/>
        </w:rPr>
      </w:pPr>
      <w:r w:rsidRPr="00C768A8">
        <w:rPr>
          <w:rFonts w:ascii="Arial" w:eastAsia="Arial" w:hAnsi="Arial" w:cs="Arial"/>
          <w:sz w:val="20"/>
          <w:szCs w:val="20"/>
          <w:lang w:val="en-US"/>
        </w:rPr>
        <w:t>Łukasz Zarębski </w:t>
      </w:r>
      <w:r w:rsidRPr="00C768A8">
        <w:rPr>
          <w:rFonts w:ascii="Arial" w:eastAsia="Arial" w:hAnsi="Arial" w:cs="Arial"/>
          <w:sz w:val="20"/>
          <w:szCs w:val="20"/>
          <w:lang w:val="en-US"/>
        </w:rPr>
        <w:br/>
      </w:r>
      <w:r w:rsidRPr="00C768A8">
        <w:rPr>
          <w:rFonts w:ascii="Arial" w:eastAsia="Arial" w:hAnsi="Arial" w:cs="Arial"/>
          <w:sz w:val="20"/>
          <w:szCs w:val="20"/>
          <w:lang w:val="en-US"/>
        </w:rPr>
        <w:br/>
        <w:t>e-mail: </w:t>
      </w:r>
      <w:hyperlink r:id="rId10" w:history="1">
        <w:r w:rsidRPr="00C768A8">
          <w:rPr>
            <w:rStyle w:val="Hipercze"/>
            <w:rFonts w:ascii="Arial" w:eastAsia="Arial" w:hAnsi="Arial" w:cs="Arial"/>
            <w:sz w:val="20"/>
            <w:szCs w:val="20"/>
            <w:lang w:val="en-US"/>
          </w:rPr>
          <w:t>lukasz.zarebski@cavatina.pl</w:t>
        </w:r>
      </w:hyperlink>
      <w:r w:rsidRPr="00C768A8">
        <w:rPr>
          <w:rFonts w:ascii="Arial" w:eastAsia="Arial" w:hAnsi="Arial" w:cs="Arial"/>
          <w:sz w:val="20"/>
          <w:szCs w:val="20"/>
          <w:lang w:val="en-US"/>
        </w:rPr>
        <w:t> </w:t>
      </w:r>
      <w:r w:rsidRPr="00C768A8">
        <w:rPr>
          <w:rFonts w:ascii="Arial" w:eastAsia="Arial" w:hAnsi="Arial" w:cs="Arial"/>
          <w:sz w:val="20"/>
          <w:szCs w:val="20"/>
          <w:lang w:val="en-US"/>
        </w:rPr>
        <w:br/>
      </w:r>
      <w:r w:rsidR="001754BF" w:rsidRPr="00C768A8">
        <w:rPr>
          <w:rFonts w:ascii="Arial" w:eastAsia="Arial" w:hAnsi="Arial" w:cs="Arial"/>
          <w:sz w:val="20"/>
          <w:szCs w:val="20"/>
          <w:lang w:val="en-US"/>
        </w:rPr>
        <w:t>mobile</w:t>
      </w:r>
      <w:r w:rsidRPr="00C768A8">
        <w:rPr>
          <w:rFonts w:ascii="Arial" w:eastAsia="Arial" w:hAnsi="Arial" w:cs="Arial"/>
          <w:sz w:val="20"/>
          <w:szCs w:val="20"/>
          <w:lang w:val="en-US"/>
        </w:rPr>
        <w:t>: + 48 533 889 240 </w:t>
      </w:r>
      <w:r w:rsidRPr="00C768A8">
        <w:rPr>
          <w:rFonts w:ascii="Arial" w:eastAsia="Arial" w:hAnsi="Arial" w:cs="Arial"/>
          <w:sz w:val="20"/>
          <w:szCs w:val="20"/>
          <w:lang w:val="en-US"/>
        </w:rPr>
        <w:br/>
      </w:r>
      <w:r w:rsidR="00B33C5F" w:rsidRPr="00C768A8">
        <w:rPr>
          <w:lang w:val="en-US"/>
        </w:rPr>
        <w:t>www.cavatina.pl</w:t>
      </w:r>
      <w:r w:rsidRPr="00C768A8">
        <w:rPr>
          <w:rFonts w:ascii="Arial" w:eastAsia="Arial" w:hAnsi="Arial" w:cs="Arial"/>
          <w:sz w:val="20"/>
          <w:szCs w:val="20"/>
          <w:lang w:val="en-US"/>
        </w:rPr>
        <w:br/>
        <w:t>_________________ </w:t>
      </w:r>
      <w:r w:rsidRPr="00C768A8">
        <w:rPr>
          <w:rFonts w:ascii="Arial" w:eastAsia="Arial" w:hAnsi="Arial" w:cs="Arial"/>
          <w:sz w:val="20"/>
          <w:szCs w:val="20"/>
          <w:lang w:val="en-US"/>
        </w:rPr>
        <w:br/>
      </w:r>
    </w:p>
    <w:p w14:paraId="04B7576B" w14:textId="77777777" w:rsidR="00BC48AF" w:rsidRPr="00C768A8" w:rsidRDefault="00BC48AF" w:rsidP="007B2700">
      <w:pPr>
        <w:jc w:val="both"/>
        <w:rPr>
          <w:lang w:val="en-US"/>
        </w:rPr>
      </w:pPr>
    </w:p>
    <w:p w14:paraId="500AF9C8" w14:textId="77777777" w:rsidR="00310366" w:rsidRPr="00C768A8" w:rsidRDefault="00310366" w:rsidP="005C2E59">
      <w:pPr>
        <w:rPr>
          <w:lang w:val="en-US"/>
        </w:rPr>
      </w:pPr>
    </w:p>
    <w:sectPr w:rsidR="00310366" w:rsidRPr="00C768A8">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4DFCF" w14:textId="77777777" w:rsidR="00277DFD" w:rsidRDefault="00277DFD" w:rsidP="0094288A">
      <w:pPr>
        <w:spacing w:after="0" w:line="240" w:lineRule="auto"/>
      </w:pPr>
      <w:r>
        <w:separator/>
      </w:r>
    </w:p>
  </w:endnote>
  <w:endnote w:type="continuationSeparator" w:id="0">
    <w:p w14:paraId="2D843133" w14:textId="77777777" w:rsidR="00277DFD" w:rsidRDefault="00277DFD" w:rsidP="00942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87A19" w14:textId="77777777" w:rsidR="00277DFD" w:rsidRDefault="00277DFD" w:rsidP="0094288A">
      <w:pPr>
        <w:spacing w:after="0" w:line="240" w:lineRule="auto"/>
      </w:pPr>
      <w:r>
        <w:separator/>
      </w:r>
    </w:p>
  </w:footnote>
  <w:footnote w:type="continuationSeparator" w:id="0">
    <w:p w14:paraId="02A0A03A" w14:textId="77777777" w:rsidR="00277DFD" w:rsidRDefault="00277DFD" w:rsidP="00942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02422" w14:textId="53681287" w:rsidR="0094288A" w:rsidRPr="0094288A" w:rsidRDefault="001754BF">
    <w:pPr>
      <w:pStyle w:val="Nagwek"/>
      <w:rPr>
        <w:b/>
        <w:bCs/>
      </w:rPr>
    </w:pPr>
    <w:r>
      <w:rPr>
        <w:b/>
        <w:bCs/>
      </w:rPr>
      <w:t>PRESS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459"/>
    <w:rsid w:val="00013E3F"/>
    <w:rsid w:val="00024F50"/>
    <w:rsid w:val="00035136"/>
    <w:rsid w:val="00044C4D"/>
    <w:rsid w:val="00071D14"/>
    <w:rsid w:val="00093AAF"/>
    <w:rsid w:val="0009592F"/>
    <w:rsid w:val="00095DBB"/>
    <w:rsid w:val="000A65F7"/>
    <w:rsid w:val="000B2E99"/>
    <w:rsid w:val="000E2C47"/>
    <w:rsid w:val="000F22C1"/>
    <w:rsid w:val="000F43C1"/>
    <w:rsid w:val="001324D8"/>
    <w:rsid w:val="0013642D"/>
    <w:rsid w:val="00152E0F"/>
    <w:rsid w:val="001645D5"/>
    <w:rsid w:val="001754BF"/>
    <w:rsid w:val="001C1B2B"/>
    <w:rsid w:val="001E6C53"/>
    <w:rsid w:val="001F517F"/>
    <w:rsid w:val="00205AAE"/>
    <w:rsid w:val="00210C1B"/>
    <w:rsid w:val="002205EC"/>
    <w:rsid w:val="002339E1"/>
    <w:rsid w:val="00277DFD"/>
    <w:rsid w:val="00294481"/>
    <w:rsid w:val="002A3A11"/>
    <w:rsid w:val="002A3E66"/>
    <w:rsid w:val="002E2959"/>
    <w:rsid w:val="002E468B"/>
    <w:rsid w:val="002F0FBA"/>
    <w:rsid w:val="003068CE"/>
    <w:rsid w:val="00310366"/>
    <w:rsid w:val="00310825"/>
    <w:rsid w:val="0033180E"/>
    <w:rsid w:val="003435BB"/>
    <w:rsid w:val="00370A3A"/>
    <w:rsid w:val="00375D83"/>
    <w:rsid w:val="003A0308"/>
    <w:rsid w:val="003B1C69"/>
    <w:rsid w:val="003D1941"/>
    <w:rsid w:val="0045394C"/>
    <w:rsid w:val="0046338F"/>
    <w:rsid w:val="00475A85"/>
    <w:rsid w:val="0049663B"/>
    <w:rsid w:val="00497675"/>
    <w:rsid w:val="004A5F43"/>
    <w:rsid w:val="004C04D4"/>
    <w:rsid w:val="004C2244"/>
    <w:rsid w:val="004D4A72"/>
    <w:rsid w:val="004E7459"/>
    <w:rsid w:val="004E7AFE"/>
    <w:rsid w:val="005131B9"/>
    <w:rsid w:val="00520B57"/>
    <w:rsid w:val="005235F0"/>
    <w:rsid w:val="00547F24"/>
    <w:rsid w:val="00551F94"/>
    <w:rsid w:val="0055771B"/>
    <w:rsid w:val="00571CD6"/>
    <w:rsid w:val="00581F27"/>
    <w:rsid w:val="005943C8"/>
    <w:rsid w:val="00595C4D"/>
    <w:rsid w:val="005A1413"/>
    <w:rsid w:val="005A2F2B"/>
    <w:rsid w:val="005A308D"/>
    <w:rsid w:val="005C2284"/>
    <w:rsid w:val="005C2E59"/>
    <w:rsid w:val="005D7924"/>
    <w:rsid w:val="005F5E29"/>
    <w:rsid w:val="005F74C4"/>
    <w:rsid w:val="005F7B9E"/>
    <w:rsid w:val="00607E93"/>
    <w:rsid w:val="00631569"/>
    <w:rsid w:val="00632F87"/>
    <w:rsid w:val="00635616"/>
    <w:rsid w:val="006415B9"/>
    <w:rsid w:val="00643E01"/>
    <w:rsid w:val="00651DA3"/>
    <w:rsid w:val="00656A6F"/>
    <w:rsid w:val="006670FE"/>
    <w:rsid w:val="00672E8F"/>
    <w:rsid w:val="007039AC"/>
    <w:rsid w:val="00722B86"/>
    <w:rsid w:val="0074030E"/>
    <w:rsid w:val="00742914"/>
    <w:rsid w:val="0074300D"/>
    <w:rsid w:val="00747784"/>
    <w:rsid w:val="007736AF"/>
    <w:rsid w:val="00773CDF"/>
    <w:rsid w:val="007A6566"/>
    <w:rsid w:val="007B2700"/>
    <w:rsid w:val="007B6305"/>
    <w:rsid w:val="007B7258"/>
    <w:rsid w:val="007C2914"/>
    <w:rsid w:val="007C4A59"/>
    <w:rsid w:val="007E413A"/>
    <w:rsid w:val="008012C0"/>
    <w:rsid w:val="00813E75"/>
    <w:rsid w:val="00817ACF"/>
    <w:rsid w:val="00833BFD"/>
    <w:rsid w:val="00872290"/>
    <w:rsid w:val="00873575"/>
    <w:rsid w:val="00873E24"/>
    <w:rsid w:val="0089171A"/>
    <w:rsid w:val="00897891"/>
    <w:rsid w:val="008A0255"/>
    <w:rsid w:val="008C15DF"/>
    <w:rsid w:val="008C6D1A"/>
    <w:rsid w:val="008D394B"/>
    <w:rsid w:val="008D54BA"/>
    <w:rsid w:val="008E4CFA"/>
    <w:rsid w:val="009025A5"/>
    <w:rsid w:val="00907C47"/>
    <w:rsid w:val="00910574"/>
    <w:rsid w:val="009167F6"/>
    <w:rsid w:val="009215E1"/>
    <w:rsid w:val="0094288A"/>
    <w:rsid w:val="00966C9F"/>
    <w:rsid w:val="00973E26"/>
    <w:rsid w:val="009776DE"/>
    <w:rsid w:val="009B558E"/>
    <w:rsid w:val="009C1FE2"/>
    <w:rsid w:val="009C6A47"/>
    <w:rsid w:val="009E43CB"/>
    <w:rsid w:val="009E64F6"/>
    <w:rsid w:val="009E7EFD"/>
    <w:rsid w:val="00A00D7D"/>
    <w:rsid w:val="00A03824"/>
    <w:rsid w:val="00A04F35"/>
    <w:rsid w:val="00A23E90"/>
    <w:rsid w:val="00A24233"/>
    <w:rsid w:val="00A31072"/>
    <w:rsid w:val="00A31E1E"/>
    <w:rsid w:val="00A46808"/>
    <w:rsid w:val="00AB295A"/>
    <w:rsid w:val="00AD3AFF"/>
    <w:rsid w:val="00AD3F1E"/>
    <w:rsid w:val="00B0575B"/>
    <w:rsid w:val="00B06772"/>
    <w:rsid w:val="00B23162"/>
    <w:rsid w:val="00B266AF"/>
    <w:rsid w:val="00B33C5F"/>
    <w:rsid w:val="00B34689"/>
    <w:rsid w:val="00B36CCF"/>
    <w:rsid w:val="00B4303C"/>
    <w:rsid w:val="00B7204C"/>
    <w:rsid w:val="00B8323B"/>
    <w:rsid w:val="00BB60F9"/>
    <w:rsid w:val="00BC24BE"/>
    <w:rsid w:val="00BC48AF"/>
    <w:rsid w:val="00BD045E"/>
    <w:rsid w:val="00BD708E"/>
    <w:rsid w:val="00C05472"/>
    <w:rsid w:val="00C072F6"/>
    <w:rsid w:val="00C07E4F"/>
    <w:rsid w:val="00C15703"/>
    <w:rsid w:val="00C409CE"/>
    <w:rsid w:val="00C52DFE"/>
    <w:rsid w:val="00C62769"/>
    <w:rsid w:val="00C709B4"/>
    <w:rsid w:val="00C72B7F"/>
    <w:rsid w:val="00C760C5"/>
    <w:rsid w:val="00C768A8"/>
    <w:rsid w:val="00C84BC4"/>
    <w:rsid w:val="00CA59E8"/>
    <w:rsid w:val="00CB018A"/>
    <w:rsid w:val="00CE57ED"/>
    <w:rsid w:val="00CE6FCB"/>
    <w:rsid w:val="00CF1BC1"/>
    <w:rsid w:val="00CF66B1"/>
    <w:rsid w:val="00D17C39"/>
    <w:rsid w:val="00D203E7"/>
    <w:rsid w:val="00D37496"/>
    <w:rsid w:val="00D45478"/>
    <w:rsid w:val="00D825B9"/>
    <w:rsid w:val="00DA4773"/>
    <w:rsid w:val="00DC1640"/>
    <w:rsid w:val="00DC4842"/>
    <w:rsid w:val="00DD3A5E"/>
    <w:rsid w:val="00DF10CC"/>
    <w:rsid w:val="00E55F01"/>
    <w:rsid w:val="00E754FE"/>
    <w:rsid w:val="00E80405"/>
    <w:rsid w:val="00EA4713"/>
    <w:rsid w:val="00EC53F6"/>
    <w:rsid w:val="00EE1E23"/>
    <w:rsid w:val="00EF3997"/>
    <w:rsid w:val="00F026C8"/>
    <w:rsid w:val="00F33797"/>
    <w:rsid w:val="00F36D6E"/>
    <w:rsid w:val="00F512FC"/>
    <w:rsid w:val="00F57A77"/>
    <w:rsid w:val="00F72A7D"/>
    <w:rsid w:val="00F72E56"/>
    <w:rsid w:val="00F75987"/>
    <w:rsid w:val="00F851D8"/>
    <w:rsid w:val="00F952F8"/>
    <w:rsid w:val="00F95A65"/>
    <w:rsid w:val="00F96438"/>
    <w:rsid w:val="00FA16C2"/>
    <w:rsid w:val="00FA2055"/>
    <w:rsid w:val="00FB18BE"/>
    <w:rsid w:val="00FD604D"/>
    <w:rsid w:val="00FE7C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D69F6"/>
  <w15:chartTrackingRefBased/>
  <w15:docId w15:val="{B52B1C6F-C1CA-4258-8B56-A505376D8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428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288A"/>
  </w:style>
  <w:style w:type="paragraph" w:styleId="Stopka">
    <w:name w:val="footer"/>
    <w:basedOn w:val="Normalny"/>
    <w:link w:val="StopkaZnak"/>
    <w:uiPriority w:val="99"/>
    <w:unhideWhenUsed/>
    <w:rsid w:val="009428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288A"/>
  </w:style>
  <w:style w:type="character" w:styleId="Odwoaniedokomentarza">
    <w:name w:val="annotation reference"/>
    <w:basedOn w:val="Domylnaczcionkaakapitu"/>
    <w:uiPriority w:val="99"/>
    <w:unhideWhenUsed/>
    <w:rsid w:val="00E754FE"/>
    <w:rPr>
      <w:sz w:val="16"/>
      <w:szCs w:val="16"/>
    </w:rPr>
  </w:style>
  <w:style w:type="paragraph" w:styleId="Tekstkomentarza">
    <w:name w:val="annotation text"/>
    <w:basedOn w:val="Normalny"/>
    <w:link w:val="TekstkomentarzaZnak"/>
    <w:uiPriority w:val="99"/>
    <w:unhideWhenUsed/>
    <w:rsid w:val="00E754FE"/>
    <w:pPr>
      <w:spacing w:line="240" w:lineRule="auto"/>
    </w:pPr>
    <w:rPr>
      <w:sz w:val="20"/>
      <w:szCs w:val="20"/>
    </w:rPr>
  </w:style>
  <w:style w:type="character" w:customStyle="1" w:styleId="TekstkomentarzaZnak">
    <w:name w:val="Tekst komentarza Znak"/>
    <w:basedOn w:val="Domylnaczcionkaakapitu"/>
    <w:link w:val="Tekstkomentarza"/>
    <w:uiPriority w:val="99"/>
    <w:rsid w:val="00E754FE"/>
    <w:rPr>
      <w:sz w:val="20"/>
      <w:szCs w:val="20"/>
    </w:rPr>
  </w:style>
  <w:style w:type="paragraph" w:styleId="Tematkomentarza">
    <w:name w:val="annotation subject"/>
    <w:basedOn w:val="Tekstkomentarza"/>
    <w:next w:val="Tekstkomentarza"/>
    <w:link w:val="TematkomentarzaZnak"/>
    <w:uiPriority w:val="99"/>
    <w:semiHidden/>
    <w:unhideWhenUsed/>
    <w:rsid w:val="00E754FE"/>
    <w:rPr>
      <w:b/>
      <w:bCs/>
    </w:rPr>
  </w:style>
  <w:style w:type="character" w:customStyle="1" w:styleId="TematkomentarzaZnak">
    <w:name w:val="Temat komentarza Znak"/>
    <w:basedOn w:val="TekstkomentarzaZnak"/>
    <w:link w:val="Tematkomentarza"/>
    <w:uiPriority w:val="99"/>
    <w:semiHidden/>
    <w:rsid w:val="00E754FE"/>
    <w:rPr>
      <w:b/>
      <w:bCs/>
      <w:sz w:val="20"/>
      <w:szCs w:val="20"/>
    </w:rPr>
  </w:style>
  <w:style w:type="paragraph" w:styleId="Poprawka">
    <w:name w:val="Revision"/>
    <w:hidden/>
    <w:uiPriority w:val="99"/>
    <w:semiHidden/>
    <w:rsid w:val="00B34689"/>
    <w:pPr>
      <w:spacing w:after="0" w:line="240" w:lineRule="auto"/>
    </w:pPr>
  </w:style>
  <w:style w:type="character" w:styleId="Hipercze">
    <w:name w:val="Hyperlink"/>
    <w:basedOn w:val="Domylnaczcionkaakapitu"/>
    <w:uiPriority w:val="99"/>
    <w:unhideWhenUsed/>
    <w:rsid w:val="00BC48AF"/>
    <w:rPr>
      <w:color w:val="0563C1" w:themeColor="hyperlink"/>
      <w:u w:val="single"/>
    </w:rPr>
  </w:style>
  <w:style w:type="character" w:customStyle="1" w:styleId="apple-converted-space">
    <w:name w:val="apple-converted-space"/>
    <w:basedOn w:val="Domylnaczcionkaakapitu"/>
    <w:rsid w:val="00C760C5"/>
  </w:style>
  <w:style w:type="paragraph" w:styleId="NormalnyWeb">
    <w:name w:val="Normal (Web)"/>
    <w:basedOn w:val="Normalny"/>
    <w:uiPriority w:val="99"/>
    <w:semiHidden/>
    <w:unhideWhenUsed/>
    <w:rsid w:val="00C6276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62769"/>
    <w:rPr>
      <w:b/>
      <w:bCs/>
    </w:rPr>
  </w:style>
  <w:style w:type="character" w:customStyle="1" w:styleId="Nierozpoznanawzmianka1">
    <w:name w:val="Nierozpoznana wzmianka1"/>
    <w:basedOn w:val="Domylnaczcionkaakapitu"/>
    <w:uiPriority w:val="99"/>
    <w:semiHidden/>
    <w:unhideWhenUsed/>
    <w:rsid w:val="00DC4842"/>
    <w:rPr>
      <w:color w:val="605E5C"/>
      <w:shd w:val="clear" w:color="auto" w:fill="E1DFDD"/>
    </w:rPr>
  </w:style>
  <w:style w:type="paragraph" w:styleId="Tekstdymka">
    <w:name w:val="Balloon Text"/>
    <w:basedOn w:val="Normalny"/>
    <w:link w:val="TekstdymkaZnak"/>
    <w:uiPriority w:val="99"/>
    <w:semiHidden/>
    <w:unhideWhenUsed/>
    <w:rsid w:val="003108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08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82674">
      <w:bodyDiv w:val="1"/>
      <w:marLeft w:val="0"/>
      <w:marRight w:val="0"/>
      <w:marTop w:val="0"/>
      <w:marBottom w:val="0"/>
      <w:divBdr>
        <w:top w:val="none" w:sz="0" w:space="0" w:color="auto"/>
        <w:left w:val="none" w:sz="0" w:space="0" w:color="auto"/>
        <w:bottom w:val="none" w:sz="0" w:space="0" w:color="auto"/>
        <w:right w:val="none" w:sz="0" w:space="0" w:color="auto"/>
      </w:divBdr>
    </w:div>
    <w:div w:id="860633086">
      <w:bodyDiv w:val="1"/>
      <w:marLeft w:val="0"/>
      <w:marRight w:val="0"/>
      <w:marTop w:val="0"/>
      <w:marBottom w:val="0"/>
      <w:divBdr>
        <w:top w:val="none" w:sz="0" w:space="0" w:color="auto"/>
        <w:left w:val="none" w:sz="0" w:space="0" w:color="auto"/>
        <w:bottom w:val="none" w:sz="0" w:space="0" w:color="auto"/>
        <w:right w:val="none" w:sz="0" w:space="0" w:color="auto"/>
      </w:divBdr>
    </w:div>
    <w:div w:id="911474999">
      <w:bodyDiv w:val="1"/>
      <w:marLeft w:val="0"/>
      <w:marRight w:val="0"/>
      <w:marTop w:val="0"/>
      <w:marBottom w:val="0"/>
      <w:divBdr>
        <w:top w:val="none" w:sz="0" w:space="0" w:color="auto"/>
        <w:left w:val="none" w:sz="0" w:space="0" w:color="auto"/>
        <w:bottom w:val="none" w:sz="0" w:space="0" w:color="auto"/>
        <w:right w:val="none" w:sz="0" w:space="0" w:color="auto"/>
      </w:divBdr>
      <w:divsChild>
        <w:div w:id="1016150695">
          <w:marLeft w:val="0"/>
          <w:marRight w:val="0"/>
          <w:marTop w:val="0"/>
          <w:marBottom w:val="450"/>
          <w:divBdr>
            <w:top w:val="none" w:sz="0" w:space="0" w:color="auto"/>
            <w:left w:val="none" w:sz="0" w:space="0" w:color="auto"/>
            <w:bottom w:val="none" w:sz="0" w:space="0" w:color="auto"/>
            <w:right w:val="none" w:sz="0" w:space="0" w:color="auto"/>
          </w:divBdr>
          <w:divsChild>
            <w:div w:id="27120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90906">
      <w:bodyDiv w:val="1"/>
      <w:marLeft w:val="0"/>
      <w:marRight w:val="0"/>
      <w:marTop w:val="0"/>
      <w:marBottom w:val="0"/>
      <w:divBdr>
        <w:top w:val="none" w:sz="0" w:space="0" w:color="auto"/>
        <w:left w:val="none" w:sz="0" w:space="0" w:color="auto"/>
        <w:bottom w:val="none" w:sz="0" w:space="0" w:color="auto"/>
        <w:right w:val="none" w:sz="0" w:space="0" w:color="auto"/>
      </w:divBdr>
    </w:div>
    <w:div w:id="1177889228">
      <w:bodyDiv w:val="1"/>
      <w:marLeft w:val="0"/>
      <w:marRight w:val="0"/>
      <w:marTop w:val="0"/>
      <w:marBottom w:val="0"/>
      <w:divBdr>
        <w:top w:val="none" w:sz="0" w:space="0" w:color="auto"/>
        <w:left w:val="none" w:sz="0" w:space="0" w:color="auto"/>
        <w:bottom w:val="none" w:sz="0" w:space="0" w:color="auto"/>
        <w:right w:val="none" w:sz="0" w:space="0" w:color="auto"/>
      </w:divBdr>
      <w:divsChild>
        <w:div w:id="1933202596">
          <w:marLeft w:val="0"/>
          <w:marRight w:val="0"/>
          <w:marTop w:val="0"/>
          <w:marBottom w:val="450"/>
          <w:divBdr>
            <w:top w:val="none" w:sz="0" w:space="0" w:color="auto"/>
            <w:left w:val="none" w:sz="0" w:space="0" w:color="auto"/>
            <w:bottom w:val="none" w:sz="0" w:space="0" w:color="auto"/>
            <w:right w:val="none" w:sz="0" w:space="0" w:color="auto"/>
          </w:divBdr>
          <w:divsChild>
            <w:div w:id="199040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82680">
      <w:bodyDiv w:val="1"/>
      <w:marLeft w:val="0"/>
      <w:marRight w:val="0"/>
      <w:marTop w:val="0"/>
      <w:marBottom w:val="0"/>
      <w:divBdr>
        <w:top w:val="none" w:sz="0" w:space="0" w:color="auto"/>
        <w:left w:val="none" w:sz="0" w:space="0" w:color="auto"/>
        <w:bottom w:val="none" w:sz="0" w:space="0" w:color="auto"/>
        <w:right w:val="none" w:sz="0" w:space="0" w:color="auto"/>
      </w:divBdr>
    </w:div>
    <w:div w:id="1672681886">
      <w:bodyDiv w:val="1"/>
      <w:marLeft w:val="0"/>
      <w:marRight w:val="0"/>
      <w:marTop w:val="0"/>
      <w:marBottom w:val="0"/>
      <w:divBdr>
        <w:top w:val="none" w:sz="0" w:space="0" w:color="auto"/>
        <w:left w:val="none" w:sz="0" w:space="0" w:color="auto"/>
        <w:bottom w:val="none" w:sz="0" w:space="0" w:color="auto"/>
        <w:right w:val="none" w:sz="0" w:space="0" w:color="auto"/>
      </w:divBdr>
    </w:div>
    <w:div w:id="1795522134">
      <w:bodyDiv w:val="1"/>
      <w:marLeft w:val="0"/>
      <w:marRight w:val="0"/>
      <w:marTop w:val="0"/>
      <w:marBottom w:val="0"/>
      <w:divBdr>
        <w:top w:val="none" w:sz="0" w:space="0" w:color="auto"/>
        <w:left w:val="none" w:sz="0" w:space="0" w:color="auto"/>
        <w:bottom w:val="none" w:sz="0" w:space="0" w:color="auto"/>
        <w:right w:val="none" w:sz="0" w:space="0" w:color="auto"/>
      </w:divBdr>
    </w:div>
    <w:div w:id="1848248548">
      <w:bodyDiv w:val="1"/>
      <w:marLeft w:val="0"/>
      <w:marRight w:val="0"/>
      <w:marTop w:val="0"/>
      <w:marBottom w:val="0"/>
      <w:divBdr>
        <w:top w:val="none" w:sz="0" w:space="0" w:color="auto"/>
        <w:left w:val="none" w:sz="0" w:space="0" w:color="auto"/>
        <w:bottom w:val="none" w:sz="0" w:space="0" w:color="auto"/>
        <w:right w:val="none" w:sz="0" w:space="0" w:color="auto"/>
      </w:divBdr>
    </w:div>
    <w:div w:id="1959530392">
      <w:bodyDiv w:val="1"/>
      <w:marLeft w:val="0"/>
      <w:marRight w:val="0"/>
      <w:marTop w:val="0"/>
      <w:marBottom w:val="0"/>
      <w:divBdr>
        <w:top w:val="none" w:sz="0" w:space="0" w:color="auto"/>
        <w:left w:val="none" w:sz="0" w:space="0" w:color="auto"/>
        <w:bottom w:val="none" w:sz="0" w:space="0" w:color="auto"/>
        <w:right w:val="none" w:sz="0" w:space="0" w:color="auto"/>
      </w:divBdr>
    </w:div>
    <w:div w:id="205503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ukasz.zarebski@cavatina.pl" TargetMode="External"/><Relationship Id="rId4" Type="http://schemas.openxmlformats.org/officeDocument/2006/relationships/styles" Target="styles.xml"/><Relationship Id="rId9" Type="http://schemas.openxmlformats.org/officeDocument/2006/relationships/hyperlink" Target="http://www.lonestarfunds.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0d0146e-0f66-4879-8646-ab7d7e70238f" xsi:nil="true"/>
    <lcf76f155ced4ddcb4097134ff3c332f xmlns="115052a2-3f15-4256-bf01-b664e4b4183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D321C94749C3549A556ED6066CD1339" ma:contentTypeVersion="15" ma:contentTypeDescription="Utwórz nowy dokument." ma:contentTypeScope="" ma:versionID="24d6821cf46a60dfc81e0da98f1a5228">
  <xsd:schema xmlns:xsd="http://www.w3.org/2001/XMLSchema" xmlns:xs="http://www.w3.org/2001/XMLSchema" xmlns:p="http://schemas.microsoft.com/office/2006/metadata/properties" xmlns:ns2="f0d0146e-0f66-4879-8646-ab7d7e70238f" xmlns:ns3="115052a2-3f15-4256-bf01-b664e4b41835" targetNamespace="http://schemas.microsoft.com/office/2006/metadata/properties" ma:root="true" ma:fieldsID="ca84a9cdbdaccc7d33eda19c289e3a05" ns2:_="" ns3:_="">
    <xsd:import namespace="f0d0146e-0f66-4879-8646-ab7d7e70238f"/>
    <xsd:import namespace="115052a2-3f15-4256-bf01-b664e4b4183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0146e-0f66-4879-8646-ab7d7e70238f"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18" nillable="true" ma:displayName="Taxonomy Catch All Column" ma:hidden="true" ma:list="{5d8def27-85a7-4ac5-ad4d-f60a7819e72e}" ma:internalName="TaxCatchAll" ma:showField="CatchAllData" ma:web="f0d0146e-0f66-4879-8646-ab7d7e70238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5052a2-3f15-4256-bf01-b664e4b4183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Tagi obrazów" ma:readOnly="false" ma:fieldId="{5cf76f15-5ced-4ddc-b409-7134ff3c332f}" ma:taxonomyMulti="true" ma:sspId="91ceb277-eb15-40f5-b37a-3bf53130edf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9DACF1-0341-4A80-AF4D-616FD9AB08B5}">
  <ds:schemaRefs>
    <ds:schemaRef ds:uri="http://schemas.microsoft.com/sharepoint/v3/contenttype/forms"/>
  </ds:schemaRefs>
</ds:datastoreItem>
</file>

<file path=customXml/itemProps2.xml><?xml version="1.0" encoding="utf-8"?>
<ds:datastoreItem xmlns:ds="http://schemas.openxmlformats.org/officeDocument/2006/customXml" ds:itemID="{886EE53C-E7C4-4585-A952-0820A77348F7}">
  <ds:schemaRefs>
    <ds:schemaRef ds:uri="http://schemas.microsoft.com/office/2006/metadata/properties"/>
    <ds:schemaRef ds:uri="http://schemas.microsoft.com/office/infopath/2007/PartnerControls"/>
    <ds:schemaRef ds:uri="f0d0146e-0f66-4879-8646-ab7d7e70238f"/>
    <ds:schemaRef ds:uri="115052a2-3f15-4256-bf01-b664e4b41835"/>
  </ds:schemaRefs>
</ds:datastoreItem>
</file>

<file path=customXml/itemProps3.xml><?xml version="1.0" encoding="utf-8"?>
<ds:datastoreItem xmlns:ds="http://schemas.openxmlformats.org/officeDocument/2006/customXml" ds:itemID="{7C8BDC12-63FE-4DE4-94A6-868BB62AF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d0146e-0f66-4879-8646-ab7d7e70238f"/>
    <ds:schemaRef ds:uri="115052a2-3f15-4256-bf01-b664e4b418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974</Words>
  <Characters>5848</Characters>
  <Application>Microsoft Office Word</Application>
  <DocSecurity>0</DocSecurity>
  <Lines>48</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Odolanowski</dc:creator>
  <cp:keywords/>
  <dc:description/>
  <cp:lastModifiedBy>Magdalena Ossowska</cp:lastModifiedBy>
  <cp:revision>3</cp:revision>
  <cp:lastPrinted>2022-06-02T07:06:00Z</cp:lastPrinted>
  <dcterms:created xsi:type="dcterms:W3CDTF">2022-08-26T08:49:00Z</dcterms:created>
  <dcterms:modified xsi:type="dcterms:W3CDTF">2022-08-26T08:50:00Z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0x010100CD321C94749C3549A556ED6066CD1339</vt:lpwstr>
  </property>
  <property fmtid="{D5CDD505-2E9C-101B-9397-08002B2CF9AE}" pid="3" name="MediaServiceImageTags">
    <vt:lpwstr/>
  </property>
</Properties>
</file>