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3F6B" w14:textId="77777777" w:rsidR="00604928" w:rsidRPr="007E4060" w:rsidRDefault="00604928" w:rsidP="00994F5A">
      <w:pPr>
        <w:spacing w:line="240" w:lineRule="auto"/>
        <w:jc w:val="both"/>
        <w:rPr>
          <w:rFonts w:eastAsia="Times New Roman" w:cs="Arial"/>
          <w:bCs w:val="0"/>
          <w:color w:val="auto"/>
          <w:sz w:val="22"/>
          <w:szCs w:val="22"/>
          <w:bdr w:val="none" w:sz="0" w:space="0" w:color="auto" w:frame="1"/>
        </w:rPr>
      </w:pPr>
    </w:p>
    <w:p w14:paraId="07422D54" w14:textId="77777777" w:rsidR="006D3BE8" w:rsidRPr="007E4060" w:rsidRDefault="00415C9A" w:rsidP="006D3BE8">
      <w:pPr>
        <w:spacing w:line="240" w:lineRule="auto"/>
        <w:rPr>
          <w:rFonts w:eastAsia="Times New Roman" w:cs="Arial"/>
          <w:bCs w:val="0"/>
          <w:color w:val="auto"/>
          <w:bdr w:val="none" w:sz="0" w:space="0" w:color="auto" w:frame="1"/>
        </w:rPr>
      </w:pPr>
      <w:r w:rsidRPr="007E4060">
        <w:rPr>
          <w:rFonts w:eastAsia="Times New Roman" w:cs="Arial"/>
          <w:bCs w:val="0"/>
          <w:color w:val="auto"/>
          <w:bdr w:val="none" w:sz="0" w:space="0" w:color="auto" w:frame="1"/>
        </w:rPr>
        <w:t xml:space="preserve">„Wojna widziana z powietrza” </w:t>
      </w:r>
      <w:r w:rsidR="004F70C4" w:rsidRPr="007E4060">
        <w:rPr>
          <w:rFonts w:eastAsia="Times New Roman" w:cs="Arial"/>
          <w:bCs w:val="0"/>
          <w:color w:val="auto"/>
          <w:bdr w:val="none" w:sz="0" w:space="0" w:color="auto" w:frame="1"/>
        </w:rPr>
        <w:t xml:space="preserve">– </w:t>
      </w:r>
    </w:p>
    <w:p w14:paraId="092F6898" w14:textId="2A5E85DD" w:rsidR="00415C9A" w:rsidRPr="007E4060" w:rsidRDefault="006D3BE8" w:rsidP="006D3BE8">
      <w:pPr>
        <w:spacing w:line="240" w:lineRule="auto"/>
        <w:rPr>
          <w:rFonts w:eastAsia="Times New Roman" w:cs="Arial"/>
          <w:bCs w:val="0"/>
          <w:color w:val="auto"/>
          <w:bdr w:val="none" w:sz="0" w:space="0" w:color="auto" w:frame="1"/>
        </w:rPr>
      </w:pPr>
      <w:r w:rsidRPr="007E4060">
        <w:rPr>
          <w:rFonts w:eastAsia="Times New Roman" w:cs="Arial"/>
          <w:bCs w:val="0"/>
          <w:color w:val="auto"/>
          <w:bdr w:val="none" w:sz="0" w:space="0" w:color="auto" w:frame="1"/>
        </w:rPr>
        <w:t>podniebne materiały archiwalne</w:t>
      </w:r>
    </w:p>
    <w:p w14:paraId="22EB7826" w14:textId="4DA826A2" w:rsidR="004F70C4" w:rsidRPr="007E4060" w:rsidRDefault="004F70C4" w:rsidP="00415C9A">
      <w:pPr>
        <w:spacing w:line="240" w:lineRule="auto"/>
        <w:rPr>
          <w:rFonts w:eastAsia="Times New Roman" w:cs="Arial"/>
          <w:bCs w:val="0"/>
          <w:color w:val="auto"/>
          <w:bdr w:val="none" w:sz="0" w:space="0" w:color="auto" w:frame="1"/>
        </w:rPr>
      </w:pPr>
      <w:r w:rsidRPr="007E4060">
        <w:rPr>
          <w:rFonts w:eastAsia="Times New Roman" w:cs="Arial"/>
          <w:bCs w:val="0"/>
          <w:color w:val="auto"/>
          <w:bdr w:val="none" w:sz="0" w:space="0" w:color="auto" w:frame="1"/>
        </w:rPr>
        <w:t xml:space="preserve"> nowej serii </w:t>
      </w:r>
      <w:proofErr w:type="spellStart"/>
      <w:r w:rsidRPr="007E4060">
        <w:rPr>
          <w:rFonts w:eastAsia="Times New Roman" w:cs="Arial"/>
          <w:bCs w:val="0"/>
          <w:color w:val="auto"/>
          <w:bdr w:val="none" w:sz="0" w:space="0" w:color="auto" w:frame="1"/>
        </w:rPr>
        <w:t>National</w:t>
      </w:r>
      <w:proofErr w:type="spellEnd"/>
      <w:r w:rsidRPr="007E4060">
        <w:rPr>
          <w:rFonts w:eastAsia="Times New Roman" w:cs="Arial"/>
          <w:bCs w:val="0"/>
          <w:color w:val="auto"/>
          <w:bdr w:val="none" w:sz="0" w:space="0" w:color="auto" w:frame="1"/>
        </w:rPr>
        <w:t xml:space="preserve"> </w:t>
      </w:r>
      <w:proofErr w:type="spellStart"/>
      <w:r w:rsidRPr="007E4060">
        <w:rPr>
          <w:rFonts w:eastAsia="Times New Roman" w:cs="Arial"/>
          <w:bCs w:val="0"/>
          <w:color w:val="auto"/>
          <w:bdr w:val="none" w:sz="0" w:space="0" w:color="auto" w:frame="1"/>
        </w:rPr>
        <w:t>Geographic</w:t>
      </w:r>
      <w:proofErr w:type="spellEnd"/>
    </w:p>
    <w:p w14:paraId="7ACC4790" w14:textId="77777777" w:rsidR="00415C9A" w:rsidRPr="007E4060" w:rsidRDefault="00415C9A" w:rsidP="00415C9A">
      <w:pPr>
        <w:spacing w:line="240" w:lineRule="auto"/>
        <w:jc w:val="both"/>
        <w:rPr>
          <w:rFonts w:eastAsia="Times New Roman" w:cs="Arial"/>
          <w:bCs w:val="0"/>
          <w:color w:val="auto"/>
          <w:sz w:val="22"/>
          <w:szCs w:val="22"/>
          <w:bdr w:val="none" w:sz="0" w:space="0" w:color="auto" w:frame="1"/>
        </w:rPr>
      </w:pPr>
    </w:p>
    <w:p w14:paraId="4A213799" w14:textId="511CF6DD" w:rsidR="00415C9A" w:rsidRPr="007E4060" w:rsidRDefault="00022907" w:rsidP="00022907">
      <w:pPr>
        <w:jc w:val="both"/>
        <w:rPr>
          <w:color w:val="auto"/>
          <w:sz w:val="22"/>
          <w:szCs w:val="28"/>
        </w:rPr>
      </w:pPr>
      <w:r w:rsidRPr="007E4060">
        <w:rPr>
          <w:color w:val="auto"/>
          <w:sz w:val="22"/>
          <w:szCs w:val="28"/>
        </w:rPr>
        <w:t xml:space="preserve">Podczas II wojny światowej zdjęcia wykonywane z powietrza służyły rozpoznaniu terenu i działań wroga. Dziś te unikatowe fotografie pozwalają opowiedzieć historię największego konfliktu w dziejach ludzkości z zupełnie nowego punktu widzenia. Zaskakujące montaże, wykonane przez producentów nowej serii </w:t>
      </w:r>
      <w:proofErr w:type="spellStart"/>
      <w:r w:rsidRPr="007E4060">
        <w:rPr>
          <w:color w:val="auto"/>
          <w:sz w:val="22"/>
          <w:szCs w:val="28"/>
        </w:rPr>
        <w:t>National</w:t>
      </w:r>
      <w:proofErr w:type="spellEnd"/>
      <w:r w:rsidRPr="007E4060">
        <w:rPr>
          <w:color w:val="auto"/>
          <w:sz w:val="22"/>
          <w:szCs w:val="28"/>
        </w:rPr>
        <w:t xml:space="preserve"> </w:t>
      </w:r>
      <w:proofErr w:type="spellStart"/>
      <w:r w:rsidRPr="007E4060">
        <w:rPr>
          <w:color w:val="auto"/>
          <w:sz w:val="22"/>
          <w:szCs w:val="28"/>
        </w:rPr>
        <w:t>Geographic</w:t>
      </w:r>
      <w:proofErr w:type="spellEnd"/>
      <w:r w:rsidRPr="007E4060">
        <w:rPr>
          <w:color w:val="auto"/>
          <w:sz w:val="22"/>
          <w:szCs w:val="28"/>
        </w:rPr>
        <w:t xml:space="preserve"> „Wojna widziana z powietrza” (premiera 16 września o godz. 22:00)</w:t>
      </w:r>
      <w:r w:rsidR="00747608" w:rsidRPr="007E4060">
        <w:rPr>
          <w:color w:val="auto"/>
          <w:sz w:val="22"/>
          <w:szCs w:val="28"/>
        </w:rPr>
        <w:t>,</w:t>
      </w:r>
      <w:r w:rsidRPr="007E4060">
        <w:rPr>
          <w:color w:val="auto"/>
          <w:sz w:val="22"/>
          <w:szCs w:val="28"/>
        </w:rPr>
        <w:t xml:space="preserve"> ukazują areny najważniejszych walk z pespektywy lotu ptaka.</w:t>
      </w:r>
    </w:p>
    <w:p w14:paraId="277D4110" w14:textId="77777777" w:rsidR="00022907" w:rsidRPr="007E4060" w:rsidRDefault="00022907" w:rsidP="00022907">
      <w:pPr>
        <w:jc w:val="both"/>
        <w:rPr>
          <w:color w:val="auto"/>
          <w:sz w:val="22"/>
          <w:szCs w:val="28"/>
        </w:rPr>
      </w:pPr>
    </w:p>
    <w:p w14:paraId="745791AF" w14:textId="0FAA6569" w:rsidR="008E1CA2" w:rsidRPr="007E4060" w:rsidRDefault="008E1CA2" w:rsidP="00415C9A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Czy o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II wojnie światowej 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można mówić w </w:t>
      </w:r>
      <w:r w:rsidR="00241A6E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nieznany 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dotąd sposób? </w:t>
      </w:r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Nowa seria </w:t>
      </w:r>
      <w:proofErr w:type="spellStart"/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National</w:t>
      </w:r>
      <w:proofErr w:type="spellEnd"/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Geographic</w:t>
      </w:r>
      <w:proofErr w:type="spellEnd"/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„Wojna widziana z  powietrza”</w:t>
      </w:r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udowadnia, że tak!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Dzięki współczesnym technologiom, </w:t>
      </w:r>
      <w:r w:rsidR="00E15E42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umożliwiającym</w:t>
      </w:r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retusz archiwalnych zdjęć i materiałów wideo </w:t>
      </w:r>
      <w:r w:rsidR="0065119F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pochodzących z rekonesansu lotniczego</w:t>
      </w:r>
      <w:r w:rsidR="00A8724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, wydarzenia z lat 1939-1945 nabierają zupełnie innego wymiaru. </w:t>
      </w:r>
      <w:r w:rsidR="009D4F77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Producenci programu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nałożyli  stare i współczesne fotografie na siebie, tworząc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animowane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kolaże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, które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dają widzom poczucie</w:t>
      </w:r>
      <w:r w:rsidR="0065119F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relacji z samego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środk</w:t>
      </w:r>
      <w:r w:rsidR="0065119F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teatru walki.</w:t>
      </w:r>
      <w:r w:rsidR="00241A6E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6558ACE8" w14:textId="3B16B9E3" w:rsidR="00415C9A" w:rsidRPr="007E4060" w:rsidRDefault="00415C9A" w:rsidP="00415C9A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</w:pPr>
    </w:p>
    <w:p w14:paraId="71E613E7" w14:textId="4CBA2997" w:rsidR="00914A83" w:rsidRPr="007E4060" w:rsidRDefault="00914A83" w:rsidP="00415C9A">
      <w:pPr>
        <w:spacing w:line="240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 w:frame="1"/>
        </w:rPr>
      </w:pPr>
      <w:r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</w:rPr>
        <w:t>D-DAY Z LOTU PTAKA</w:t>
      </w:r>
    </w:p>
    <w:p w14:paraId="535E7BCC" w14:textId="77777777" w:rsidR="00F6350B" w:rsidRPr="007E4060" w:rsidRDefault="00F6350B" w:rsidP="00415C9A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</w:pPr>
    </w:p>
    <w:p w14:paraId="76E6E336" w14:textId="31982F4F" w:rsidR="00415C9A" w:rsidRPr="007E4060" w:rsidRDefault="00A87249" w:rsidP="008420B1">
      <w:pPr>
        <w:spacing w:line="240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 w:frame="1"/>
        </w:rPr>
      </w:pP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Jedną z pierwszych aren walki, ukazanych z perspektywy lotu ptaka jest</w:t>
      </w:r>
      <w:r w:rsidR="00AC2DE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lądowanie w Normandii,  czyli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tzw. D-Day</w:t>
      </w:r>
      <w:r w:rsidR="00AC2DE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największy desant w historii</w:t>
      </w:r>
      <w:r w:rsidR="00B667BD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świata</w:t>
      </w:r>
      <w:r w:rsidR="00AC2DE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Podczas gdy Niemcy umacnia</w:t>
      </w:r>
      <w:r w:rsidR="00AC2DE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li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pozycje obronne na wybrzeżach kontynentalnej Europy, a</w:t>
      </w:r>
      <w:r w:rsidR="00B667BD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lianccy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żołnierz</w:t>
      </w:r>
      <w:r w:rsidR="00B667BD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e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C2DE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zajmowali pozycje</w:t>
      </w:r>
      <w:r w:rsidR="00B667BD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wzdłuż francuskiej plaży Omaha,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planując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przebi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cie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się przez fortyfikacje i w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ejście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na ląd.</w:t>
      </w:r>
      <w:r w:rsidR="008420B1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 xml:space="preserve"> 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Inwazję poprzedziło bombardowanie dokonane przez RAF i USAAF, w trakcie którego zrzucono ponad 9</w:t>
      </w:r>
      <w:r w:rsidR="00CD2E41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tysięcy ton bomb.</w:t>
      </w:r>
      <w:r w:rsidR="00AC2DE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W sumie ponad 170 00</w:t>
      </w:r>
      <w:r w:rsidR="00AC2DE9" w:rsidRPr="007E4060">
        <w:rPr>
          <w:b w:val="0"/>
          <w:bCs w:val="0"/>
          <w:color w:val="auto"/>
          <w:sz w:val="22"/>
          <w:szCs w:val="22"/>
        </w:rPr>
        <w:t xml:space="preserve">0 alianckich żołnierzy wzięło udział w misji utworzenia przyczółku do rozwinięcia natarcia w głąb Europy. 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>W serii „Wojna widziana z powietrza” p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ozna</w:t>
      </w:r>
      <w:r w:rsidR="00F6350B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jemy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kulisy tej morskiej i powietrznej operacji</w:t>
      </w:r>
      <w:r w:rsidR="00B667BD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, która zdaniem historyków „zmieniła bieg II</w:t>
      </w:r>
      <w:r w:rsidR="00CD2E41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B667BD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wojny światowej”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1164059" w14:textId="77777777" w:rsidR="00415C9A" w:rsidRPr="007E4060" w:rsidRDefault="00415C9A" w:rsidP="00415C9A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14:paraId="654921DE" w14:textId="1FEE9B40" w:rsidR="008420B1" w:rsidRPr="007E4060" w:rsidRDefault="008420B1" w:rsidP="00415C9A">
      <w:pPr>
        <w:spacing w:line="240" w:lineRule="auto"/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„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Stałem w otwartych drzwiach i to był fantastyczny widok. Wszędzie widziałem statki, które płynęły w stronę francuskiego brzegu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22907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415C9A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22907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wspomina </w:t>
      </w:r>
      <w:r w:rsidR="00415C9A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brytyjski podpułkownik </w:t>
      </w:r>
      <w:r w:rsidR="00022907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br/>
      </w:r>
      <w:r w:rsidR="00415C9A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9. batalionu  spadochronowego </w:t>
      </w:r>
      <w:proofErr w:type="spellStart"/>
      <w:r w:rsidR="00415C9A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Terence</w:t>
      </w:r>
      <w:proofErr w:type="spellEnd"/>
      <w:r w:rsidR="00415C9A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5C9A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Otway</w:t>
      </w:r>
      <w:proofErr w:type="spellEnd"/>
      <w:r w:rsidR="00022907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415C9A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19E2AF7" w14:textId="77777777" w:rsidR="00AC2DE9" w:rsidRPr="007E4060" w:rsidRDefault="00AC2DE9" w:rsidP="00415C9A">
      <w:pPr>
        <w:spacing w:line="240" w:lineRule="auto"/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14:paraId="6CA04F95" w14:textId="650CF799" w:rsidR="00415C9A" w:rsidRPr="007E4060" w:rsidRDefault="00415C9A" w:rsidP="00415C9A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</w:pPr>
    </w:p>
    <w:p w14:paraId="3D839D9F" w14:textId="1426ACEB" w:rsidR="00914A83" w:rsidRPr="007E4060" w:rsidRDefault="00914A83" w:rsidP="00415C9A">
      <w:pPr>
        <w:spacing w:line="240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 w:frame="1"/>
        </w:rPr>
      </w:pPr>
      <w:r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</w:rPr>
        <w:t>TAJNE LABOLATORIUM HITLERA WIDZIANE Z GÓRY</w:t>
      </w:r>
    </w:p>
    <w:p w14:paraId="2AC45DC8" w14:textId="4A4E9427" w:rsidR="004F70C4" w:rsidRPr="007E4060" w:rsidRDefault="004F70C4" w:rsidP="00415C9A">
      <w:pPr>
        <w:spacing w:line="240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 w:frame="1"/>
        </w:rPr>
      </w:pPr>
    </w:p>
    <w:p w14:paraId="702214F6" w14:textId="72B4143B" w:rsidR="000A5F7E" w:rsidRPr="007E4060" w:rsidRDefault="00747608" w:rsidP="00CD2E41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Innym</w:t>
      </w:r>
      <w:r w:rsidR="000A5F7E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odkryciem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alianckich zwiadowców lotniczych </w:t>
      </w:r>
      <w:r w:rsidR="000A5F7E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było 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tajne laboratorium, w którym naukowcy Hitlera pracowali nad pierwsz</w:t>
      </w:r>
      <w:r w:rsidR="00CD5617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ą na świecie bronią masowego rażeni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a</w:t>
      </w:r>
      <w:r w:rsidR="00415C9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211B81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W</w:t>
      </w:r>
      <w:r w:rsidR="007E4060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szystko zaczęło się od wykonanego z powietrza zdjęcia </w:t>
      </w:r>
      <w:r w:rsidR="00211B81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dziwn</w:t>
      </w:r>
      <w:r w:rsidR="007E4060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ych</w:t>
      </w:r>
      <w:r w:rsidR="004549F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211B81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okrągł</w:t>
      </w:r>
      <w:r w:rsidR="007E4060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ych</w:t>
      </w:r>
      <w:r w:rsidR="00211B81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budynk</w:t>
      </w:r>
      <w:r w:rsidR="007E4060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ów</w:t>
      </w:r>
      <w:r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w okolicach wioski </w:t>
      </w:r>
      <w:proofErr w:type="spellStart"/>
      <w:r w:rsidRPr="007E4060">
        <w:rPr>
          <w:b w:val="0"/>
          <w:bCs w:val="0"/>
          <w:color w:val="auto"/>
          <w:sz w:val="22"/>
          <w:szCs w:val="28"/>
        </w:rPr>
        <w:t>Peenemünde</w:t>
      </w:r>
      <w:proofErr w:type="spellEnd"/>
      <w:r w:rsidR="004F70C4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4549F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Na </w:t>
      </w:r>
      <w:r w:rsidR="007E4060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fotografii </w:t>
      </w:r>
      <w:r w:rsidR="004549F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z 23 czerwca 1943 r. naukowcy namierzyli dwie zabójcze rakiety Hitlera. </w:t>
      </w:r>
      <w:r w:rsidR="000A5F7E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Misją alianckich wojsk</w:t>
      </w:r>
      <w:r w:rsidR="004F70C4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stało się</w:t>
      </w:r>
      <w:r w:rsidR="000A5F7E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powstrzymanie dyktatora, zanim rozpęta terror z</w:t>
      </w:r>
      <w:r w:rsidR="00412939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0A5F7E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powietrza.</w:t>
      </w:r>
      <w:r w:rsidR="004549F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Churchill rozka</w:t>
      </w:r>
      <w:r w:rsidR="002B2FD9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zał</w:t>
      </w:r>
      <w:r w:rsidR="004549FA" w:rsidRPr="007E4060"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bombardowanie </w:t>
      </w:r>
      <w:proofErr w:type="spellStart"/>
      <w:r w:rsidR="004549FA" w:rsidRPr="007E4060">
        <w:rPr>
          <w:b w:val="0"/>
          <w:bCs w:val="0"/>
          <w:color w:val="auto"/>
          <w:sz w:val="22"/>
          <w:szCs w:val="28"/>
        </w:rPr>
        <w:t>Peenemünde</w:t>
      </w:r>
      <w:proofErr w:type="spellEnd"/>
      <w:r w:rsidR="004549FA" w:rsidRPr="007E4060">
        <w:rPr>
          <w:b w:val="0"/>
          <w:bCs w:val="0"/>
          <w:color w:val="auto"/>
          <w:sz w:val="22"/>
          <w:szCs w:val="28"/>
        </w:rPr>
        <w:t>, na któr</w:t>
      </w:r>
      <w:r w:rsidR="007E4060" w:rsidRPr="007E4060">
        <w:rPr>
          <w:b w:val="0"/>
          <w:bCs w:val="0"/>
          <w:color w:val="auto"/>
          <w:sz w:val="22"/>
          <w:szCs w:val="28"/>
        </w:rPr>
        <w:t xml:space="preserve">e RAF </w:t>
      </w:r>
      <w:r w:rsidR="002B2FD9" w:rsidRPr="007E4060">
        <w:rPr>
          <w:b w:val="0"/>
          <w:bCs w:val="0"/>
          <w:color w:val="auto"/>
          <w:sz w:val="22"/>
          <w:szCs w:val="28"/>
        </w:rPr>
        <w:t xml:space="preserve">zrzuca </w:t>
      </w:r>
      <w:r w:rsidR="004549FA" w:rsidRPr="007E4060">
        <w:rPr>
          <w:b w:val="0"/>
          <w:bCs w:val="0"/>
          <w:color w:val="auto"/>
          <w:sz w:val="22"/>
          <w:szCs w:val="28"/>
        </w:rPr>
        <w:t>1800 ton bomb.</w:t>
      </w:r>
      <w:r w:rsidR="00CD2E41" w:rsidRPr="007E4060">
        <w:rPr>
          <w:b w:val="0"/>
          <w:bCs w:val="0"/>
          <w:color w:val="auto"/>
          <w:sz w:val="22"/>
          <w:szCs w:val="28"/>
        </w:rPr>
        <w:t xml:space="preserve"> Niedługo po tym nad Kanałem La Manche w kierunku Londynu zmierzały już niszczycielskie rakiety. W odpieraniu ataku na cywili </w:t>
      </w:r>
      <w:r w:rsidR="002B2FD9" w:rsidRPr="007E4060">
        <w:rPr>
          <w:b w:val="0"/>
          <w:bCs w:val="0"/>
          <w:color w:val="auto"/>
          <w:sz w:val="22"/>
          <w:szCs w:val="28"/>
        </w:rPr>
        <w:t>ważną  rolę zacz</w:t>
      </w:r>
      <w:r w:rsidR="00CD2E41" w:rsidRPr="007E4060">
        <w:rPr>
          <w:b w:val="0"/>
          <w:bCs w:val="0"/>
          <w:color w:val="auto"/>
          <w:sz w:val="22"/>
          <w:szCs w:val="28"/>
        </w:rPr>
        <w:t>ęły</w:t>
      </w:r>
      <w:r w:rsidR="002B2FD9" w:rsidRPr="007E4060">
        <w:rPr>
          <w:b w:val="0"/>
          <w:bCs w:val="0"/>
          <w:color w:val="auto"/>
          <w:sz w:val="22"/>
          <w:szCs w:val="28"/>
        </w:rPr>
        <w:t xml:space="preserve"> </w:t>
      </w:r>
      <w:r w:rsidR="002B2FD9" w:rsidRPr="007E4060">
        <w:rPr>
          <w:b w:val="0"/>
          <w:bCs w:val="0"/>
          <w:color w:val="auto"/>
          <w:sz w:val="22"/>
          <w:szCs w:val="22"/>
        </w:rPr>
        <w:t xml:space="preserve">odgrywać </w:t>
      </w:r>
      <w:r w:rsidR="002B2FD9" w:rsidRPr="007E4060">
        <w:rPr>
          <w:rFonts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Forty </w:t>
      </w:r>
      <w:proofErr w:type="spellStart"/>
      <w:r w:rsidR="002B2FD9" w:rsidRPr="007E4060">
        <w:rPr>
          <w:rFonts w:cs="Arial"/>
          <w:b w:val="0"/>
          <w:bCs w:val="0"/>
          <w:color w:val="auto"/>
          <w:sz w:val="22"/>
          <w:szCs w:val="22"/>
          <w:shd w:val="clear" w:color="auto" w:fill="FFFFFF"/>
        </w:rPr>
        <w:t>Maunsella</w:t>
      </w:r>
      <w:proofErr w:type="spellEnd"/>
      <w:r w:rsidR="002B2FD9" w:rsidRPr="007E4060">
        <w:rPr>
          <w:rFonts w:cs="Arial"/>
          <w:b w:val="0"/>
          <w:bCs w:val="0"/>
          <w:color w:val="auto"/>
          <w:sz w:val="22"/>
          <w:szCs w:val="22"/>
          <w:shd w:val="clear" w:color="auto" w:fill="FFFFFF"/>
        </w:rPr>
        <w:t>.</w:t>
      </w:r>
    </w:p>
    <w:p w14:paraId="7C2B708A" w14:textId="77777777" w:rsidR="000A5F7E" w:rsidRPr="007E4060" w:rsidRDefault="000A5F7E" w:rsidP="000D1793">
      <w:pPr>
        <w:spacing w:line="240" w:lineRule="auto"/>
        <w:jc w:val="both"/>
        <w:rPr>
          <w:rFonts w:eastAsia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14:paraId="029C8B43" w14:textId="1E32BD85" w:rsidR="00415C9A" w:rsidRPr="007E4060" w:rsidRDefault="00E3604E" w:rsidP="000D1793">
      <w:pPr>
        <w:spacing w:line="240" w:lineRule="auto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 w:frame="1"/>
        </w:rPr>
      </w:pPr>
      <w:r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To jednak nie koniec </w:t>
      </w:r>
      <w:r w:rsidR="009D4F77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unikatowych ujęć.</w:t>
      </w:r>
      <w:r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41A6E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W ramach sześcioodcinkowej serii </w:t>
      </w:r>
      <w:r w:rsidR="004F70C4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„</w:t>
      </w:r>
      <w:r w:rsidR="00241A6E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Wojna widziana z</w:t>
      </w:r>
      <w:r w:rsidR="004F70C4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241A6E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powietrza" zobaczymy z bliska</w:t>
      </w:r>
      <w:r w:rsidR="009D4F77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także</w:t>
      </w:r>
      <w:r w:rsidR="00241A6E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potężne betonowe bunkry, poszybujemy wysoko nad zaginionymi pancernikami </w:t>
      </w:r>
      <w:r w:rsidR="009D4F77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i </w:t>
      </w:r>
      <w:r w:rsidR="00241A6E" w:rsidRPr="007E4060">
        <w:rPr>
          <w:rFonts w:eastAsia="Times New Roman" w:cs="Times New Roman"/>
          <w:color w:val="auto"/>
          <w:sz w:val="22"/>
          <w:szCs w:val="22"/>
          <w:bdr w:val="none" w:sz="0" w:space="0" w:color="auto" w:frame="1"/>
          <w:shd w:val="clear" w:color="auto" w:fill="FFFFFF"/>
        </w:rPr>
        <w:t>zwiedzimy fabryki broni.</w:t>
      </w:r>
      <w:r w:rsidR="000D1793" w:rsidRPr="007E4060">
        <w:rPr>
          <w:color w:val="auto"/>
          <w:sz w:val="22"/>
          <w:szCs w:val="22"/>
          <w:shd w:val="clear" w:color="auto" w:fill="FFFFFF"/>
        </w:rPr>
        <w:t xml:space="preserve"> Premiery odcinków programu odbędą się w każdy piątek (od 16 września) o godz. 22:00 </w:t>
      </w:r>
      <w:r w:rsidR="004F70C4" w:rsidRPr="007E4060">
        <w:rPr>
          <w:color w:val="auto"/>
          <w:sz w:val="22"/>
          <w:szCs w:val="22"/>
          <w:shd w:val="clear" w:color="auto" w:fill="FFFFFF"/>
        </w:rPr>
        <w:t>na</w:t>
      </w:r>
      <w:r w:rsidR="000D1793" w:rsidRPr="007E4060">
        <w:rPr>
          <w:color w:val="auto"/>
          <w:sz w:val="22"/>
          <w:szCs w:val="22"/>
          <w:shd w:val="clear" w:color="auto" w:fill="FFFFFF"/>
        </w:rPr>
        <w:t xml:space="preserve"> kanale </w:t>
      </w:r>
      <w:proofErr w:type="spellStart"/>
      <w:r w:rsidR="000D1793" w:rsidRPr="007E4060">
        <w:rPr>
          <w:color w:val="auto"/>
          <w:sz w:val="22"/>
          <w:szCs w:val="22"/>
          <w:shd w:val="clear" w:color="auto" w:fill="FFFFFF"/>
        </w:rPr>
        <w:t>National</w:t>
      </w:r>
      <w:proofErr w:type="spellEnd"/>
      <w:r w:rsidR="000D1793" w:rsidRPr="007E4060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0D1793" w:rsidRPr="007E4060">
        <w:rPr>
          <w:color w:val="auto"/>
          <w:sz w:val="22"/>
          <w:szCs w:val="22"/>
          <w:shd w:val="clear" w:color="auto" w:fill="FFFFFF"/>
        </w:rPr>
        <w:t>Geographic</w:t>
      </w:r>
      <w:proofErr w:type="spellEnd"/>
      <w:r w:rsidR="000D1793" w:rsidRPr="007E4060">
        <w:rPr>
          <w:color w:val="auto"/>
          <w:sz w:val="22"/>
          <w:szCs w:val="22"/>
          <w:shd w:val="clear" w:color="auto" w:fill="FFFFFF"/>
        </w:rPr>
        <w:t>.</w:t>
      </w:r>
    </w:p>
    <w:p w14:paraId="57B12190" w14:textId="77777777" w:rsidR="006D3BE8" w:rsidRPr="007E4060" w:rsidRDefault="006D3BE8" w:rsidP="00415C9A">
      <w:pPr>
        <w:jc w:val="both"/>
        <w:rPr>
          <w:b w:val="0"/>
          <w:bCs w:val="0"/>
          <w:color w:val="auto"/>
          <w:sz w:val="16"/>
          <w:szCs w:val="16"/>
        </w:rPr>
      </w:pPr>
    </w:p>
    <w:p w14:paraId="355F63C0" w14:textId="10D1B248" w:rsidR="00415C9A" w:rsidRPr="007E4060" w:rsidRDefault="00415C9A" w:rsidP="00415C9A">
      <w:pPr>
        <w:jc w:val="both"/>
        <w:rPr>
          <w:b w:val="0"/>
          <w:bCs w:val="0"/>
          <w:color w:val="auto"/>
          <w:sz w:val="16"/>
          <w:szCs w:val="16"/>
        </w:rPr>
      </w:pPr>
      <w:proofErr w:type="spellStart"/>
      <w:r w:rsidRPr="007E4060">
        <w:rPr>
          <w:b w:val="0"/>
          <w:bCs w:val="0"/>
          <w:color w:val="auto"/>
          <w:sz w:val="16"/>
          <w:szCs w:val="16"/>
        </w:rPr>
        <w:t>National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Geographic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skłania widz</w:t>
      </w:r>
      <w:r w:rsidRPr="007E4060">
        <w:rPr>
          <w:b w:val="0"/>
          <w:bCs w:val="0"/>
          <w:color w:val="auto"/>
          <w:sz w:val="16"/>
          <w:szCs w:val="16"/>
          <w:lang w:val="es-ES_tradnl"/>
        </w:rPr>
        <w:t>ó</w:t>
      </w:r>
      <w:r w:rsidRPr="007E4060">
        <w:rPr>
          <w:b w:val="0"/>
          <w:bCs w:val="0"/>
          <w:color w:val="auto"/>
          <w:sz w:val="16"/>
          <w:szCs w:val="16"/>
        </w:rPr>
        <w:t xml:space="preserve">w, by dowiedzieli się więcej. Poprzez pasjonujące dokumenty i reportaże oraz programy rozrywkowe wzbogaca naszą wiedzę o otaczającym świecie.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National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Geographic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angażuje i stawia wyzwania, by poznać głębiej, na nowo. Dzięki współpracy z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National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Geographic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Society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, znanymi na całym świecie badaczami oraz fotografowani, nasze programy są interesujące, wiarygodne, pokazują zapierające dech w piersiach ujęcia i pozostają </w:t>
      </w:r>
      <w:r w:rsidRPr="007E4060">
        <w:rPr>
          <w:b w:val="0"/>
          <w:bCs w:val="0"/>
          <w:color w:val="auto"/>
          <w:sz w:val="16"/>
          <w:szCs w:val="16"/>
          <w:lang w:val="it-IT"/>
        </w:rPr>
        <w:t>na d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ługo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w pamięci.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National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Geographic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oferuje dostęp do unikalnych ludzi, miejsc i zdarzeń </w:t>
      </w:r>
      <w:r w:rsidRPr="007E4060">
        <w:rPr>
          <w:b w:val="0"/>
          <w:bCs w:val="0"/>
          <w:color w:val="auto"/>
          <w:sz w:val="16"/>
          <w:szCs w:val="16"/>
          <w:lang w:val="it-IT"/>
        </w:rPr>
        <w:t>na ca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łym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świecie. Pokazuje i przybliża świat poprzez programy dotyczące różnych dziedzin naszego życia: naukę i technikę, historię oraz psychologię. Programy na antenie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National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E4060">
        <w:rPr>
          <w:b w:val="0"/>
          <w:bCs w:val="0"/>
          <w:color w:val="auto"/>
          <w:sz w:val="16"/>
          <w:szCs w:val="16"/>
        </w:rPr>
        <w:t>Geographic</w:t>
      </w:r>
      <w:proofErr w:type="spellEnd"/>
      <w:r w:rsidRPr="007E4060">
        <w:rPr>
          <w:b w:val="0"/>
          <w:bCs w:val="0"/>
          <w:color w:val="auto"/>
          <w:sz w:val="16"/>
          <w:szCs w:val="16"/>
        </w:rPr>
        <w:t xml:space="preserve"> to mądra, oparta na faktach rozrywka. Pokazujemy prawdziwe historie, wielkie przedsięwzięcia i wyjątkowe odkrycia. </w:t>
      </w:r>
    </w:p>
    <w:p w14:paraId="27827D0A" w14:textId="77777777" w:rsidR="00415C9A" w:rsidRPr="007E4060" w:rsidRDefault="00415C9A" w:rsidP="00415C9A">
      <w:pPr>
        <w:jc w:val="both"/>
        <w:rPr>
          <w:rStyle w:val="Brak"/>
          <w:color w:val="auto"/>
        </w:rPr>
      </w:pPr>
      <w:r w:rsidRPr="007E4060">
        <w:rPr>
          <w:b w:val="0"/>
          <w:bCs w:val="0"/>
          <w:color w:val="auto"/>
          <w:sz w:val="16"/>
          <w:szCs w:val="16"/>
        </w:rPr>
        <w:t xml:space="preserve">Więcej informacji na witrynie: </w:t>
      </w:r>
      <w:hyperlink r:id="rId6" w:history="1">
        <w:r w:rsidRPr="007E4060">
          <w:rPr>
            <w:rStyle w:val="Hyperlink0"/>
            <w:color w:val="auto"/>
            <w:sz w:val="16"/>
            <w:szCs w:val="16"/>
          </w:rPr>
          <w:t>www.natgeotv.com/pl</w:t>
        </w:r>
      </w:hyperlink>
      <w:r w:rsidRPr="007E4060">
        <w:rPr>
          <w:rStyle w:val="Brak"/>
          <w:b w:val="0"/>
          <w:bCs w:val="0"/>
          <w:color w:val="auto"/>
          <w:sz w:val="16"/>
          <w:szCs w:val="16"/>
        </w:rPr>
        <w:t>.</w:t>
      </w:r>
    </w:p>
    <w:p w14:paraId="5403BCA0" w14:textId="77777777" w:rsidR="00415C9A" w:rsidRPr="007E4060" w:rsidRDefault="00415C9A" w:rsidP="00415C9A">
      <w:pPr>
        <w:jc w:val="both"/>
        <w:rPr>
          <w:rStyle w:val="Brak"/>
          <w:b w:val="0"/>
          <w:bCs w:val="0"/>
          <w:color w:val="auto"/>
          <w:sz w:val="16"/>
          <w:szCs w:val="16"/>
        </w:rPr>
      </w:pPr>
    </w:p>
    <w:p w14:paraId="2E6837B8" w14:textId="77777777" w:rsidR="00415C9A" w:rsidRPr="007E4060" w:rsidRDefault="00415C9A" w:rsidP="00415C9A">
      <w:pPr>
        <w:rPr>
          <w:rStyle w:val="Brak"/>
          <w:b w:val="0"/>
          <w:bCs w:val="0"/>
          <w:color w:val="auto"/>
          <w:sz w:val="22"/>
          <w:szCs w:val="22"/>
        </w:rPr>
      </w:pPr>
    </w:p>
    <w:p w14:paraId="6F2E4F67" w14:textId="77777777" w:rsidR="00415C9A" w:rsidRPr="007E4060" w:rsidRDefault="00415C9A" w:rsidP="00415C9A">
      <w:pPr>
        <w:jc w:val="left"/>
        <w:rPr>
          <w:rStyle w:val="Brak"/>
          <w:color w:val="auto"/>
          <w:sz w:val="22"/>
          <w:szCs w:val="22"/>
          <w:lang w:val="en-US"/>
        </w:rPr>
      </w:pPr>
      <w:r w:rsidRPr="007E4060">
        <w:rPr>
          <w:rStyle w:val="Brak"/>
          <w:color w:val="auto"/>
          <w:sz w:val="22"/>
          <w:szCs w:val="22"/>
          <w:lang w:val="en-US"/>
        </w:rPr>
        <w:t>KONTAKT</w:t>
      </w:r>
    </w:p>
    <w:p w14:paraId="5EA92025" w14:textId="77777777" w:rsidR="00415C9A" w:rsidRPr="007E4060" w:rsidRDefault="00415C9A" w:rsidP="00415C9A">
      <w:pPr>
        <w:jc w:val="left"/>
        <w:rPr>
          <w:rStyle w:val="Brak"/>
          <w:b w:val="0"/>
          <w:bCs w:val="0"/>
          <w:color w:val="auto"/>
          <w:sz w:val="20"/>
          <w:szCs w:val="20"/>
          <w:lang w:val="en-US"/>
        </w:rPr>
      </w:pPr>
      <w:r w:rsidRPr="007E4060">
        <w:rPr>
          <w:rStyle w:val="Brak"/>
          <w:b w:val="0"/>
          <w:bCs w:val="0"/>
          <w:color w:val="auto"/>
          <w:sz w:val="20"/>
          <w:szCs w:val="20"/>
          <w:lang w:val="en-US"/>
        </w:rPr>
        <w:t>Joanna Andrzejewska</w:t>
      </w:r>
    </w:p>
    <w:p w14:paraId="194323DB" w14:textId="77777777" w:rsidR="00415C9A" w:rsidRPr="007E4060" w:rsidRDefault="00415C9A" w:rsidP="00415C9A">
      <w:pPr>
        <w:jc w:val="left"/>
        <w:rPr>
          <w:rStyle w:val="Brak"/>
          <w:b w:val="0"/>
          <w:bCs w:val="0"/>
          <w:color w:val="auto"/>
          <w:sz w:val="20"/>
          <w:szCs w:val="20"/>
          <w:lang w:val="en-US"/>
        </w:rPr>
      </w:pPr>
      <w:r w:rsidRPr="007E4060">
        <w:rPr>
          <w:rStyle w:val="Brak"/>
          <w:b w:val="0"/>
          <w:bCs w:val="0"/>
          <w:color w:val="auto"/>
          <w:sz w:val="20"/>
          <w:szCs w:val="20"/>
          <w:lang w:val="en-US"/>
        </w:rPr>
        <w:t>PR Manager </w:t>
      </w:r>
      <w:r w:rsidRPr="007E4060">
        <w:rPr>
          <w:b w:val="0"/>
          <w:bCs w:val="0"/>
          <w:color w:val="auto"/>
          <w:sz w:val="20"/>
          <w:szCs w:val="20"/>
          <w:lang w:val="en-US"/>
        </w:rPr>
        <w:br/>
      </w:r>
      <w:r w:rsidRPr="007E4060">
        <w:rPr>
          <w:rStyle w:val="Brak"/>
          <w:b w:val="0"/>
          <w:bCs w:val="0"/>
          <w:color w:val="auto"/>
          <w:sz w:val="20"/>
          <w:szCs w:val="20"/>
          <w:lang w:val="en-US"/>
        </w:rPr>
        <w:t>The Walt Disney Company</w:t>
      </w:r>
    </w:p>
    <w:p w14:paraId="3FC33810" w14:textId="77777777" w:rsidR="00415C9A" w:rsidRPr="007E4060" w:rsidRDefault="00415C9A" w:rsidP="00415C9A">
      <w:pPr>
        <w:jc w:val="left"/>
        <w:rPr>
          <w:color w:val="auto"/>
          <w:lang w:val="de-AT"/>
        </w:rPr>
      </w:pPr>
      <w:proofErr w:type="spellStart"/>
      <w:r w:rsidRPr="007E4060">
        <w:rPr>
          <w:rStyle w:val="Brak"/>
          <w:color w:val="auto"/>
          <w:sz w:val="20"/>
          <w:szCs w:val="20"/>
          <w:lang w:val="de-AT"/>
        </w:rPr>
        <w:t>e-</w:t>
      </w:r>
      <w:r w:rsidRPr="007E4060">
        <w:rPr>
          <w:color w:val="auto"/>
          <w:sz w:val="20"/>
          <w:szCs w:val="20"/>
          <w:lang w:val="de-AT"/>
        </w:rPr>
        <w:t>mail</w:t>
      </w:r>
      <w:proofErr w:type="spellEnd"/>
      <w:r w:rsidRPr="007E4060">
        <w:rPr>
          <w:color w:val="auto"/>
          <w:sz w:val="20"/>
          <w:szCs w:val="20"/>
          <w:lang w:val="de-AT"/>
        </w:rPr>
        <w:t xml:space="preserve">: </w:t>
      </w:r>
      <w:hyperlink r:id="rId7" w:history="1">
        <w:r w:rsidRPr="007E4060">
          <w:rPr>
            <w:rStyle w:val="Hipercze"/>
            <w:color w:val="auto"/>
            <w:sz w:val="20"/>
            <w:szCs w:val="20"/>
            <w:lang w:val="de-AT"/>
          </w:rPr>
          <w:t>Joanna.X.Andrzejewska.-ND@disney.pl</w:t>
        </w:r>
      </w:hyperlink>
      <w:r w:rsidRPr="007E4060">
        <w:rPr>
          <w:color w:val="auto"/>
          <w:sz w:val="20"/>
          <w:szCs w:val="20"/>
          <w:lang w:val="de-AT"/>
        </w:rPr>
        <w:t xml:space="preserve"> </w:t>
      </w:r>
    </w:p>
    <w:p w14:paraId="3F4A9DCC" w14:textId="77777777" w:rsidR="00415C9A" w:rsidRPr="007E4060" w:rsidRDefault="00415C9A" w:rsidP="00415C9A">
      <w:pPr>
        <w:shd w:val="clear" w:color="auto" w:fill="FFFFFF"/>
        <w:ind w:left="108" w:hanging="108"/>
        <w:jc w:val="both"/>
        <w:rPr>
          <w:b w:val="0"/>
          <w:color w:val="auto"/>
          <w:sz w:val="20"/>
          <w:szCs w:val="20"/>
          <w:lang w:val="de-AT"/>
        </w:rPr>
      </w:pPr>
    </w:p>
    <w:p w14:paraId="2C9468BD" w14:textId="77777777" w:rsidR="00415C9A" w:rsidRPr="007E4060" w:rsidRDefault="00415C9A" w:rsidP="00415C9A">
      <w:pPr>
        <w:shd w:val="clear" w:color="auto" w:fill="FFFFFF"/>
        <w:ind w:left="108" w:hanging="108"/>
        <w:jc w:val="both"/>
        <w:rPr>
          <w:b w:val="0"/>
          <w:color w:val="auto"/>
          <w:sz w:val="20"/>
          <w:szCs w:val="20"/>
        </w:rPr>
      </w:pPr>
      <w:r w:rsidRPr="007E4060">
        <w:rPr>
          <w:b w:val="0"/>
          <w:color w:val="auto"/>
          <w:sz w:val="20"/>
          <w:szCs w:val="20"/>
        </w:rPr>
        <w:t>Paweł Korzeniowski</w:t>
      </w:r>
    </w:p>
    <w:p w14:paraId="5482D507" w14:textId="77777777" w:rsidR="00415C9A" w:rsidRPr="007E4060" w:rsidRDefault="00415C9A" w:rsidP="00415C9A">
      <w:pPr>
        <w:shd w:val="clear" w:color="auto" w:fill="FFFFFF"/>
        <w:jc w:val="both"/>
        <w:rPr>
          <w:b w:val="0"/>
          <w:color w:val="auto"/>
          <w:sz w:val="20"/>
          <w:szCs w:val="20"/>
        </w:rPr>
      </w:pPr>
      <w:r w:rsidRPr="007E4060">
        <w:rPr>
          <w:b w:val="0"/>
          <w:color w:val="auto"/>
          <w:sz w:val="20"/>
          <w:szCs w:val="20"/>
        </w:rPr>
        <w:t xml:space="preserve">PR </w:t>
      </w:r>
      <w:proofErr w:type="spellStart"/>
      <w:r w:rsidRPr="007E4060">
        <w:rPr>
          <w:b w:val="0"/>
          <w:color w:val="auto"/>
          <w:sz w:val="20"/>
          <w:szCs w:val="20"/>
        </w:rPr>
        <w:t>Specialist</w:t>
      </w:r>
      <w:proofErr w:type="spellEnd"/>
    </w:p>
    <w:p w14:paraId="3A335A7D" w14:textId="77777777" w:rsidR="00415C9A" w:rsidRPr="007E4060" w:rsidRDefault="00415C9A" w:rsidP="00415C9A">
      <w:pPr>
        <w:shd w:val="clear" w:color="auto" w:fill="FFFFFF"/>
        <w:jc w:val="both"/>
        <w:rPr>
          <w:b w:val="0"/>
          <w:color w:val="auto"/>
          <w:sz w:val="20"/>
          <w:szCs w:val="20"/>
        </w:rPr>
      </w:pPr>
      <w:r w:rsidRPr="007E4060">
        <w:rPr>
          <w:b w:val="0"/>
          <w:color w:val="auto"/>
          <w:sz w:val="20"/>
          <w:szCs w:val="20"/>
        </w:rPr>
        <w:t>Flywheel PR</w:t>
      </w:r>
    </w:p>
    <w:p w14:paraId="5F234B4B" w14:textId="77777777" w:rsidR="00415C9A" w:rsidRPr="007E4060" w:rsidRDefault="00415C9A" w:rsidP="00415C9A">
      <w:pPr>
        <w:jc w:val="both"/>
        <w:rPr>
          <w:b w:val="0"/>
          <w:color w:val="auto"/>
          <w:sz w:val="20"/>
          <w:szCs w:val="20"/>
          <w:lang w:val="de-AT"/>
        </w:rPr>
      </w:pPr>
      <w:r w:rsidRPr="007E4060">
        <w:rPr>
          <w:b w:val="0"/>
          <w:color w:val="auto"/>
          <w:sz w:val="20"/>
          <w:szCs w:val="20"/>
          <w:lang w:val="de-AT"/>
        </w:rPr>
        <w:t>tel. + 48 516 023 705</w:t>
      </w:r>
    </w:p>
    <w:p w14:paraId="680C6CF0" w14:textId="77777777" w:rsidR="00415C9A" w:rsidRPr="007E4060" w:rsidRDefault="00415C9A" w:rsidP="00415C9A">
      <w:pPr>
        <w:jc w:val="both"/>
        <w:rPr>
          <w:b w:val="0"/>
          <w:color w:val="auto"/>
          <w:sz w:val="20"/>
          <w:szCs w:val="20"/>
          <w:lang w:val="de-AT"/>
        </w:rPr>
      </w:pPr>
      <w:proofErr w:type="spellStart"/>
      <w:r w:rsidRPr="007E4060">
        <w:rPr>
          <w:b w:val="0"/>
          <w:color w:val="auto"/>
          <w:sz w:val="20"/>
          <w:szCs w:val="20"/>
          <w:lang w:val="de-AT"/>
        </w:rPr>
        <w:t>e-mail</w:t>
      </w:r>
      <w:proofErr w:type="spellEnd"/>
      <w:r w:rsidRPr="007E4060">
        <w:rPr>
          <w:b w:val="0"/>
          <w:color w:val="auto"/>
          <w:sz w:val="20"/>
          <w:szCs w:val="20"/>
          <w:lang w:val="de-AT"/>
        </w:rPr>
        <w:t xml:space="preserve">: </w:t>
      </w:r>
      <w:hyperlink r:id="rId8" w:history="1">
        <w:r w:rsidRPr="007E4060">
          <w:rPr>
            <w:rStyle w:val="Hipercze"/>
            <w:color w:val="auto"/>
            <w:sz w:val="20"/>
            <w:szCs w:val="20"/>
            <w:lang w:val="de-AT"/>
          </w:rPr>
          <w:t>pawel.k@flywheel.pl</w:t>
        </w:r>
      </w:hyperlink>
    </w:p>
    <w:p w14:paraId="3FBC1438" w14:textId="77777777" w:rsidR="00415C9A" w:rsidRPr="007E4060" w:rsidRDefault="00415C9A" w:rsidP="00415C9A">
      <w:pPr>
        <w:spacing w:after="240"/>
        <w:jc w:val="both"/>
        <w:rPr>
          <w:color w:val="auto"/>
          <w:sz w:val="22"/>
          <w:szCs w:val="22"/>
          <w:lang w:val="de-AT"/>
        </w:rPr>
      </w:pPr>
    </w:p>
    <w:p w14:paraId="12197D99" w14:textId="2865DCC0" w:rsidR="0090454F" w:rsidRPr="007E4060" w:rsidRDefault="00415C9A" w:rsidP="008E1CA2">
      <w:pPr>
        <w:pStyle w:val="NormalnyWeb"/>
        <w:spacing w:before="0" w:beforeAutospacing="0" w:after="0" w:afterAutospacing="0"/>
        <w:rPr>
          <w:rFonts w:ascii="Geograph" w:hAnsi="Geograph"/>
          <w:sz w:val="22"/>
          <w:szCs w:val="22"/>
          <w:lang w:val="de-AT"/>
        </w:rPr>
      </w:pPr>
      <w:r w:rsidRPr="007E4060">
        <w:rPr>
          <w:rFonts w:ascii="Geograph" w:hAnsi="Geograph"/>
          <w:sz w:val="22"/>
          <w:szCs w:val="22"/>
          <w:shd w:val="clear" w:color="auto" w:fill="FBFBFB"/>
          <w:lang w:val="de-AT"/>
        </w:rPr>
        <w:t> </w:t>
      </w:r>
    </w:p>
    <w:p w14:paraId="6E044C15" w14:textId="77777777" w:rsidR="00872076" w:rsidRPr="007E4060" w:rsidRDefault="00872076" w:rsidP="00664B8C">
      <w:pPr>
        <w:rPr>
          <w:color w:val="auto"/>
          <w:sz w:val="22"/>
          <w:szCs w:val="22"/>
          <w:lang w:val="de-AT"/>
        </w:rPr>
      </w:pPr>
    </w:p>
    <w:sectPr w:rsidR="00872076" w:rsidRPr="007E4060">
      <w:headerReference w:type="default" r:id="rId9"/>
      <w:footerReference w:type="default" r:id="rId10"/>
      <w:pgSz w:w="11900" w:h="16840"/>
      <w:pgMar w:top="993" w:right="994" w:bottom="709" w:left="99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A799" w14:textId="77777777" w:rsidR="00D53AD4" w:rsidRDefault="00D53AD4">
      <w:pPr>
        <w:spacing w:line="240" w:lineRule="auto"/>
      </w:pPr>
      <w:r>
        <w:separator/>
      </w:r>
    </w:p>
  </w:endnote>
  <w:endnote w:type="continuationSeparator" w:id="0">
    <w:p w14:paraId="1758CD7F" w14:textId="77777777" w:rsidR="00D53AD4" w:rsidRDefault="00D53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">
    <w:altName w:val="72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FFAF" w14:textId="77777777" w:rsidR="00872076" w:rsidRDefault="0087207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755C" w14:textId="77777777" w:rsidR="00D53AD4" w:rsidRDefault="00D53AD4">
      <w:pPr>
        <w:spacing w:line="240" w:lineRule="auto"/>
      </w:pPr>
      <w:r>
        <w:separator/>
      </w:r>
    </w:p>
  </w:footnote>
  <w:footnote w:type="continuationSeparator" w:id="0">
    <w:p w14:paraId="601743DF" w14:textId="77777777" w:rsidR="00D53AD4" w:rsidRDefault="00D53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86C9" w14:textId="77777777" w:rsidR="00872076" w:rsidRDefault="00272E82">
    <w:pPr>
      <w:pStyle w:val="Nagwek"/>
    </w:pPr>
    <w:r>
      <w:rPr>
        <w:noProof/>
      </w:rPr>
      <w:drawing>
        <wp:inline distT="0" distB="0" distL="0" distR="0" wp14:anchorId="21874012" wp14:editId="5CB1B96B">
          <wp:extent cx="1473441" cy="436895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441" cy="436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76"/>
    <w:rsid w:val="00000D52"/>
    <w:rsid w:val="000045C0"/>
    <w:rsid w:val="00014B15"/>
    <w:rsid w:val="00022907"/>
    <w:rsid w:val="0006188C"/>
    <w:rsid w:val="00064035"/>
    <w:rsid w:val="0006502A"/>
    <w:rsid w:val="000760CD"/>
    <w:rsid w:val="00085363"/>
    <w:rsid w:val="00096E52"/>
    <w:rsid w:val="000A5F7E"/>
    <w:rsid w:val="000C7C47"/>
    <w:rsid w:val="000D1793"/>
    <w:rsid w:val="000E2640"/>
    <w:rsid w:val="000E3C34"/>
    <w:rsid w:val="000E560C"/>
    <w:rsid w:val="000F3735"/>
    <w:rsid w:val="00104632"/>
    <w:rsid w:val="001272C5"/>
    <w:rsid w:val="0013180D"/>
    <w:rsid w:val="0013558B"/>
    <w:rsid w:val="001403E5"/>
    <w:rsid w:val="001459C0"/>
    <w:rsid w:val="001507DB"/>
    <w:rsid w:val="00153F1F"/>
    <w:rsid w:val="00174A64"/>
    <w:rsid w:val="001861C9"/>
    <w:rsid w:val="00195B7D"/>
    <w:rsid w:val="001965E2"/>
    <w:rsid w:val="001A1523"/>
    <w:rsid w:val="001A67A1"/>
    <w:rsid w:val="001E498B"/>
    <w:rsid w:val="00211B81"/>
    <w:rsid w:val="00216B49"/>
    <w:rsid w:val="00241A6E"/>
    <w:rsid w:val="002607AE"/>
    <w:rsid w:val="00272E82"/>
    <w:rsid w:val="00280E1D"/>
    <w:rsid w:val="002B2FD9"/>
    <w:rsid w:val="002D057D"/>
    <w:rsid w:val="003021EB"/>
    <w:rsid w:val="0032033C"/>
    <w:rsid w:val="00330D04"/>
    <w:rsid w:val="0033179E"/>
    <w:rsid w:val="00370832"/>
    <w:rsid w:val="003723F1"/>
    <w:rsid w:val="003802AD"/>
    <w:rsid w:val="00405053"/>
    <w:rsid w:val="00412528"/>
    <w:rsid w:val="00412939"/>
    <w:rsid w:val="00415C9A"/>
    <w:rsid w:val="004219E4"/>
    <w:rsid w:val="00453203"/>
    <w:rsid w:val="004549FA"/>
    <w:rsid w:val="00463E92"/>
    <w:rsid w:val="00467E51"/>
    <w:rsid w:val="0047573E"/>
    <w:rsid w:val="00487B1F"/>
    <w:rsid w:val="004D0345"/>
    <w:rsid w:val="004F080D"/>
    <w:rsid w:val="004F70C4"/>
    <w:rsid w:val="00516E77"/>
    <w:rsid w:val="00522B67"/>
    <w:rsid w:val="00534828"/>
    <w:rsid w:val="00563B53"/>
    <w:rsid w:val="00572853"/>
    <w:rsid w:val="005911F3"/>
    <w:rsid w:val="005C7D10"/>
    <w:rsid w:val="005D296B"/>
    <w:rsid w:val="005F62FF"/>
    <w:rsid w:val="00602ACA"/>
    <w:rsid w:val="00604928"/>
    <w:rsid w:val="00624CAC"/>
    <w:rsid w:val="00632651"/>
    <w:rsid w:val="00641A89"/>
    <w:rsid w:val="0065119F"/>
    <w:rsid w:val="006531C6"/>
    <w:rsid w:val="00664B8C"/>
    <w:rsid w:val="00695857"/>
    <w:rsid w:val="006A02B1"/>
    <w:rsid w:val="006D3BE8"/>
    <w:rsid w:val="006E11A4"/>
    <w:rsid w:val="006E35F5"/>
    <w:rsid w:val="00736081"/>
    <w:rsid w:val="00747608"/>
    <w:rsid w:val="007507AF"/>
    <w:rsid w:val="007508A6"/>
    <w:rsid w:val="00770CC6"/>
    <w:rsid w:val="007B3FBB"/>
    <w:rsid w:val="007C092A"/>
    <w:rsid w:val="007E01EC"/>
    <w:rsid w:val="007E4060"/>
    <w:rsid w:val="007F2A99"/>
    <w:rsid w:val="00821B9B"/>
    <w:rsid w:val="00825F24"/>
    <w:rsid w:val="008420B1"/>
    <w:rsid w:val="00853107"/>
    <w:rsid w:val="0085522A"/>
    <w:rsid w:val="008611BE"/>
    <w:rsid w:val="00872076"/>
    <w:rsid w:val="00884064"/>
    <w:rsid w:val="0089544B"/>
    <w:rsid w:val="008E1CA2"/>
    <w:rsid w:val="008E5E86"/>
    <w:rsid w:val="0090454F"/>
    <w:rsid w:val="00907167"/>
    <w:rsid w:val="00914A83"/>
    <w:rsid w:val="009312EB"/>
    <w:rsid w:val="00932CC2"/>
    <w:rsid w:val="00937CCE"/>
    <w:rsid w:val="00966D5B"/>
    <w:rsid w:val="00994F5A"/>
    <w:rsid w:val="009A3711"/>
    <w:rsid w:val="009D4F77"/>
    <w:rsid w:val="00A01B84"/>
    <w:rsid w:val="00A2226A"/>
    <w:rsid w:val="00A24E4E"/>
    <w:rsid w:val="00A31AC6"/>
    <w:rsid w:val="00A462E5"/>
    <w:rsid w:val="00A50023"/>
    <w:rsid w:val="00A641ED"/>
    <w:rsid w:val="00A87249"/>
    <w:rsid w:val="00AC2DE9"/>
    <w:rsid w:val="00AE1B1D"/>
    <w:rsid w:val="00B05524"/>
    <w:rsid w:val="00B10B33"/>
    <w:rsid w:val="00B369E9"/>
    <w:rsid w:val="00B43AAE"/>
    <w:rsid w:val="00B53316"/>
    <w:rsid w:val="00B667BD"/>
    <w:rsid w:val="00B84E48"/>
    <w:rsid w:val="00BB0864"/>
    <w:rsid w:val="00BC132B"/>
    <w:rsid w:val="00BD4CE3"/>
    <w:rsid w:val="00BD7077"/>
    <w:rsid w:val="00C663B6"/>
    <w:rsid w:val="00CA7535"/>
    <w:rsid w:val="00CC4916"/>
    <w:rsid w:val="00CD2E41"/>
    <w:rsid w:val="00CD5617"/>
    <w:rsid w:val="00CD62D9"/>
    <w:rsid w:val="00D05AF0"/>
    <w:rsid w:val="00D15267"/>
    <w:rsid w:val="00D24C66"/>
    <w:rsid w:val="00D45586"/>
    <w:rsid w:val="00D53AD4"/>
    <w:rsid w:val="00D64E78"/>
    <w:rsid w:val="00D671C1"/>
    <w:rsid w:val="00D97106"/>
    <w:rsid w:val="00DA4198"/>
    <w:rsid w:val="00DA65AB"/>
    <w:rsid w:val="00DB6F88"/>
    <w:rsid w:val="00DD1FD0"/>
    <w:rsid w:val="00DD5B31"/>
    <w:rsid w:val="00DD5F60"/>
    <w:rsid w:val="00E04FD0"/>
    <w:rsid w:val="00E15E42"/>
    <w:rsid w:val="00E25D83"/>
    <w:rsid w:val="00E31A99"/>
    <w:rsid w:val="00E3604E"/>
    <w:rsid w:val="00E52FD3"/>
    <w:rsid w:val="00E53CB6"/>
    <w:rsid w:val="00EA01C5"/>
    <w:rsid w:val="00EA54D5"/>
    <w:rsid w:val="00EB7CBC"/>
    <w:rsid w:val="00EC78D2"/>
    <w:rsid w:val="00EF343E"/>
    <w:rsid w:val="00F00908"/>
    <w:rsid w:val="00F12BA9"/>
    <w:rsid w:val="00F212A6"/>
    <w:rsid w:val="00F26011"/>
    <w:rsid w:val="00F3748D"/>
    <w:rsid w:val="00F46FDD"/>
    <w:rsid w:val="00F6350B"/>
    <w:rsid w:val="00F67E38"/>
    <w:rsid w:val="00F74782"/>
    <w:rsid w:val="00F8487C"/>
    <w:rsid w:val="00FC1C94"/>
    <w:rsid w:val="00FC2F45"/>
    <w:rsid w:val="00FD61D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FBB2"/>
  <w15:docId w15:val="{70F58335-A425-409A-89F2-F23AA66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  <w:jc w:val="center"/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703"/>
        <w:tab w:val="right" w:pos="9406"/>
      </w:tabs>
      <w:spacing w:line="276" w:lineRule="auto"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A">
    <w:name w:val="Domyślne A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eograph" w:eastAsia="Geograph" w:hAnsi="Geograph" w:cs="Geograph"/>
      <w:b/>
      <w:bCs/>
      <w:color w:val="0000FF"/>
      <w:u w:val="single" w:color="0000FF"/>
      <w:shd w:val="clear" w:color="auto" w:fill="FFFF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rPr>
      <w:rFonts w:ascii="Geograph" w:eastAsia="Geograph" w:hAnsi="Geograph" w:cs="Geograph"/>
      <w:sz w:val="16"/>
      <w:szCs w:val="16"/>
      <w:u w:val="single"/>
    </w:rPr>
  </w:style>
  <w:style w:type="character" w:customStyle="1" w:styleId="Hyperlink2">
    <w:name w:val="Hyperlink.2"/>
    <w:basedOn w:val="Brak"/>
    <w:rPr>
      <w:rFonts w:ascii="Geograph" w:eastAsia="Geograph" w:hAnsi="Geograph" w:cs="Geograph"/>
      <w:sz w:val="20"/>
      <w:szCs w:val="20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6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664B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bdr w:val="none" w:sz="0" w:space="0" w:color="auto"/>
    </w:rPr>
  </w:style>
  <w:style w:type="paragraph" w:styleId="Poprawka">
    <w:name w:val="Revision"/>
    <w:hidden/>
    <w:uiPriority w:val="99"/>
    <w:semiHidden/>
    <w:rsid w:val="008552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F60"/>
    <w:rPr>
      <w:rFonts w:ascii="Geograph" w:hAnsi="Geograph" w:cs="Arial Unicode MS"/>
      <w:b/>
      <w:bCs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F6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F60"/>
    <w:rPr>
      <w:rFonts w:ascii="Geograph" w:hAnsi="Geograph" w:cs="Arial Unicode MS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9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93"/>
    <w:rPr>
      <w:rFonts w:ascii="Geograph" w:hAnsi="Geograph" w:cs="Arial Unicode MS"/>
      <w:b/>
      <w:bCs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7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2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@flywhee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na.X.Andrzejewska.-ND@disney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geotv.com/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Cieśla</dc:creator>
  <cp:lastModifiedBy>Karina Dudzińska</cp:lastModifiedBy>
  <cp:revision>2</cp:revision>
  <dcterms:created xsi:type="dcterms:W3CDTF">2022-09-15T09:49:00Z</dcterms:created>
  <dcterms:modified xsi:type="dcterms:W3CDTF">2022-09-15T09:49:00Z</dcterms:modified>
</cp:coreProperties>
</file>