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(od lewej) lek. dent. Nicol Dudek, CEO DDent, implantolog, Wioletta Januszczyk, Dyrektor Zarządzająca Medicover Stomatologia</w:t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Medicover Stomatologia rośnie w Niemczech – 32 centra na największym rynku dentystycznym w Europie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Medicover Stomatologia, pionier konsolidacji rynku stomatologicznego w Polsce, oficjalnie sfinalizował przejęcie dwóch wiodących sieci dentystycznych – MeinDentist z 16 klinikami w Berlinie i Poczdamie, a także DDent – z 16 klinikami na północy Niemiec. Tym samym Medicover Stomatologia oficjalnie posiada w Niemczech już 32 centra stomatologiczne, a międzynarodowe portfolio sieci przekroczyło właśnie 100 lokalizacji.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czerwcu 2022 r. sieć Medicover Stomatologia, lider rynku usług stomatologicznych w Polsce i autor konceptu Rytuału Uśmiechu, ogłosiła podpisanie umowy przejęcia nowoczesnej sieci klinik MeinDentist z oddziałami w Berlinie i Poczdamie. Z początkiem października br. Medicover Stomatologia oficjalnie sfinalizowała przejęcie i włączyła centra MeinDentist do swojego portfolio oraz ogłasza kolejny krok na drodze międzynarodowego rozwoju – sfinalizowanie akwizycji wiodącej sieci w regionie północnych Niemiec – DDent, z siedzibą w Hamburgu.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DDent, specjalizujący się w stomatologii zachowawczej i protetyce, funkcjonuje na niemieckim rynku od 2017 r., dysponuje 16 nowoczesnymi centrami stomatologicznymi i własnym laboratorium protetycznym. Sieć zatrudnia ponad 40 specjalistów i 160 asystentów, którzy przyjmują pacjentów na 73 fotelach. Od początku istnienia DDent stawiał na rozwój poprzez akwizycje; tylko podczas pierwszego roku działalności sieć dokonała akwizycji 11 nowych centrów. To sprawia, że sieć klinik DDent jest jednym z najbardziej prężnych graczy na rynku usług stomatologicznych w Niemczech, który dopiero wkracza na drogę konsolidacji. Sprawny model rozwoju sieci DDent wpisuje się w ambicje dynamicznej ekspansji sieci Medicover Stomatologia na niemieckim rynku.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Włączenie do naszego portfolio MeinDentist i DDent – sieci, które cieszą się nie tylko wysoką renomą wśród pacjentów, mają atrakcyjną ofertę zabiegów i wykorzystują know-how lekarzy i personelu medycznego, lecz także ich kadra zarządzająca jest zorientowana na dalszy dynamiczny rozwój – pozwoli nam przenieść nasze najlepsze doświadczenia z polskiego rynku na rynek niemiecki, sukcesywnie budować silną pozycję i napędzać konsolidację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komentuje Wioletta Januszczyk, Dyrektor Zarządzająca Medicover Stomatologia.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Na początku chcemy przede wszystkim wnikliwie poznać oba biznesy, zgłębić rynek i wypracować dalsze kierunki rozwoju. Sam potencjał biznesu dentystycznego w Niemczech dziś oceniamy jako ogromny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dodaje.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Wypracowany przez nas model biznesowy, zakładający konsolidację mniejszych centrów na północy kraju, okazał się słuszny. Dołączając do Medicover, wnosimy nie tylko zarówno nasze nowoczesne obiekty i solidną ofertę, jak i lokalną perspektywę, energię i ambicje, by kontynuować rozwój i stale podnosić jakość opieki stomatologicznej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lek. dent. Nicol Dudek, CEO DDent, implantolog.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Strategia rozwoju Medicover Stomatologia zakłada łączenie sił z wiodącymi klinikami i dentystami przy jednoczesnym inwestowaniu w rozwój marki własnej. W ciągu ostatnich dwóch lat działalności w Polsce sieć podwoiła liczbę gabinetów stomatologicznych (obecnie:104), a jej portfolio stanowi 72 nowoczesnych centrów w całym kraju, zatrudniających łącznie ok. 800 specjalistów. W skład sieci wchodzi także innowacyjne laboratorium protetyczne Medicover „Rytuał Uśmiechu”, mieszczące się na powierzchni 300 m2 w Centrum Praskim Koneser w Warszawie.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Po oficjalnym przejęciu niemieckich sieci MeinDentist i DDent międzynarodowe portfolio Medicover Stomatologia obejmuje 104 lokalizacje.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Najnowsze inwestycje w Niemczech i symboliczne przekroczenie liczby 100 centrów w naszym portfolio to ważny rozdział w dotychczasowej historii sieci. Nie planujemy jednak osiąść na laurach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Wioletta Januszczyk.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Wejście na niemiecki rynek nie zmienia naszego podejścia do rodzimego rynku. Cały czas będziemy mocno rozwijać się w Polsce, bo wciąż widzimy, jak wielki jest tu potencjał. Aktualnie skupiamy się na rozwoju na rynkach polskim i niemieckim, ale weryfikujemy też inne rynki, na których jesteśmy obecni jako Medicover, pod kątem naszej potencjalnej obecności z ofertą stomatologiczną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podsumowuje Dyrektor Zarządzająca Medicover Stomatologia.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Niemcy to największy w Europie i drugi co do wielkości na świecie rynek stomatologiczny, którego wartość szacowana jest na ok. 30 mld euro. Jest to ponad dziesięć razy więcej niż wartość rynku stomatologicznego w Polsce. Tymczasem w naszym kraju stomatologia to najmocniej sprywatyzowany segment usług medycznych – około 40 proc. wydatków na prywatną ochronę zdrowia to właśnie wydatki na wizyty u dentystów. Rośnie segment usług FFS (fee for service) i popyt na usługi specjalistyczne i estetyczne, które najczęściej nie wchodzą w skład abonamentów medycznych.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Stomatologia - Backgrounder PL&amp;amp;ENG 2022.pdf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7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8" name="media/image8.jpg"/>
                  <a:graphic>
                    <a:graphicData uri="http://schemas.openxmlformats.org/drawingml/2006/picture">
                      <pic:pic>
                        <pic:nvPicPr>
                          <pic:cNvPr id="8" name="media/image8.jp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(od lewej) Nicol Dudek, Wioletta Januszczyk (2).jpg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0" name="media/image10.jpg"/>
                  <a:graphic>
                    <a:graphicData uri="http://schemas.openxmlformats.org/drawingml/2006/picture">
                      <pic:pic>
                        <pic:nvPicPr>
                          <pic:cNvPr id="10" name="media/image10.jpg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(od lewej) Nicol Dudek, Wioletta Januszczyk (1).jpg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1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2" name="media/image12.jpg"/>
                  <a:graphic>
                    <a:graphicData uri="http://schemas.openxmlformats.org/drawingml/2006/picture">
                      <pic:pic>
                        <pic:nvPicPr>
                          <pic:cNvPr id="12" name="media/image12.jpg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Stomatologia rośnie w Niemczech – 32 centra na największym rynku dentystycznym w Europie (1).jpg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3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4" name="media/image14.jpg"/>
                  <a:graphic>
                    <a:graphicData uri="http://schemas.openxmlformats.org/drawingml/2006/picture">
                      <pic:pic>
                        <pic:nvPicPr>
                          <pic:cNvPr id="14" name="media/image14.jpg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Stomatologia rośnie w Niemczech – 32 centra na największym rynku dentystycznym w Europie (2).jpg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5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6" name="media/image16.jpg"/>
                  <a:graphic>
                    <a:graphicData uri="http://schemas.openxmlformats.org/drawingml/2006/picture">
                      <pic:pic>
                        <pic:nvPicPr>
                          <pic:cNvPr id="16" name="media/image16.jpg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Stomatologia rośnie w Niemczech – 32 centra na największym rynku dentystycznym w Europie (3).jpg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7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8" name="media/image18.jpg"/>
                  <a:graphic>
                    <a:graphicData uri="http://schemas.openxmlformats.org/drawingml/2006/picture">
                      <pic:pic>
                        <pic:nvPicPr>
                          <pic:cNvPr id="18" name="media/image18.jpg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Stomatologia rośnie w Niemczech – 32 centra na największym rynku dentystycznym w Europie (4).jpg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https://prowly-uploads.s3.eu-west-1.amazonaws.com/uploads/landing_page_image/image/434500/8b4b5e76dccee0a6b9c41721934266c6.pdf" Type="http://schemas.openxmlformats.org/officeDocument/2006/relationships/hyperlink" Id="rId7" TargetMode="External"/><Relationship Target="media/image8.jpg" Type="http://schemas.openxmlformats.org/officeDocument/2006/relationships/image" Id="rId8"/><Relationship Target="https://prowly-uploads.s3.eu-west-1.amazonaws.com/uploads/landing_page_image/image/434427/d53e19e1e7d4e78629c91b03fe8c4fd8.jpg" Type="http://schemas.openxmlformats.org/officeDocument/2006/relationships/hyperlink" Id="rId9" TargetMode="External"/><Relationship Target="media/image10.jpg" Type="http://schemas.openxmlformats.org/officeDocument/2006/relationships/image" Id="rId10"/><Relationship Target="https://prowly-uploads.s3.eu-west-1.amazonaws.com/uploads/landing_page_image/image/434426/5161d9eb5de18bac68fd22c208f6a5ec.jpg" Type="http://schemas.openxmlformats.org/officeDocument/2006/relationships/hyperlink" Id="rId11" TargetMode="External"/><Relationship Target="media/image12.jpg" Type="http://schemas.openxmlformats.org/officeDocument/2006/relationships/image" Id="rId12"/><Relationship Target="https://prowly-uploads.s3.eu-west-1.amazonaws.com/uploads/landing_page_image/image/434425/c1ec63584635f490e22dccf614256b73.jpg" Type="http://schemas.openxmlformats.org/officeDocument/2006/relationships/hyperlink" Id="rId13" TargetMode="External"/><Relationship Target="media/image14.jpg" Type="http://schemas.openxmlformats.org/officeDocument/2006/relationships/image" Id="rId14"/><Relationship Target="https://prowly-uploads.s3.eu-west-1.amazonaws.com/uploads/landing_page_image/image/434424/e2b907e9f49b7651e32365f89ff48e47.jpg" Type="http://schemas.openxmlformats.org/officeDocument/2006/relationships/hyperlink" Id="rId15" TargetMode="External"/><Relationship Target="media/image16.jpg" Type="http://schemas.openxmlformats.org/officeDocument/2006/relationships/image" Id="rId16"/><Relationship Target="https://prowly-uploads.s3.eu-west-1.amazonaws.com/uploads/landing_page_image/image/434423/9b787b77ce560cc5472b71c27154a024.jpg" Type="http://schemas.openxmlformats.org/officeDocument/2006/relationships/hyperlink" Id="rId17" TargetMode="External"/><Relationship Target="media/image18.jpg" Type="http://schemas.openxmlformats.org/officeDocument/2006/relationships/image" Id="rId18"/><Relationship Target="https://prowly-uploads.s3.eu-west-1.amazonaws.com/uploads/landing_page_image/image/434422/ec8fcf0fc87f95ea70a74a8fb63de540.jpg" Type="http://schemas.openxmlformats.org/officeDocument/2006/relationships/hyperlink" Id="rId19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fb80f20098d8110661d913a3e569a9572c1f396011e3846cff7d01f876493c64medicover-stomatologia-rosnie-w-n20221006-19634-w4cjhe.docx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