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51D9" w14:textId="77777777" w:rsidR="00996119" w:rsidRPr="008B467F" w:rsidRDefault="00770128" w:rsidP="00B97F89">
      <w:pPr>
        <w:shd w:val="clear" w:color="auto" w:fill="000000" w:themeFill="text1"/>
        <w:jc w:val="both"/>
        <w:rPr>
          <w:rFonts w:ascii="Dyson Futura Heavy" w:eastAsia="Dyson Futura Heavy" w:hAnsi="Dyson Futura Heavy" w:cs="Dyson Futura Heavy"/>
          <w:color w:val="FFFFFF" w:themeColor="background1"/>
          <w:sz w:val="20"/>
          <w:szCs w:val="20"/>
          <w:lang w:val="pl-PL"/>
        </w:rPr>
      </w:pPr>
      <w:r>
        <w:rPr>
          <w:rFonts w:ascii="Dyson Futura Heavy" w:eastAsia="Dyson Futura Heavy" w:hAnsi="Dyson Futura Heavy" w:cs="Dyson Futura Heavy"/>
          <w:color w:val="FFFFFF"/>
          <w:sz w:val="20"/>
          <w:szCs w:val="20"/>
          <w:lang w:val="pl-PL"/>
        </w:rPr>
        <w:t>Nagroda Jamesa Dysona: znaczenie i misja</w:t>
      </w:r>
    </w:p>
    <w:p w14:paraId="153ACB13" w14:textId="77777777" w:rsidR="00105C7D" w:rsidRPr="008B467F" w:rsidRDefault="00105C7D" w:rsidP="00B97F89">
      <w:pPr>
        <w:jc w:val="both"/>
        <w:rPr>
          <w:lang w:val="pl-PL"/>
        </w:rPr>
      </w:pPr>
    </w:p>
    <w:p w14:paraId="0B8D5832" w14:textId="77777777" w:rsidR="497910C8" w:rsidRDefault="00770128" w:rsidP="00461071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38D2C7C8" wp14:editId="09470CA4">
            <wp:extent cx="2410210" cy="1355744"/>
            <wp:effectExtent l="0" t="0" r="9525" b="0"/>
            <wp:docPr id="81636514" name="Picture 81636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3651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210" cy="135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5BC9FE9" wp14:editId="304F6731">
            <wp:extent cx="3287611" cy="1356140"/>
            <wp:effectExtent l="0" t="0" r="8255" b="0"/>
            <wp:docPr id="2139708632" name="Picture 2139708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70863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756" cy="13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D23CC" w14:textId="77777777" w:rsidR="497910C8" w:rsidRDefault="497910C8" w:rsidP="00B97F89">
      <w:pPr>
        <w:jc w:val="both"/>
      </w:pPr>
    </w:p>
    <w:p w14:paraId="03D31457" w14:textId="6D961EF4" w:rsidR="4465A91E" w:rsidRPr="008B467F" w:rsidRDefault="00770128" w:rsidP="00B97F89">
      <w:pPr>
        <w:jc w:val="both"/>
        <w:rPr>
          <w:rFonts w:ascii="Dyson Futura Book" w:eastAsia="Dyson Futura Book" w:hAnsi="Dyson Futura Book" w:cs="Dyson Futura Book"/>
          <w:lang w:val="pl-PL"/>
        </w:rPr>
      </w:pP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Misją </w:t>
      </w:r>
      <w:hyperlink r:id="rId10" w:history="1">
        <w:r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pl-PL"/>
          </w:rPr>
          <w:t xml:space="preserve">Instytutu Inżynierii i Technologii </w:t>
        </w:r>
        <w:proofErr w:type="spellStart"/>
        <w:r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pl-PL"/>
          </w:rPr>
          <w:t>Dyson</w:t>
        </w:r>
        <w:proofErr w:type="spellEnd"/>
      </w:hyperlink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, </w:t>
      </w:r>
      <w:hyperlink r:id="rId11" w:history="1">
        <w:r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pl-PL"/>
          </w:rPr>
          <w:t xml:space="preserve">Fundacji Jamesa </w:t>
        </w:r>
        <w:proofErr w:type="spellStart"/>
        <w:r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pl-PL"/>
          </w:rPr>
          <w:t>Dysona</w:t>
        </w:r>
        <w:proofErr w:type="spellEnd"/>
      </w:hyperlink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oraz</w:t>
      </w:r>
      <w:r w:rsidR="00A43A64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</w:t>
      </w:r>
      <w:hyperlink r:id="rId12" w:history="1">
        <w:r w:rsidR="00A43A64" w:rsidRPr="00A43A64">
          <w:rPr>
            <w:rStyle w:val="Hipercze"/>
            <w:rFonts w:ascii="Dyson Futura Book" w:eastAsia="Dyson Futura Book" w:hAnsi="Dyson Futura Book" w:cs="Dyson Futura Book"/>
            <w:sz w:val="20"/>
            <w:szCs w:val="20"/>
            <w:lang w:val="pl-PL"/>
          </w:rPr>
          <w:t>Konkursu</w:t>
        </w:r>
        <w:r w:rsidRPr="00A43A64">
          <w:rPr>
            <w:rStyle w:val="Hipercze"/>
            <w:rFonts w:ascii="Dyson Futura Book" w:eastAsia="Dyson Futura Book" w:hAnsi="Dyson Futura Book" w:cs="Dyson Futura Book"/>
            <w:sz w:val="20"/>
            <w:szCs w:val="20"/>
            <w:lang w:val="pl-PL"/>
          </w:rPr>
          <w:t xml:space="preserve"> </w:t>
        </w:r>
        <w:r w:rsidR="00A43A64" w:rsidRPr="00A43A64">
          <w:rPr>
            <w:rStyle w:val="Hipercze"/>
            <w:rFonts w:ascii="Dyson Futura Book" w:eastAsia="Dyson Futura Book" w:hAnsi="Dyson Futura Book" w:cs="Dyson Futura Book"/>
            <w:sz w:val="20"/>
            <w:szCs w:val="20"/>
            <w:lang w:val="pl-PL"/>
          </w:rPr>
          <w:t xml:space="preserve">Nagroda Jamesa </w:t>
        </w:r>
        <w:proofErr w:type="spellStart"/>
        <w:r w:rsidR="00A43A64" w:rsidRPr="00A43A64">
          <w:rPr>
            <w:rStyle w:val="Hipercze"/>
            <w:rFonts w:ascii="Dyson Futura Book" w:eastAsia="Dyson Futura Book" w:hAnsi="Dyson Futura Book" w:cs="Dyson Futura Book"/>
            <w:sz w:val="20"/>
            <w:szCs w:val="20"/>
            <w:lang w:val="pl-PL"/>
          </w:rPr>
          <w:t>Dysona</w:t>
        </w:r>
        <w:proofErr w:type="spellEnd"/>
      </w:hyperlink>
      <w:r w:rsidR="00A43A64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jest zachęcanie przyszłych inżynierów – od szkoły podstawowej aż po absolwentów uniwersytetów i politechnik – do rozwiązywania problemów i znajd</w:t>
      </w:r>
      <w:r w:rsidR="008B467F">
        <w:rPr>
          <w:rFonts w:ascii="Dyson Futura Book" w:eastAsia="Dyson Futura Book" w:hAnsi="Dyson Futura Book" w:cs="Dyson Futura Book"/>
          <w:sz w:val="20"/>
          <w:szCs w:val="20"/>
          <w:lang w:val="pl-PL"/>
        </w:rPr>
        <w:t>owania nowych sposobów, aby poprawić jakość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naszego życia dzięki technologii.</w:t>
      </w:r>
    </w:p>
    <w:p w14:paraId="53C00F2B" w14:textId="77777777" w:rsidR="630FFCCC" w:rsidRPr="008B467F" w:rsidRDefault="630FFCCC" w:rsidP="00B97F89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</w:p>
    <w:p w14:paraId="0A12BBFE" w14:textId="332E57D3" w:rsidR="4465A91E" w:rsidRPr="008B467F" w:rsidRDefault="00770128" w:rsidP="00B97F89">
      <w:pPr>
        <w:jc w:val="both"/>
        <w:rPr>
          <w:rFonts w:ascii="Dyson Futura Book" w:eastAsia="Dyson Futura Book" w:hAnsi="Dyson Futura Book" w:cs="Dyson Futura Book"/>
          <w:lang w:val="pl-PL"/>
        </w:rPr>
      </w:pP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Ufundowana w 2005 r. </w:t>
      </w:r>
      <w:hyperlink r:id="rId13" w:history="1">
        <w:r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pl-PL"/>
          </w:rPr>
          <w:t>Nagroda Jamesa Dysona</w:t>
        </w:r>
      </w:hyperlink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to jedno z wielu działań zainicjowanych przez sir Jamesa Dysona, które mają pokazać, że wynalazcy i inżynierowie mogą zmieniać świat. Aby wziąć udział w konkursie, przedsiębiorczy studenci i niedawni absolwenci kierunków związanych z inżynierią i projektowaniem muszą </w:t>
      </w:r>
      <w:r>
        <w:rPr>
          <w:rFonts w:ascii="Dyson Futura Book" w:eastAsia="Dyson Futura Book" w:hAnsi="Dyson Futura Book" w:cs="Dyson Futura Book"/>
          <w:b/>
          <w:bCs/>
          <w:i/>
          <w:iCs/>
          <w:sz w:val="20"/>
          <w:szCs w:val="20"/>
          <w:lang w:val="pl-PL"/>
        </w:rPr>
        <w:t>„zaprojektować coś, co rozwiąże jakiś problem”</w:t>
      </w:r>
      <w:r w:rsidRPr="008B467F">
        <w:rPr>
          <w:rFonts w:ascii="Dyson Futura Book" w:eastAsia="Dyson Futura Book" w:hAnsi="Dyson Futura Book" w:cs="Dyson Futura Book"/>
          <w:sz w:val="20"/>
          <w:szCs w:val="20"/>
          <w:lang w:val="pl-PL"/>
        </w:rPr>
        <w:t>.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Konkurs jest organizowany przez </w:t>
      </w:r>
      <w:hyperlink r:id="rId14" w:history="1">
        <w:r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pl-PL"/>
          </w:rPr>
          <w:t xml:space="preserve">Fundację Jamesa </w:t>
        </w:r>
        <w:proofErr w:type="spellStart"/>
        <w:r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pl-PL"/>
          </w:rPr>
          <w:t>Dysona</w:t>
        </w:r>
        <w:proofErr w:type="spellEnd"/>
      </w:hyperlink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– organizację charytatywną</w:t>
      </w:r>
      <w:r w:rsidR="00A43A64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, finansowaną z zysków firmy </w:t>
      </w:r>
      <w:proofErr w:type="spellStart"/>
      <w:r w:rsidR="00A43A64">
        <w:rPr>
          <w:rFonts w:ascii="Dyson Futura Book" w:eastAsia="Dyson Futura Book" w:hAnsi="Dyson Futura Book" w:cs="Dyson Futura Book"/>
          <w:sz w:val="20"/>
          <w:szCs w:val="20"/>
          <w:lang w:val="pl-PL"/>
        </w:rPr>
        <w:t>Dyson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, która wspiera edukację inżynierów. Do tej pory sir James Dys</w:t>
      </w:r>
      <w:r w:rsidR="008B467F">
        <w:rPr>
          <w:rFonts w:ascii="Dyson Futura Book" w:eastAsia="Dyson Futura Book" w:hAnsi="Dyson Futura Book" w:cs="Dyson Futura Book"/>
          <w:sz w:val="20"/>
          <w:szCs w:val="20"/>
          <w:lang w:val="pl-PL"/>
        </w:rPr>
        <w:t>on przeznaczył ponad 140 mln funtów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na wspieranie przełomowych projektów w zakresie edukacji i innych szczytnych celów, a wsparcie w postaci nagród pieniężnych otrzymali autorzy ponad 300 wynalazków.</w:t>
      </w:r>
    </w:p>
    <w:p w14:paraId="0BC2AACF" w14:textId="77777777" w:rsidR="630FFCCC" w:rsidRPr="008B467F" w:rsidRDefault="630FFCCC" w:rsidP="00B97F89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</w:p>
    <w:p w14:paraId="461F8F21" w14:textId="24218F38" w:rsidR="4465A91E" w:rsidRPr="008B467F" w:rsidRDefault="00770128" w:rsidP="00B97F89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Celem </w:t>
      </w:r>
      <w:r w:rsidR="00A43A64">
        <w:rPr>
          <w:rFonts w:ascii="Dyson Futura Book" w:eastAsia="Dyson Futura Book" w:hAnsi="Dyson Futura Book" w:cs="Dyson Futura Book"/>
          <w:sz w:val="20"/>
          <w:szCs w:val="20"/>
          <w:lang w:val="pl-PL"/>
        </w:rPr>
        <w:t>K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onkursu Nagrod</w:t>
      </w:r>
      <w:r w:rsidR="00A43A64">
        <w:rPr>
          <w:rFonts w:ascii="Dyson Futura Book" w:eastAsia="Dyson Futura Book" w:hAnsi="Dyson Futura Book" w:cs="Dyson Futura Book"/>
          <w:sz w:val="20"/>
          <w:szCs w:val="20"/>
          <w:lang w:val="pl-PL"/>
        </w:rPr>
        <w:t>a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Jamesa </w:t>
      </w:r>
      <w:proofErr w:type="spellStart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Dysona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jest zachęcanie studentów do tworzenia inteligentnych rozwiązań problemów bliskich ich sercu, które w przyszłości</w:t>
      </w:r>
      <w:r w:rsidR="00A43A64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będzie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można </w:t>
      </w:r>
      <w:proofErr w:type="spellStart"/>
      <w:r w:rsidR="00A43A64">
        <w:rPr>
          <w:rFonts w:ascii="Dyson Futura Book" w:eastAsia="Dyson Futura Book" w:hAnsi="Dyson Futura Book" w:cs="Dyson Futura Book"/>
          <w:sz w:val="20"/>
          <w:szCs w:val="20"/>
          <w:lang w:val="pl-PL"/>
        </w:rPr>
        <w:t>skomercjonalizować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. Sir James Dyson postrzega konkurs jako jeden z najbardziej satysfakcjonujących sposobów wspierania rozwoju studentów inżynierii z całego świata. Jest przekonany, że „młodzi ludzie chcą zmieniać </w:t>
      </w:r>
      <w:r w:rsidR="008B467F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świat i 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warto ich do tego zachęcać”. Początkowo do konkursu zgłaszano przede wszystkim projekty rozwiązujące problemy osób z niepełnosprawnościami i seniorów, jednak w ostatnich latach coraz więcej zgłoszeń realizuje idee zrównoważonego rozwoju. </w:t>
      </w:r>
      <w:r w:rsidR="00A43A64">
        <w:rPr>
          <w:rFonts w:ascii="Dyson Futura Book" w:eastAsia="Dyson Futura Book" w:hAnsi="Dyson Futura Book" w:cs="Dyson Futura Book"/>
          <w:sz w:val="20"/>
          <w:szCs w:val="20"/>
          <w:lang w:val="pl-PL"/>
        </w:rPr>
        <w:t>Odpowiedzią organizatorów na zmiany było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wprowadz</w:t>
      </w:r>
      <w:r w:rsidR="00A43A64">
        <w:rPr>
          <w:rFonts w:ascii="Dyson Futura Book" w:eastAsia="Dyson Futura Book" w:hAnsi="Dyson Futura Book" w:cs="Dyson Futura Book"/>
          <w:sz w:val="20"/>
          <w:szCs w:val="20"/>
          <w:lang w:val="pl-PL"/>
        </w:rPr>
        <w:t>enie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dodatkow</w:t>
      </w:r>
      <w:r w:rsidR="00A43A64">
        <w:rPr>
          <w:rFonts w:ascii="Dyson Futura Book" w:eastAsia="Dyson Futura Book" w:hAnsi="Dyson Futura Book" w:cs="Dyson Futura Book"/>
          <w:sz w:val="20"/>
          <w:szCs w:val="20"/>
          <w:lang w:val="pl-PL"/>
        </w:rPr>
        <w:t>ej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nagrod</w:t>
      </w:r>
      <w:r w:rsidR="00A43A64">
        <w:rPr>
          <w:rFonts w:ascii="Dyson Futura Book" w:eastAsia="Dyson Futura Book" w:hAnsi="Dyson Futura Book" w:cs="Dyson Futura Book"/>
          <w:sz w:val="20"/>
          <w:szCs w:val="20"/>
          <w:lang w:val="pl-PL"/>
        </w:rPr>
        <w:t>y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za zrównoważony rozwój.</w:t>
      </w:r>
    </w:p>
    <w:p w14:paraId="43C2CD37" w14:textId="77777777" w:rsidR="00B5674B" w:rsidRPr="008B467F" w:rsidRDefault="00B5674B" w:rsidP="00B97F89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</w:p>
    <w:p w14:paraId="234783DC" w14:textId="6F75CD13" w:rsidR="00B5674B" w:rsidRPr="008B467F" w:rsidRDefault="00770128" w:rsidP="00B97F89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W konkursie mogą wziąć udział studenci kierunków związanych z inżynierią, projektowaniem produktów lub projektowaniem przemysłowym, a także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absolwenci tych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kierunk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>ów, którzy ukończyli studia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w ciągu ostatnich czterech lat. 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>Także, można się zgłaszać jako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zespół, pod warunkiem, że jego kapitan studiuje lub studiował jeden z wymienionych kierunków, a wszyscy pozostali członkowie posiadają lub w ciągu ostatnich czterech lat posiadali status studenta studiów I lub II stopnia. Do udziału w konkursie kwalifikują się ponadto uczestnicy brytyjskiego programu 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degree apprenticeship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w dziedzinie inżynierii lub projektowania, jak również osoby, które ukończyły taki program nie dawniej niż cztery lata temu.</w:t>
      </w:r>
    </w:p>
    <w:p w14:paraId="099A5057" w14:textId="77777777" w:rsidR="008509AF" w:rsidRPr="008B467F" w:rsidRDefault="008509AF" w:rsidP="00B97F89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</w:p>
    <w:p w14:paraId="0008BCAD" w14:textId="3E3CE268" w:rsidR="00990958" w:rsidRPr="008B467F" w:rsidRDefault="00770128" w:rsidP="00B97F89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Po zamknięciu zgłoszeń w każdym kraju lub regionie komisja złożona z miejscowych specjalistów w zakresie inżynierii i projektowania, w tym 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również 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inżyniera z firmy </w:t>
      </w:r>
      <w:proofErr w:type="spellStart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Dyson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, wybiera po trzy projekty, które przejdą do kolejnego etapu konkursu. 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>Wybranemu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projekt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>owi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zostaje przyznana Nagroda Krajowa, a jego autorzy otrzymują 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>27 000 zł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. Na kolejnym etapie komisja złożona z inżynierów z firmy </w:t>
      </w:r>
      <w:proofErr w:type="spellStart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Dyson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omawia 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zwycięskie 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projekty 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krajowych etapów. Ma to na celu wyłonienie 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spośród nich krótk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>iej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list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>y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20 najlepszych zgłoszeń. Wreszcie sir James Dyson przyznaje dwa wyróżnie</w:t>
      </w:r>
      <w:r w:rsidR="008B467F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nia na poziomie międzynarodowym, którym towarzyszy 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nagrod</w:t>
      </w:r>
      <w:r w:rsidR="008B467F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a pieniężna w wysokości 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>27 000 zł</w:t>
      </w:r>
      <w:r w:rsidR="008B467F">
        <w:rPr>
          <w:rFonts w:ascii="Dyson Futura Book" w:eastAsia="Dyson Futura Book" w:hAnsi="Dyson Futura Book" w:cs="Dyson Futura Book"/>
          <w:sz w:val="20"/>
          <w:szCs w:val="20"/>
          <w:lang w:val="pl-PL"/>
        </w:rPr>
        <w:t>,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a także 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nagrodę w kategorii Zrównoważony Rozwój oraz 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główną międzynarodową nagrodę </w:t>
      </w:r>
      <w:r w:rsidR="008B467F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– </w:t>
      </w:r>
      <w:r w:rsidR="00880B67">
        <w:rPr>
          <w:rFonts w:ascii="Dyson Futura Book" w:eastAsia="Dyson Futura Book" w:hAnsi="Dyson Futura Book" w:cs="Dyson Futura Book"/>
          <w:sz w:val="20"/>
          <w:szCs w:val="20"/>
          <w:lang w:val="pl-PL"/>
        </w:rPr>
        <w:t>zwycięzcy otrzymują po 162 00 zł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. Szansę na nagrody międzynarodowe ma</w:t>
      </w:r>
      <w:r w:rsidR="00F307EF">
        <w:rPr>
          <w:rFonts w:ascii="Dyson Futura Book" w:eastAsia="Dyson Futura Book" w:hAnsi="Dyson Futura Book" w:cs="Dyson Futura Book"/>
          <w:sz w:val="20"/>
          <w:szCs w:val="20"/>
          <w:lang w:val="pl-PL"/>
        </w:rPr>
        <w:t>ją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projekt</w:t>
      </w:r>
      <w:r w:rsidR="00F307EF">
        <w:rPr>
          <w:rFonts w:ascii="Dyson Futura Book" w:eastAsia="Dyson Futura Book" w:hAnsi="Dyson Futura Book" w:cs="Dyson Futura Book"/>
          <w:sz w:val="20"/>
          <w:szCs w:val="20"/>
          <w:lang w:val="pl-PL"/>
        </w:rPr>
        <w:t>y wybrane do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krótkiej listy.</w:t>
      </w:r>
    </w:p>
    <w:p w14:paraId="6A3AEC9F" w14:textId="77777777" w:rsidR="630FFCCC" w:rsidRPr="008B467F" w:rsidRDefault="630FFCCC" w:rsidP="00B97F89">
      <w:pPr>
        <w:jc w:val="both"/>
        <w:rPr>
          <w:rFonts w:ascii="Dyson Futura Book" w:eastAsia="Dyson Futura Book" w:hAnsi="Dyson Futura Book" w:cs="Dyson Futura Book"/>
          <w:lang w:val="pl-PL"/>
        </w:rPr>
      </w:pPr>
    </w:p>
    <w:p w14:paraId="71947D4E" w14:textId="55A8DFA6" w:rsidR="006A47EE" w:rsidRDefault="00770128" w:rsidP="00B97F89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Oprócz znaczących środków finansowych z Nagrodą wiąże się wielki prestiż, co pozwala zwycięzcom uczynić ważne pierwsze kroki na drodze do wci</w:t>
      </w:r>
      <w:r w:rsidR="008B467F">
        <w:rPr>
          <w:rFonts w:ascii="Dyson Futura Book" w:eastAsia="Dyson Futura Book" w:hAnsi="Dyson Futura Book" w:cs="Dyson Futura Book"/>
          <w:sz w:val="20"/>
          <w:szCs w:val="20"/>
          <w:lang w:val="pl-PL"/>
        </w:rPr>
        <w:t>elenia swoich pomysłów w życie.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</w:t>
      </w:r>
      <w:r w:rsidR="00F307EF">
        <w:rPr>
          <w:rFonts w:ascii="Dyson Futura Book" w:eastAsia="Dyson Futura Book" w:hAnsi="Dyson Futura Book" w:cs="Dyson Futura Book"/>
          <w:sz w:val="20"/>
          <w:szCs w:val="20"/>
          <w:lang w:val="pl-PL"/>
        </w:rPr>
        <w:t>Ponadto l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aureaci dołączają do społeczności zwycięzców poprzednich edycji, którzy komercjalizują swoje wynalazki. Dzięki temu </w:t>
      </w:r>
      <w:r w:rsidR="00F307EF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mają możliwość 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uczestnicz</w:t>
      </w:r>
      <w:r w:rsidR="00F307EF">
        <w:rPr>
          <w:rFonts w:ascii="Dyson Futura Book" w:eastAsia="Dyson Futura Book" w:hAnsi="Dyson Futura Book" w:cs="Dyson Futura Book"/>
          <w:sz w:val="20"/>
          <w:szCs w:val="20"/>
          <w:lang w:val="pl-PL"/>
        </w:rPr>
        <w:t>enia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w różnych wydarzeniach, nawiązywać kontakty, dzielić się doświadczeniami i wspierać się nawzajem.</w:t>
      </w:r>
    </w:p>
    <w:p w14:paraId="6898163D" w14:textId="77777777" w:rsidR="630FFCCC" w:rsidRPr="008B467F" w:rsidRDefault="630FFCCC" w:rsidP="00B97F89">
      <w:pPr>
        <w:jc w:val="both"/>
        <w:rPr>
          <w:rFonts w:ascii="Dyson Futura Book" w:eastAsia="Dyson Futura Book" w:hAnsi="Dyson Futura Book" w:cs="Dyson Futura Book"/>
          <w:lang w:val="pl-PL"/>
        </w:rPr>
      </w:pPr>
    </w:p>
    <w:p w14:paraId="2D9A1A92" w14:textId="77777777" w:rsidR="007F0757" w:rsidRPr="008B467F" w:rsidRDefault="00770128" w:rsidP="00B97F89">
      <w:pPr>
        <w:jc w:val="both"/>
        <w:rPr>
          <w:rFonts w:ascii="Dyson Futura Book" w:eastAsia="Dyson Futura Book" w:hAnsi="Dyson Futura Book" w:cs="Dyson Futura Book"/>
          <w:b/>
          <w:bCs/>
          <w:lang w:val="pl-PL"/>
        </w:rPr>
      </w:pPr>
      <w:r>
        <w:rPr>
          <w:rFonts w:ascii="Dyson Futura Book" w:eastAsia="Dyson Futura Book" w:hAnsi="Dyson Futura Book" w:cs="Dyson Futura Book"/>
          <w:b/>
          <w:bCs/>
          <w:lang w:val="pl-PL"/>
        </w:rPr>
        <w:t>Zwycięzcy poprzednich edycji konkursu</w:t>
      </w:r>
    </w:p>
    <w:p w14:paraId="0BFA28E9" w14:textId="57F805FC" w:rsidR="00221AFB" w:rsidRPr="008B467F" w:rsidRDefault="00770128" w:rsidP="0046604A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71368975" wp14:editId="5444325B">
            <wp:simplePos x="0" y="0"/>
            <wp:positionH relativeFrom="column">
              <wp:posOffset>3786505</wp:posOffset>
            </wp:positionH>
            <wp:positionV relativeFrom="paragraph">
              <wp:posOffset>60325</wp:posOffset>
            </wp:positionV>
            <wp:extent cx="1551940" cy="1095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6" r="4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yson Futura Book" w:eastAsia="Dyson Futura Book" w:hAnsi="Dyson Futura Book" w:cs="Dyson Futura Book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574CB9C7" wp14:editId="357FF6A3">
            <wp:simplePos x="0" y="0"/>
            <wp:positionH relativeFrom="column">
              <wp:posOffset>5367020</wp:posOffset>
            </wp:positionH>
            <wp:positionV relativeFrom="paragraph">
              <wp:posOffset>50800</wp:posOffset>
            </wp:positionV>
            <wp:extent cx="1287780" cy="1104900"/>
            <wp:effectExtent l="0" t="0" r="7620" b="0"/>
            <wp:wrapTight wrapText="bothSides">
              <wp:wrapPolygon edited="0">
                <wp:start x="0" y="0"/>
                <wp:lineTo x="0" y="21228"/>
                <wp:lineTo x="21408" y="21228"/>
                <wp:lineTo x="214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W 2009 r. główną nagrodę otrzymała firma </w:t>
      </w:r>
      <w:hyperlink r:id="rId17" w:history="1">
        <w:proofErr w:type="spellStart"/>
        <w:r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pl-PL"/>
          </w:rPr>
          <w:t>Plumis</w:t>
        </w:r>
        <w:proofErr w:type="spellEnd"/>
      </w:hyperlink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zajmująca się ochroną przeciwpożarową. </w:t>
      </w:r>
      <w:r w:rsidR="00F307EF">
        <w:rPr>
          <w:rFonts w:ascii="Dyson Futura Book" w:eastAsia="Dyson Futura Book" w:hAnsi="Dyson Futura Book" w:cs="Dyson Futura Book"/>
          <w:sz w:val="20"/>
          <w:szCs w:val="20"/>
          <w:lang w:val="pl-PL"/>
        </w:rPr>
        <w:t>Ich projektem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jest </w:t>
      </w:r>
      <w:proofErr w:type="spellStart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Automist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, system podłączany do kuchennej instalacji wodnej, który gasi pożary rozpyloną mgiełką. Po zdobyciu Nagrody system </w:t>
      </w:r>
      <w:proofErr w:type="spellStart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Automist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zdążył  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lastRenderedPageBreak/>
        <w:t xml:space="preserve">uratować </w:t>
      </w:r>
      <w:r w:rsidR="00F307EF">
        <w:rPr>
          <w:rFonts w:ascii="Dyson Futura Book" w:eastAsia="Dyson Futura Book" w:hAnsi="Dyson Futura Book" w:cs="Dyson Futura Book"/>
          <w:sz w:val="20"/>
          <w:szCs w:val="20"/>
          <w:lang w:val="pl-PL"/>
        </w:rPr>
        <w:t>nie jedno życie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. Obecnie firma Plumis zatrudnia 44 pracowników i ma placówkę w Stanach Zjednoczonych. Biblioteka Brytyjska ogłosiła ten projekt jednym z 15 najlepszych brytyjskich wynalazków dekady, a w 2014 r. firma </w:t>
      </w:r>
      <w:proofErr w:type="spellStart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Plumis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otrzymała </w:t>
      </w:r>
      <w:proofErr w:type="spellStart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Growing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Business </w:t>
      </w:r>
      <w:proofErr w:type="spellStart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Award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w kategorii </w:t>
      </w:r>
      <w:proofErr w:type="spellStart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Innovator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of the </w:t>
      </w:r>
      <w:proofErr w:type="spellStart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Year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.</w:t>
      </w:r>
    </w:p>
    <w:p w14:paraId="17002C44" w14:textId="77777777" w:rsidR="00221AFB" w:rsidRPr="008B467F" w:rsidRDefault="00221AFB" w:rsidP="0046604A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</w:p>
    <w:p w14:paraId="7CAEFA53" w14:textId="79083A0F" w:rsidR="00083CF5" w:rsidRPr="008B467F" w:rsidRDefault="00770128" w:rsidP="0046604A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0925A1E9" wp14:editId="03C12132">
            <wp:simplePos x="0" y="0"/>
            <wp:positionH relativeFrom="column">
              <wp:posOffset>3428365</wp:posOffset>
            </wp:positionH>
            <wp:positionV relativeFrom="paragraph">
              <wp:posOffset>-635</wp:posOffset>
            </wp:positionV>
            <wp:extent cx="1804035" cy="1054735"/>
            <wp:effectExtent l="0" t="0" r="5715" b="0"/>
            <wp:wrapSquare wrapText="bothSides"/>
            <wp:docPr id="6" name="Picture 6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indoor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632">
        <w:rPr>
          <w:rFonts w:ascii="Dyson Futura Book" w:eastAsia="Dyson Futura Book" w:hAnsi="Dyson Futura Book" w:cs="Dyson Futura Book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23231B76" wp14:editId="14E13C5C">
            <wp:simplePos x="0" y="0"/>
            <wp:positionH relativeFrom="column">
              <wp:posOffset>5253990</wp:posOffset>
            </wp:positionH>
            <wp:positionV relativeFrom="paragraph">
              <wp:posOffset>9525</wp:posOffset>
            </wp:positionV>
            <wp:extent cx="1392555" cy="104521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W 2012 r. główną nagrodę zdobyli autorzy projektu </w:t>
      </w:r>
      <w:hyperlink r:id="rId20" w:history="1">
        <w:proofErr w:type="spellStart"/>
        <w:r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pl-PL"/>
          </w:rPr>
          <w:t>SafetyNet</w:t>
        </w:r>
        <w:proofErr w:type="spellEnd"/>
      </w:hyperlink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. Rozwiązanie to wspiera zrównoważone rybołówstwo: dzięki specjalnym podświetlonym pierścieniom umieszczonym we włokach</w:t>
      </w:r>
      <w:r w:rsid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>,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narybek oraz inne gatunki ryb mogą wydostać się z sieci przed wyłowieniem. Laureaci Nagrody </w:t>
      </w:r>
      <w:r w:rsid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rozpropagowali 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pojęcie „połowu precyzyjnego”</w:t>
      </w:r>
      <w:r w:rsid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>.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</w:t>
      </w:r>
      <w:r w:rsid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>O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becnie dysponują linią produkcyjną, która umożliwia wytwarzanie </w:t>
      </w:r>
      <w:proofErr w:type="spellStart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SafetyNet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na światową skalę.</w:t>
      </w:r>
    </w:p>
    <w:p w14:paraId="5FC6493F" w14:textId="77777777" w:rsidR="006F2B33" w:rsidRPr="008B467F" w:rsidRDefault="00770128" w:rsidP="0046604A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1FD55BA2" wp14:editId="572910E5">
            <wp:simplePos x="0" y="0"/>
            <wp:positionH relativeFrom="column">
              <wp:posOffset>4319270</wp:posOffset>
            </wp:positionH>
            <wp:positionV relativeFrom="paragraph">
              <wp:posOffset>86360</wp:posOffset>
            </wp:positionV>
            <wp:extent cx="949325" cy="1186815"/>
            <wp:effectExtent l="0" t="4445" r="0" b="0"/>
            <wp:wrapTight wrapText="bothSides">
              <wp:wrapPolygon edited="0">
                <wp:start x="-101" y="21519"/>
                <wp:lineTo x="21138" y="21519"/>
                <wp:lineTo x="21138" y="370"/>
                <wp:lineTo x="-101" y="370"/>
                <wp:lineTo x="-101" y="21519"/>
              </wp:wrapPolygon>
            </wp:wrapTight>
            <wp:docPr id="2" name="Picture 2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932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4E2E8" w14:textId="4BA8400B" w:rsidR="630FFCCC" w:rsidRPr="008B467F" w:rsidRDefault="00770128" w:rsidP="0046604A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D7A0020" wp14:editId="2C63AAC9">
            <wp:simplePos x="0" y="0"/>
            <wp:positionH relativeFrom="column">
              <wp:posOffset>5419090</wp:posOffset>
            </wp:positionH>
            <wp:positionV relativeFrom="paragraph">
              <wp:posOffset>8890</wp:posOffset>
            </wp:positionV>
            <wp:extent cx="1226820" cy="981075"/>
            <wp:effectExtent l="0" t="0" r="0" b="9525"/>
            <wp:wrapSquare wrapText="bothSides"/>
            <wp:docPr id="1" name="Picture 1" descr="A picture containing indoor, person, wall, d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person, wall, dining table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Wyróżnione w USA w 2017 r. kolorowe mydło w sztyfcie </w:t>
      </w:r>
      <w:hyperlink r:id="rId23" w:history="1">
        <w:proofErr w:type="spellStart"/>
        <w:r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pl-PL"/>
          </w:rPr>
          <w:t>SoaPen</w:t>
        </w:r>
        <w:proofErr w:type="spellEnd"/>
      </w:hyperlink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, zachęcające dzieci do dokładnego mycia rąk, zostało wprowadzone na rynek, natomiast jego twórczynie znalazły się na prestiżowej liście 30 Under 30 czasopisma Forbes. Dziś firma SoaPen sprzedaje swoje produkty w całych Stanach Zjednoczonych, a jej asortyment stale się rozszerza –nowością jest środek do dezynfekcji rąk, produkt bardzo potrzebny w czasie pandemii COVID-19.</w:t>
      </w:r>
    </w:p>
    <w:p w14:paraId="2B97DBED" w14:textId="77777777" w:rsidR="008165D5" w:rsidRPr="008B467F" w:rsidRDefault="008165D5" w:rsidP="00C353FF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</w:p>
    <w:p w14:paraId="7BDCCE23" w14:textId="753ABFB0" w:rsidR="524E310C" w:rsidRPr="008B467F" w:rsidRDefault="00770128" w:rsidP="00C353FF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W 2019 r. główną nagrodę zdobyła Lucy </w:t>
      </w:r>
      <w:proofErr w:type="spellStart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Huges</w:t>
      </w:r>
      <w:proofErr w:type="spellEnd"/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za </w:t>
      </w:r>
      <w:proofErr w:type="spellStart"/>
      <w:r w:rsidR="003D25AC" w:rsidRP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>kompostowalny</w:t>
      </w:r>
      <w:proofErr w:type="spellEnd"/>
      <w:r w:rsidR="003D25AC" w:rsidRP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materiał przeznaczony do użytku domowego</w:t>
      </w:r>
      <w:r w:rsid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</w:t>
      </w:r>
      <w:hyperlink r:id="rId24" w:history="1">
        <w:proofErr w:type="spellStart"/>
        <w:r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pl-PL"/>
          </w:rPr>
          <w:t>MarinaTex</w:t>
        </w:r>
        <w:proofErr w:type="spellEnd"/>
      </w:hyperlink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</w:t>
      </w:r>
      <w:r w:rsid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z </w:t>
      </w:r>
      <w:r w:rsidR="003D25AC" w:rsidRP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>odpad</w:t>
      </w:r>
      <w:r w:rsid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>ów</w:t>
      </w:r>
      <w:r w:rsidR="003D25AC" w:rsidRP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pochodząc</w:t>
      </w:r>
      <w:r w:rsid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>ych</w:t>
      </w:r>
      <w:r w:rsidR="003D25AC" w:rsidRP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z przemysłu rybnego oraz glo</w:t>
      </w:r>
      <w:r w:rsidR="003D25AC">
        <w:rPr>
          <w:rFonts w:ascii="Dyson Futura Book" w:eastAsia="Dyson Futura Book" w:hAnsi="Dyson Futura Book" w:cs="Dyson Futura Book"/>
          <w:sz w:val="20"/>
          <w:szCs w:val="20"/>
          <w:lang w:val="pl-PL"/>
        </w:rPr>
        <w:t>nów,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natomiast laureatem edycji w 2021 r. jest Joseph Bentley, twórca urządzenia </w:t>
      </w:r>
      <w:hyperlink r:id="rId25" w:history="1">
        <w:r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pl-PL"/>
          </w:rPr>
          <w:t>REACT</w:t>
        </w:r>
      </w:hyperlink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, które może uratować ludzkie życie, tamując krwotok z rany zadanej nożem. Od czasu zdobycia Nagrody Jamesa Dysona projekt MarinaTex otrzymał mnóstwo rozmaitych wyróżnień, m.in. </w:t>
      </w:r>
      <w:hyperlink r:id="rId26" w:history="1">
        <w:r w:rsidRPr="008B467F"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en-US"/>
          </w:rPr>
          <w:t>D&amp;AD Wooden Pencil</w:t>
        </w:r>
      </w:hyperlink>
      <w:r w:rsidRPr="008B467F">
        <w:rPr>
          <w:rFonts w:ascii="Dyson Futura Book" w:eastAsia="Dyson Futura Book" w:hAnsi="Dyson Futura Book" w:cs="Dyson Futura Book"/>
          <w:sz w:val="20"/>
          <w:szCs w:val="20"/>
          <w:lang w:val="en-US"/>
        </w:rPr>
        <w:t xml:space="preserve"> </w:t>
      </w:r>
      <w:proofErr w:type="spellStart"/>
      <w:r w:rsidRPr="008B467F">
        <w:rPr>
          <w:rFonts w:ascii="Dyson Futura Book" w:eastAsia="Dyson Futura Book" w:hAnsi="Dyson Futura Book" w:cs="Dyson Futura Book"/>
          <w:sz w:val="20"/>
          <w:szCs w:val="20"/>
          <w:lang w:val="en-US"/>
        </w:rPr>
        <w:t>oraz</w:t>
      </w:r>
      <w:proofErr w:type="spellEnd"/>
      <w:r w:rsidRPr="008B467F">
        <w:rPr>
          <w:rFonts w:ascii="Dyson Futura Book" w:eastAsia="Dyson Futura Book" w:hAnsi="Dyson Futura Book" w:cs="Dyson Futura Book"/>
          <w:sz w:val="20"/>
          <w:szCs w:val="20"/>
          <w:lang w:val="en-US"/>
        </w:rPr>
        <w:t xml:space="preserve"> </w:t>
      </w:r>
      <w:proofErr w:type="spellStart"/>
      <w:r w:rsidRPr="008B467F">
        <w:rPr>
          <w:rFonts w:ascii="Dyson Futura Book" w:eastAsia="Dyson Futura Book" w:hAnsi="Dyson Futura Book" w:cs="Dyson Futura Book"/>
          <w:sz w:val="20"/>
          <w:szCs w:val="20"/>
          <w:lang w:val="en-US"/>
        </w:rPr>
        <w:t>nominację</w:t>
      </w:r>
      <w:proofErr w:type="spellEnd"/>
      <w:r w:rsidRPr="008B467F">
        <w:rPr>
          <w:rFonts w:ascii="Dyson Futura Book" w:eastAsia="Dyson Futura Book" w:hAnsi="Dyson Futura Book" w:cs="Dyson Futura Book"/>
          <w:sz w:val="20"/>
          <w:szCs w:val="20"/>
          <w:lang w:val="en-US"/>
        </w:rPr>
        <w:t xml:space="preserve"> do </w:t>
      </w:r>
      <w:hyperlink r:id="rId27" w:history="1">
        <w:r w:rsidRPr="008B467F">
          <w:rPr>
            <w:rFonts w:ascii="Dyson Futura Book" w:eastAsia="Dyson Futura Book" w:hAnsi="Dyson Futura Book" w:cs="Dyson Futura Book"/>
            <w:color w:val="0000FF"/>
            <w:sz w:val="20"/>
            <w:szCs w:val="20"/>
            <w:u w:val="single"/>
            <w:lang w:val="en-US"/>
          </w:rPr>
          <w:t>Beazley Design of the Year</w:t>
        </w:r>
      </w:hyperlink>
      <w:r w:rsidRPr="008B467F">
        <w:rPr>
          <w:rFonts w:ascii="Dyson Futura Book" w:eastAsia="Dyson Futura Book" w:hAnsi="Dyson Futura Book" w:cs="Dyson Futura Book"/>
          <w:sz w:val="20"/>
          <w:szCs w:val="20"/>
          <w:lang w:val="en-US"/>
        </w:rPr>
        <w:t xml:space="preserve">. 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Z kolei Joseph Bentley uzyskał stypendium Royal Academy of En</w:t>
      </w:r>
      <w:r w:rsidR="008B467F">
        <w:rPr>
          <w:rFonts w:ascii="Dyson Futura Book" w:eastAsia="Dyson Futura Book" w:hAnsi="Dyson Futura Book" w:cs="Dyson Futura Book"/>
          <w:sz w:val="20"/>
          <w:szCs w:val="20"/>
          <w:lang w:val="pl-PL"/>
        </w:rPr>
        <w:t>gineering w wysokości 50 000 funtów</w:t>
      </w: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 xml:space="preserve"> na dalszy rozwój i testy systemu REACT.</w:t>
      </w:r>
    </w:p>
    <w:p w14:paraId="60DD1A03" w14:textId="77777777" w:rsidR="00553096" w:rsidRPr="008B467F" w:rsidRDefault="00553096" w:rsidP="00C353FF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</w:p>
    <w:p w14:paraId="1D3BC453" w14:textId="69D8AC36" w:rsidR="00553096" w:rsidRPr="008B467F" w:rsidRDefault="00770128" w:rsidP="003856C9">
      <w:pPr>
        <w:shd w:val="clear" w:color="auto" w:fill="D9D9D9" w:themeFill="background1" w:themeFillShade="D9"/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sz w:val="20"/>
          <w:szCs w:val="20"/>
          <w:lang w:val="pl-PL"/>
        </w:rPr>
        <w:t>W swojej książce James opowiada własnymi słowami o swoich motywacjach i przemyśleniach związanych z konkursem. Poniżej można przeczytać fragment na temat Nagrody.</w:t>
      </w:r>
    </w:p>
    <w:p w14:paraId="18E778D3" w14:textId="77777777" w:rsidR="003856C9" w:rsidRPr="008B467F" w:rsidRDefault="003856C9" w:rsidP="00C353FF">
      <w:pPr>
        <w:jc w:val="both"/>
        <w:rPr>
          <w:rFonts w:ascii="Dyson Futura Book" w:eastAsia="Dyson Futura Book" w:hAnsi="Dyson Futura Book" w:cs="Dyson Futura Book"/>
          <w:sz w:val="20"/>
          <w:szCs w:val="20"/>
          <w:lang w:val="pl-PL"/>
        </w:rPr>
      </w:pPr>
    </w:p>
    <w:p w14:paraId="0312F3DF" w14:textId="4397B726" w:rsidR="003856C9" w:rsidRPr="008B467F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Moje zaangażowanie w rozwój inkubatorów Royal College of Art (RCA) </w:t>
      </w:r>
      <w:r w:rsidR="008C7102" w:rsidRPr="008C710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pokrywa się z moim dążeniem w ramach</w:t>
      </w:r>
      <w:r w:rsidR="008C710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Konkursu Nagroda</w:t>
      </w:r>
      <w:r w:rsidR="008C7102" w:rsidRPr="008C710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James</w:t>
      </w:r>
      <w:r w:rsidR="008C710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a</w:t>
      </w:r>
      <w:r w:rsidR="008C7102" w:rsidRPr="008C710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</w:t>
      </w:r>
      <w:proofErr w:type="spellStart"/>
      <w:r w:rsidR="008C7102" w:rsidRPr="008C710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Dyson</w:t>
      </w:r>
      <w:r w:rsidR="008C710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a</w:t>
      </w:r>
      <w:proofErr w:type="spellEnd"/>
      <w:r w:rsidR="008C710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do rozwiązywania problemów za pomocą techniki i projektowania. Zarówno sukces programu RCA, jak i zwycięzcy naszego konkursu stanowią dowód na to, że młodzi ludzie potrafią skutecznie tworzyć nowe produkty i technologie, łącząc bad</w:t>
      </w:r>
      <w:r w:rsidR="008B467F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ania naukowe z projektowaniem. 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W ten sposób obalamy t</w:t>
      </w:r>
      <w:r w:rsidR="00D712DF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akże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mit, jakoby inżynierowie i projektanci nie potrafili </w:t>
      </w:r>
      <w:r w:rsidR="0099329C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zakładać 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ani prowadzić udanych biznesów.</w:t>
      </w:r>
    </w:p>
    <w:p w14:paraId="092274DA" w14:textId="77777777" w:rsidR="003856C9" w:rsidRPr="008B467F" w:rsidRDefault="003856C9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09E98393" w14:textId="77777777" w:rsidR="003856C9" w:rsidRPr="008B467F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Kiedy bezskutecznie próbowałem zebrać środki na założenie własnego biznesu związanego z odkurzaczami, wszyscy inwestorzy odmawiali, a jeden przyznał wręcz, że mógłby rozważyć moją propozycję, gdybym miał kogoś z doświadczeniem w branży AGD, kto pokierowałby firmą. W tamtych czasach brytyjski przemysł podupadał, ponieważ w ogólnym rozrachunku był niekonkurencyjny.</w:t>
      </w:r>
    </w:p>
    <w:p w14:paraId="5E696799" w14:textId="77777777" w:rsidR="006A47EE" w:rsidRDefault="006A47EE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0CB834ED" w14:textId="5667BC7B" w:rsidR="003856C9" w:rsidRPr="008B467F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Do 2020 r. z działań Fundacji Jamesa </w:t>
      </w:r>
      <w:proofErr w:type="spellStart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Dysona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korzystało</w:t>
      </w:r>
      <w:r w:rsidR="00D712DF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rocznie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już ponad 200 000 studentów, </w:t>
      </w:r>
      <w:r w:rsidR="00D712DF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do tego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my przeznaczyliśmy ponad 100 milionów funtów na cele charytatywne. Moim zdaniem jednym z najbardziej satysfakcjonujących sposobów wspierania rozwoju studentów inżynierii z całego świata jest właśnie </w:t>
      </w:r>
      <w:r w:rsidR="00D712DF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K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onkurs</w:t>
      </w:r>
      <w:r w:rsidR="00D712DF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Nagrod</w:t>
      </w:r>
      <w:r w:rsidR="00D712DF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a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Jamesa </w:t>
      </w:r>
      <w:proofErr w:type="spellStart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Dysona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. Konkurs ruszył w 2002 r. jako naturalna konsekwencja mojego przeświadczenia, że projektowanie powinno być ściśle związane z inżynierią i technologią, a także tworzeniem wynalazków i rozwiązywaniem problemów. Powołaliśmy go do życia, aby zachęcać studentów do tworzenia rozwiązań problemów bliskich ich sercu, które w przyszłości </w:t>
      </w:r>
      <w:r w:rsidR="00D712DF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będzie można skomercjalizować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.</w:t>
      </w:r>
    </w:p>
    <w:p w14:paraId="11D31A9A" w14:textId="77777777" w:rsidR="003856C9" w:rsidRPr="008B467F" w:rsidRDefault="003856C9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6AB049C1" w14:textId="77777777" w:rsidR="003856C9" w:rsidRPr="008B467F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Imponująca jest sama liczba zgłoszeń do konkursu, ale także to, jak świetne pomysły mają studenci i studentki z całego świata oraz jak wspólnie starają się zmieni</w:t>
      </w:r>
      <w:r w:rsidR="0099329C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a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ć świat na lepsze. Już od samego początku studenci skupiali się na problemach osób z niepełnosprawnościami, pacjentów cierpiących na wyniszczające choroby oraz seniorów. Z biegiem czasu pojawiało się też coraz więcej projektów realizujących idee zrównoważonego rozwoju. Wybieranie zwycięzców stało się prawdziwym dylematem, ponieważ do konkursu zgłaszano wspaniałe projekty z obu tych obszarów. Właśnie dlatego postanowiliśmy wprowadzić specjalną, dodatkową nagrodę za zrównoważony rozwój.</w:t>
      </w:r>
    </w:p>
    <w:p w14:paraId="080A59B8" w14:textId="77777777" w:rsidR="003856C9" w:rsidRPr="008B467F" w:rsidRDefault="003856C9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10208AD7" w14:textId="658F5AAD" w:rsidR="003856C9" w:rsidRPr="008B467F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lastRenderedPageBreak/>
        <w:t xml:space="preserve">W 2020 r. konkurs obejmował już dwadzieścia siedem krajów i do tego czasu wsparł finansowo ponad dwieście wynalazków. Na poziomie każdego kraju przyznajemy jedną nagrodę i dwa wyróżnienia, natomiast na etapie międzynarodowym są do wygrania dwie nagrody: jedna za ogólnie najlepszy projekt i druga za najlepszy projekt dotyczący zrównoważonego rozwoju; zwycięzcy obu nagród otrzymują po </w:t>
      </w:r>
      <w:r w:rsidR="00D712DF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162 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000 </w:t>
      </w:r>
      <w:r w:rsidR="00D712DF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zł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, a dodatkowe </w:t>
      </w:r>
      <w:r w:rsidR="00D712DF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27 000 zł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trafia do ich </w:t>
      </w:r>
      <w:r w:rsidR="0099329C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uczelni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. Dzięki środkom finansowym laureaci konkursu mogą założyć własny biznes i wytwarzać produkt, nad którym tak pilnie pracowali, lub też poświęcić więcej cza</w:t>
      </w:r>
      <w:r w:rsidR="0099329C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su na badania. To niesamowite, że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aż 60% zwycięzców udaje się skomercjalizować swoje pomysły.</w:t>
      </w:r>
    </w:p>
    <w:p w14:paraId="4B7B06EA" w14:textId="77777777" w:rsidR="003856C9" w:rsidRPr="008B467F" w:rsidRDefault="003856C9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49C50A4F" w14:textId="77777777" w:rsidR="003856C9" w:rsidRPr="008B467F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Przykładem może być </w:t>
      </w:r>
      <w:proofErr w:type="spellStart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Judit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Giro </w:t>
      </w:r>
      <w:proofErr w:type="spellStart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Benet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z Tarragony w Hiszpanii, twórczyni urządzenia biomedycznego Blue Box, które pomaga diagnozować raka piersi w warunkach domowych, wykorzystując algorytm AI do wykrywania wczesnych objawów choroby na podstawie próbki moczu.</w:t>
      </w:r>
      <w:r w:rsidRPr="008B467F">
        <w:rPr>
          <w:rFonts w:ascii="Dyson Futura Book" w:eastAsia="Dyson Futura Book" w:hAnsi="Dyson Futura Book" w:cs="Dyson Futura Book"/>
          <w:i/>
          <w:sz w:val="20"/>
          <w:szCs w:val="20"/>
          <w:lang w:val="pl-PL"/>
        </w:rPr>
        <w:t xml:space="preserve"> Niestety sam byłem świadkiem tego, jak przerażające są skutki raka piersi, ponieważ dotknął on kogoś z mojej rodziny. Jako naukowcy i inżynierowie powinniśmy zrobić, co w naszej mocy, ż</w:t>
      </w:r>
      <w:r w:rsidR="008B467F" w:rsidRPr="008B467F">
        <w:rPr>
          <w:rFonts w:ascii="Dyson Futura Book" w:eastAsia="Dyson Futura Book" w:hAnsi="Dyson Futura Book" w:cs="Dyson Futura Book"/>
          <w:i/>
          <w:sz w:val="20"/>
          <w:szCs w:val="20"/>
          <w:lang w:val="pl-PL"/>
        </w:rPr>
        <w:t>eby pokonać tę okropną chorobę.</w:t>
      </w:r>
      <w:r w:rsidRPr="008B467F">
        <w:rPr>
          <w:rFonts w:ascii="Dyson Futura Book" w:eastAsia="Dyson Futura Book" w:hAnsi="Dyson Futura Book" w:cs="Dyson Futura Book"/>
          <w:i/>
          <w:sz w:val="20"/>
          <w:szCs w:val="20"/>
          <w:lang w:val="pl-PL"/>
        </w:rPr>
        <w:t xml:space="preserve"> Judit rozpoczęła prace nad projektem po tym, jak przeczytała, że niektóre psy potrafią wykrywać nowotwory u ludzi. Jej urządzenie łączy się z aplikacją w chmurze, która analizuje dane milionów pacjentek z nowotworami, aby ustalić występowanie i rodzaj raka piersi. Umożliwia to bardziej precyzyjne leczenie i zwiększa naszą wiedzę o nowotworach na całym świecie. Blue Box bezustannie komunikuje się użytkowniczką, a w przypadku pozytywnego wyniku testu natychmiast podejmuje kontakt z lekarzem. Projekt ma poprawić skuteczność zwalczania raka piersi, umożliwiając wszystkim kobietom wykonywanie badań przesiewowych na co dzień w domu i zmniejszając ryzyko zbyt późnej diagnozy.</w:t>
      </w:r>
    </w:p>
    <w:p w14:paraId="27296798" w14:textId="77777777" w:rsidR="003856C9" w:rsidRPr="008B467F" w:rsidRDefault="003856C9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7A780576" w14:textId="4796850D" w:rsidR="003856C9" w:rsidRPr="008B467F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To naprawdę ważne – według danych amerykańskiej agencji Centers for </w:t>
      </w:r>
      <w:proofErr w:type="spellStart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Disease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Control and </w:t>
      </w:r>
      <w:proofErr w:type="spellStart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Prevention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</w:t>
      </w:r>
      <w:r w:rsidR="00D712DF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aż 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40% kobiet nie poddaje się badaniom mammograficznym, wskutek czego jeden na trzy przypadki raka piersi jest wykrywany w późnej fazie rozwoju, gdy szanse na wyleczenie są </w:t>
      </w:r>
      <w:r w:rsidR="00C220CA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o wiele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niższe. Spośród tych kobiet aż 41% twierdzi, że nie chodzi na badania mammograficzne, ponieważ są one bolesne. Niestety podczas pandemii COVID-19 Judit nie mogła kontynuować badań na Uniwersytecie Kalifornijskim w Irvine, jednak mam nadzieję, że w dłuższej perspektywie nie wpłynie to negatywnie na powodzenie jej projektu.</w:t>
      </w:r>
    </w:p>
    <w:p w14:paraId="69767880" w14:textId="77777777" w:rsidR="006A47EE" w:rsidRDefault="006A47EE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00F9B16D" w14:textId="735DCD90" w:rsidR="003856C9" w:rsidRPr="008B467F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Zwycięzcą w kategorii Zrównoważony Rozwój w 2020 r. był Carvey Ehren Maigue, student Uniwersytetu Mapua w Manili. Carvey opracował folię na bazie odpadów roślinnych, która po rozpięciu na szybie wytwarza energię elektryczną – to rodzaj panelu słonecznego do zamocowania na oknie. Szczególnie zaimponował mi jego upór i determinacja.</w:t>
      </w:r>
      <w:r w:rsidRPr="0099329C">
        <w:rPr>
          <w:rFonts w:ascii="Dyson Futura Book" w:eastAsia="Dyson Futura Book" w:hAnsi="Dyson Futura Book" w:cs="Dyson Futura Book"/>
          <w:i/>
          <w:sz w:val="20"/>
          <w:szCs w:val="20"/>
          <w:lang w:val="pl-PL"/>
        </w:rPr>
        <w:t xml:space="preserve"> Po tym, jak nie udało mu się </w:t>
      </w:r>
      <w:r w:rsidR="00C220CA">
        <w:rPr>
          <w:rFonts w:ascii="Dyson Futura Book" w:eastAsia="Dyson Futura Book" w:hAnsi="Dyson Futura Book" w:cs="Dyson Futura Book"/>
          <w:i/>
          <w:sz w:val="20"/>
          <w:szCs w:val="20"/>
          <w:lang w:val="pl-PL"/>
        </w:rPr>
        <w:t>przejść</w:t>
      </w:r>
      <w:r w:rsidRPr="0099329C">
        <w:rPr>
          <w:rFonts w:ascii="Dyson Futura Book" w:eastAsia="Dyson Futura Book" w:hAnsi="Dyson Futura Book" w:cs="Dyson Futura Book"/>
          <w:i/>
          <w:sz w:val="20"/>
          <w:szCs w:val="20"/>
          <w:lang w:val="pl-PL"/>
        </w:rPr>
        <w:t xml:space="preserve"> krajowego etapu w 2018 r., nie zniechęcił się, tylko dalej </w:t>
      </w:r>
      <w:r w:rsidR="00C220CA">
        <w:rPr>
          <w:rFonts w:ascii="Dyson Futura Book" w:eastAsia="Dyson Futura Book" w:hAnsi="Dyson Futura Book" w:cs="Dyson Futura Book"/>
          <w:i/>
          <w:sz w:val="20"/>
          <w:szCs w:val="20"/>
          <w:lang w:val="pl-PL"/>
        </w:rPr>
        <w:t>rozwijał swój</w:t>
      </w:r>
      <w:r w:rsidRPr="0099329C">
        <w:rPr>
          <w:rFonts w:ascii="Dyson Futura Book" w:eastAsia="Dyson Futura Book" w:hAnsi="Dyson Futura Book" w:cs="Dyson Futura Book"/>
          <w:i/>
          <w:sz w:val="20"/>
          <w:szCs w:val="20"/>
          <w:lang w:val="pl-PL"/>
        </w:rPr>
        <w:t xml:space="preserve"> projekt. Ta wytrwałość ogromnie mu się przyda na długiej drodze do komercjalizacji produktu.</w:t>
      </w:r>
    </w:p>
    <w:p w14:paraId="06185DCB" w14:textId="77777777" w:rsidR="003856C9" w:rsidRPr="008B467F" w:rsidRDefault="003856C9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6FD2FB41" w14:textId="4E847ED1" w:rsidR="003856C9" w:rsidRPr="008B467F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Zawarte w materiale </w:t>
      </w:r>
      <w:proofErr w:type="spellStart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Carveya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cząsteczki</w:t>
      </w:r>
      <w:r w:rsidR="00C220CA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</w:t>
      </w:r>
      <w:r w:rsidR="00C220CA" w:rsidRPr="00C220CA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absorbują </w:t>
      </w:r>
      <w:r w:rsidR="00C220CA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promieniowanie</w:t>
      </w:r>
      <w:r w:rsidR="00C220CA" w:rsidRPr="00C220CA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UV powodując ich świecenie.</w:t>
      </w:r>
      <w:r w:rsidR="00C220CA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Podczas odpoczynku 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oddają nadmiar zaabsorbowanej energii. Materiał emituje tę energię w postaci światła widzialnego, </w:t>
      </w:r>
      <w:r w:rsidR="00C220CA" w:rsidRPr="00C220CA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które może być następnie przekształcone w energię elektryczną.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Wykorzystanie promieniowania UV umożliwia wytwarzanie energii nawet wtedy, gdy </w:t>
      </w:r>
      <w:r w:rsidR="00FA78E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słońce 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nie świeci.</w:t>
      </w:r>
    </w:p>
    <w:p w14:paraId="0BFDCF08" w14:textId="77777777" w:rsidR="003856C9" w:rsidRPr="008B467F" w:rsidRDefault="003856C9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22FC150A" w14:textId="054813FA" w:rsidR="003856C9" w:rsidRPr="008B467F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Co zaskakujące, </w:t>
      </w:r>
      <w:proofErr w:type="spellStart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Carvey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znalazł sposób na produkowanie takiej folii z odpadów rolniczych. To doskonały pomysł, jako że Filipiny często padają ofiarą ekstremalnych zjawisk pogodowych, w wyniku których rolnicy tracą znaczne części plonów. Nie chcąc, </w:t>
      </w:r>
      <w:r w:rsidR="00FA78E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aby 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rośliny zostawały na polach </w:t>
      </w:r>
      <w:r w:rsidR="00FA78E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oraz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gniły, </w:t>
      </w:r>
      <w:proofErr w:type="spellStart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Carvey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spróbował wykorzystać je do pozyskania związku absorbującego promieniowanie UV. Po przetestowaniu prawie osiemdziesięciu różnych gatunków roślin z lokalnych upraw znalazł dziewięć najbardziej obiecujących w dłuższej perspektywie.</w:t>
      </w:r>
    </w:p>
    <w:p w14:paraId="3BBFDDC6" w14:textId="77777777" w:rsidR="003856C9" w:rsidRPr="008B467F" w:rsidRDefault="003856C9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4AABD729" w14:textId="61596538" w:rsidR="003856C9" w:rsidRPr="008B467F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To dwa naprawdę niesamowite przełomy. Nagrodzonych studentów i studentek, zasługujących na miejsce w książce, jest jednak dużo więcej. Muszę wspomnieć choćby o kilku z nich, żeby pokazać, jak fantastyczne idee rodzą się w umysłach zdolnych, choć jeszcze bardzo młodych ludzi</w:t>
      </w:r>
      <w:r w:rsidR="00FA78E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. N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a podstawie</w:t>
      </w:r>
      <w:r w:rsidR="00FA78E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pomysłów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tworzą produkty użytku codziennego, a także miejsca pracy i źródła utrzymania. To wcale nie czcze gadanie ani przechwałki, tylko prawdziwe innowacje.</w:t>
      </w:r>
    </w:p>
    <w:p w14:paraId="3D6A1EC1" w14:textId="77777777" w:rsidR="003856C9" w:rsidRPr="008B467F" w:rsidRDefault="003856C9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2B2AAA4E" w14:textId="77777777" w:rsidR="003856C9" w:rsidRPr="008B467F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W 2020 r. nagrodę krajową w Wielkiej Brytanii zdobył The Tyre Collective, zespół czterech studentów, którzy podjęli się rozwiązania bardzo poważnego, choć mało zauważanego problemu mikroplastiku z opon. Opony zużywają się bezustannie: za każdym razem, gdy pojazd hamuje, przyspiesza lub skręca, z jego opon odrywają się maleńkie fragmenty gumy. W samej Europie powstaje co roku pół miliona ton takich cząstek. Są one tak małe i lekkie, że mogą unosić się w powietrzu i negatywnie wpływać na nasze zdrowie. Niektóre trafiają do rzek i oceanów, skąd mogą się przedostawać do łańcucha pokarmowego.</w:t>
      </w:r>
    </w:p>
    <w:p w14:paraId="1ED44429" w14:textId="77777777" w:rsidR="003856C9" w:rsidRPr="008B467F" w:rsidRDefault="003856C9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504799DB" w14:textId="77777777" w:rsidR="006A47EE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Przymocowywane do koła urządzenie zespołu The Tyre Collective wykorzystuje oddziaływania elektrostatyczne i różnego rodzaju przepływy powietrza do wyłapywania cząstek odrywających się od opony. W kontrolowanych warunkach stanowiska 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lastRenderedPageBreak/>
        <w:t>badawczego prototyp zbiera do 60% uwalnianych do powietrza fragmentów opon. Zebrane cząstki można wykorzystać ponownie do produkcji nowych opon lub innych materiałów.</w:t>
      </w:r>
    </w:p>
    <w:p w14:paraId="65E652E7" w14:textId="77777777" w:rsidR="003856C9" w:rsidRPr="008B467F" w:rsidRDefault="003856C9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50075AC8" w14:textId="01445765" w:rsidR="003856C9" w:rsidRPr="008B467F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Edward </w:t>
      </w:r>
      <w:proofErr w:type="spellStart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Linacre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ze </w:t>
      </w:r>
      <w:proofErr w:type="spellStart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Swinburne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University of Technology w australijskim Melbourne stworzył system nawadniający AirDrop, który zdobył nagrodę w 2011 r. </w:t>
      </w:r>
      <w:proofErr w:type="spellStart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AirDrop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przepompowuje powietrze </w:t>
      </w:r>
      <w:r w:rsidR="00FA78E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na suchych obszarach 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przez podziemną instalację rurową, obniżając temperaturę do punktu rosy. Pozyskiwana w ten sposób woda odżywia korzenie roślin, które w przeciwnym wypadku uschłyby z powodu suszy i gorąca. Inspiracją dla Edwarda był niezwykły gatunek chrząszcza z pustyni Namib, jednego z najsuchszych miejsc na świecie. Choć opady wynoszą tam zaledwie kilkanaście milimetrów rocznie, owad </w:t>
      </w:r>
      <w:r w:rsidR="00FA78E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sobie 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radzi</w:t>
      </w:r>
      <w:r w:rsidR="00FA78E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. W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czesnym rankiem wychwytuje z powietrza wilgoć za pomocą hydrofilowych guzków na osłonkach skrzydeł. Nawet w najsuchszym powietrzu występują cząsteczki wody, a bionaśladownictwo to potężna broń w arsenale inżyniera. Z badań Edwarda wynika, że nawet na najsuchszych pustyniach z każdego metra sześciennego powietrza można uzyskać 11,5 mm wody.</w:t>
      </w:r>
      <w:r w:rsidR="00FA78E2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</w:t>
      </w:r>
    </w:p>
    <w:p w14:paraId="453295F4" w14:textId="77777777" w:rsidR="003856C9" w:rsidRPr="008B467F" w:rsidRDefault="003856C9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</w:pPr>
    </w:p>
    <w:p w14:paraId="40AF8FAD" w14:textId="35D962C8" w:rsidR="003856C9" w:rsidRPr="003856C9" w:rsidRDefault="00770128" w:rsidP="003856C9">
      <w:pPr>
        <w:jc w:val="both"/>
        <w:rPr>
          <w:rFonts w:ascii="Dyson Futura Book" w:eastAsia="Dyson Futura Book" w:hAnsi="Dyson Futura Book" w:cs="Dyson Futura Book"/>
          <w:i/>
          <w:iCs/>
          <w:sz w:val="20"/>
          <w:szCs w:val="20"/>
        </w:rPr>
      </w:pP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Inne projekty, które warto wymienić, to m.in. EcoHelmet Isis Shiffer, czyli składany kask rowerowy z papieru o strukturze promienistych plastrów miodu dla użytkowników rowerów miejskich, MOM Jamesa </w:t>
      </w:r>
      <w:proofErr w:type="spellStart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Robertsa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– niedrogi, kontrolowany elektronicznie, nadmuchiwany inkubator, opracowany w celu zmniejszenia śmiertelności wcześniaków w obozach dla uchodźców, a także MarinaTex Lucy Hughes – biodegradowalny zamiennik plastiku w materiałach jednorazowych </w:t>
      </w:r>
      <w:proofErr w:type="spellStart"/>
      <w:r w:rsidR="003B1627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stworzony</w:t>
      </w:r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na</w:t>
      </w:r>
      <w:proofErr w:type="spellEnd"/>
      <w:r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 xml:space="preserve"> bazie odpadów organicznych z ryb i pozyskiwanych lokalnie </w:t>
      </w:r>
      <w:r w:rsidR="003B1627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glonów</w:t>
      </w:r>
      <w:r w:rsidRPr="008B467F">
        <w:rPr>
          <w:rFonts w:ascii="Dyson Futura Book" w:eastAsia="Dyson Futura Book" w:hAnsi="Dyson Futura Book" w:cs="Dyson Futura Book"/>
          <w:i/>
          <w:iCs/>
          <w:sz w:val="20"/>
          <w:szCs w:val="20"/>
          <w:lang w:val="pl-PL"/>
        </w:rPr>
        <w:t>.</w:t>
      </w:r>
      <w:r w:rsidRPr="008B467F">
        <w:rPr>
          <w:rFonts w:ascii="Dyson Futura Book" w:eastAsia="Dyson Futura Book" w:hAnsi="Dyson Futura Book" w:cs="Dyson Futura Book"/>
          <w:i/>
          <w:sz w:val="20"/>
          <w:szCs w:val="20"/>
          <w:lang w:val="pl-PL"/>
        </w:rPr>
        <w:t xml:space="preserve"> Cieszy fakt, że wśród laureatów konkursu panuje równowaga płci.</w:t>
      </w:r>
    </w:p>
    <w:p w14:paraId="2A27B81D" w14:textId="77777777" w:rsidR="002F5580" w:rsidRDefault="002F5580" w:rsidP="00C353FF">
      <w:pPr>
        <w:jc w:val="both"/>
        <w:rPr>
          <w:rFonts w:ascii="Dyson Futura Book" w:eastAsia="Dyson Futura Book" w:hAnsi="Dyson Futura Book" w:cs="Dyson Futura Book"/>
          <w:sz w:val="20"/>
          <w:szCs w:val="20"/>
        </w:rPr>
      </w:pPr>
    </w:p>
    <w:p w14:paraId="50CF0953" w14:textId="77777777" w:rsidR="002F5580" w:rsidRDefault="002F5580" w:rsidP="00C353FF">
      <w:pPr>
        <w:jc w:val="both"/>
        <w:rPr>
          <w:rFonts w:ascii="Dyson Futura Book" w:eastAsia="Dyson Futura Book" w:hAnsi="Dyson Futura Book" w:cs="Dyson Futura Book"/>
          <w:sz w:val="20"/>
          <w:szCs w:val="20"/>
        </w:rPr>
      </w:pPr>
    </w:p>
    <w:p w14:paraId="31A5985C" w14:textId="77777777" w:rsidR="00B53E90" w:rsidRDefault="00B53E90" w:rsidP="00C353FF">
      <w:pPr>
        <w:jc w:val="both"/>
      </w:pPr>
    </w:p>
    <w:sectPr w:rsidR="00B53E90" w:rsidSect="00C353FF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16AE" w14:textId="77777777" w:rsidR="00770128" w:rsidRDefault="00770128">
      <w:r>
        <w:separator/>
      </w:r>
    </w:p>
  </w:endnote>
  <w:endnote w:type="continuationSeparator" w:id="0">
    <w:p w14:paraId="3692427D" w14:textId="77777777" w:rsidR="00770128" w:rsidRDefault="0077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yson Futura Book">
    <w:altName w:val="Cambria Math"/>
    <w:panose1 w:val="020B0503030204020306"/>
    <w:charset w:val="EE"/>
    <w:family w:val="swiss"/>
    <w:pitch w:val="variable"/>
    <w:sig w:usb0="20000287" w:usb1="02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Bk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son Futura Heavy">
    <w:altName w:val="Cambria Math"/>
    <w:panose1 w:val="020B0703030204020306"/>
    <w:charset w:val="EE"/>
    <w:family w:val="swiss"/>
    <w:pitch w:val="variable"/>
    <w:sig w:usb0="20000287" w:usb1="02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AEB9" w14:textId="77777777" w:rsidR="00770128" w:rsidRDefault="00770128">
      <w:r>
        <w:separator/>
      </w:r>
    </w:p>
  </w:footnote>
  <w:footnote w:type="continuationSeparator" w:id="0">
    <w:p w14:paraId="6CA3AD52" w14:textId="77777777" w:rsidR="00770128" w:rsidRDefault="0077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EFB6" w14:textId="598B0F21" w:rsidR="007B1EEF" w:rsidRDefault="007B1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E04256B"/>
    <w:multiLevelType w:val="hybridMultilevel"/>
    <w:tmpl w:val="BCB03AA0"/>
    <w:lvl w:ilvl="0" w:tplc="D9F4E486">
      <w:start w:val="23"/>
      <w:numFmt w:val="bullet"/>
      <w:lvlText w:val="-"/>
      <w:lvlJc w:val="left"/>
      <w:pPr>
        <w:ind w:left="720" w:hanging="360"/>
      </w:pPr>
      <w:rPr>
        <w:rFonts w:ascii="Dyson Futura Book" w:eastAsia="Times New Roman" w:hAnsi="Dyson Futura Book" w:cs="Times New Roman" w:hint="default"/>
      </w:rPr>
    </w:lvl>
    <w:lvl w:ilvl="1" w:tplc="753AC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E1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492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C0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6E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E5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06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44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045994">
    <w:abstractNumId w:val="0"/>
  </w:num>
  <w:num w:numId="2" w16cid:durableId="1149786456">
    <w:abstractNumId w:val="0"/>
  </w:num>
  <w:num w:numId="3" w16cid:durableId="167407905">
    <w:abstractNumId w:val="0"/>
  </w:num>
  <w:num w:numId="4" w16cid:durableId="1825004038">
    <w:abstractNumId w:val="0"/>
  </w:num>
  <w:num w:numId="5" w16cid:durableId="800153282">
    <w:abstractNumId w:val="0"/>
  </w:num>
  <w:num w:numId="6" w16cid:durableId="220604218">
    <w:abstractNumId w:val="0"/>
  </w:num>
  <w:num w:numId="7" w16cid:durableId="1862209322">
    <w:abstractNumId w:val="0"/>
  </w:num>
  <w:num w:numId="8" w16cid:durableId="1393502930">
    <w:abstractNumId w:val="0"/>
  </w:num>
  <w:num w:numId="9" w16cid:durableId="300117310">
    <w:abstractNumId w:val="0"/>
  </w:num>
  <w:num w:numId="10" w16cid:durableId="263997628">
    <w:abstractNumId w:val="0"/>
  </w:num>
  <w:num w:numId="11" w16cid:durableId="16082532">
    <w:abstractNumId w:val="0"/>
  </w:num>
  <w:num w:numId="12" w16cid:durableId="893083587">
    <w:abstractNumId w:val="0"/>
  </w:num>
  <w:num w:numId="13" w16cid:durableId="8722148">
    <w:abstractNumId w:val="0"/>
  </w:num>
  <w:num w:numId="14" w16cid:durableId="1117870817">
    <w:abstractNumId w:val="0"/>
  </w:num>
  <w:num w:numId="15" w16cid:durableId="453065638">
    <w:abstractNumId w:val="0"/>
  </w:num>
  <w:num w:numId="16" w16cid:durableId="2117554686">
    <w:abstractNumId w:val="0"/>
  </w:num>
  <w:num w:numId="17" w16cid:durableId="176248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C7D"/>
    <w:rsid w:val="00042A9A"/>
    <w:rsid w:val="00051297"/>
    <w:rsid w:val="00053ED0"/>
    <w:rsid w:val="00081461"/>
    <w:rsid w:val="00083CF5"/>
    <w:rsid w:val="00087528"/>
    <w:rsid w:val="0009386E"/>
    <w:rsid w:val="000A1333"/>
    <w:rsid w:val="000A51EB"/>
    <w:rsid w:val="000B6A2C"/>
    <w:rsid w:val="000E5FA5"/>
    <w:rsid w:val="000E7279"/>
    <w:rsid w:val="000F2A9C"/>
    <w:rsid w:val="0010041D"/>
    <w:rsid w:val="00104BE2"/>
    <w:rsid w:val="00105C7D"/>
    <w:rsid w:val="00105E67"/>
    <w:rsid w:val="00136CFE"/>
    <w:rsid w:val="00147D23"/>
    <w:rsid w:val="001642E2"/>
    <w:rsid w:val="00167EA0"/>
    <w:rsid w:val="00190C56"/>
    <w:rsid w:val="00192409"/>
    <w:rsid w:val="001A6E77"/>
    <w:rsid w:val="001A76BA"/>
    <w:rsid w:val="001E0734"/>
    <w:rsid w:val="001F57A8"/>
    <w:rsid w:val="00200A46"/>
    <w:rsid w:val="00221AFB"/>
    <w:rsid w:val="00222925"/>
    <w:rsid w:val="00237D07"/>
    <w:rsid w:val="00255A97"/>
    <w:rsid w:val="002862B0"/>
    <w:rsid w:val="0029006E"/>
    <w:rsid w:val="00292927"/>
    <w:rsid w:val="002A198A"/>
    <w:rsid w:val="002D3420"/>
    <w:rsid w:val="002D7D10"/>
    <w:rsid w:val="002F4812"/>
    <w:rsid w:val="002F5580"/>
    <w:rsid w:val="002F78F5"/>
    <w:rsid w:val="00303C51"/>
    <w:rsid w:val="0033333B"/>
    <w:rsid w:val="00335404"/>
    <w:rsid w:val="003519C7"/>
    <w:rsid w:val="0038337B"/>
    <w:rsid w:val="003856C9"/>
    <w:rsid w:val="003B1627"/>
    <w:rsid w:val="003D25AC"/>
    <w:rsid w:val="00406A48"/>
    <w:rsid w:val="004158AD"/>
    <w:rsid w:val="00417543"/>
    <w:rsid w:val="004369D7"/>
    <w:rsid w:val="004579F4"/>
    <w:rsid w:val="00457BE3"/>
    <w:rsid w:val="00461071"/>
    <w:rsid w:val="0046604A"/>
    <w:rsid w:val="00476B0A"/>
    <w:rsid w:val="00482BBE"/>
    <w:rsid w:val="004848A5"/>
    <w:rsid w:val="004A0E86"/>
    <w:rsid w:val="004D7FFC"/>
    <w:rsid w:val="004E5DC4"/>
    <w:rsid w:val="0050159C"/>
    <w:rsid w:val="00506F24"/>
    <w:rsid w:val="005079E2"/>
    <w:rsid w:val="005138B9"/>
    <w:rsid w:val="00520DB6"/>
    <w:rsid w:val="00535CE6"/>
    <w:rsid w:val="00537E77"/>
    <w:rsid w:val="00553096"/>
    <w:rsid w:val="00557B96"/>
    <w:rsid w:val="00562062"/>
    <w:rsid w:val="005708A6"/>
    <w:rsid w:val="005823D6"/>
    <w:rsid w:val="005A7B18"/>
    <w:rsid w:val="005C4DFE"/>
    <w:rsid w:val="005E2635"/>
    <w:rsid w:val="00600406"/>
    <w:rsid w:val="00626AC1"/>
    <w:rsid w:val="006364D9"/>
    <w:rsid w:val="00652283"/>
    <w:rsid w:val="006A47EE"/>
    <w:rsid w:val="006B4370"/>
    <w:rsid w:val="006D012D"/>
    <w:rsid w:val="006E3260"/>
    <w:rsid w:val="006E40FE"/>
    <w:rsid w:val="006E6121"/>
    <w:rsid w:val="006F2B33"/>
    <w:rsid w:val="007142E0"/>
    <w:rsid w:val="007146FB"/>
    <w:rsid w:val="00721B9E"/>
    <w:rsid w:val="00755FA8"/>
    <w:rsid w:val="00757ADC"/>
    <w:rsid w:val="00770128"/>
    <w:rsid w:val="00775762"/>
    <w:rsid w:val="007944B9"/>
    <w:rsid w:val="007967BD"/>
    <w:rsid w:val="007A46CB"/>
    <w:rsid w:val="007B1EEF"/>
    <w:rsid w:val="007C0015"/>
    <w:rsid w:val="007D0040"/>
    <w:rsid w:val="007E29F9"/>
    <w:rsid w:val="007E5750"/>
    <w:rsid w:val="007F0757"/>
    <w:rsid w:val="008165D5"/>
    <w:rsid w:val="00840BCE"/>
    <w:rsid w:val="008509AF"/>
    <w:rsid w:val="00880B67"/>
    <w:rsid w:val="008A05C7"/>
    <w:rsid w:val="008B467F"/>
    <w:rsid w:val="008C7102"/>
    <w:rsid w:val="00915E63"/>
    <w:rsid w:val="0094293C"/>
    <w:rsid w:val="00990958"/>
    <w:rsid w:val="0099329C"/>
    <w:rsid w:val="00996119"/>
    <w:rsid w:val="009E5B51"/>
    <w:rsid w:val="009F0B64"/>
    <w:rsid w:val="00A31953"/>
    <w:rsid w:val="00A35B8D"/>
    <w:rsid w:val="00A43A64"/>
    <w:rsid w:val="00AA1F4A"/>
    <w:rsid w:val="00AA6AF0"/>
    <w:rsid w:val="00AC3729"/>
    <w:rsid w:val="00AC3BD0"/>
    <w:rsid w:val="00AF6DAE"/>
    <w:rsid w:val="00B04BE0"/>
    <w:rsid w:val="00B2737B"/>
    <w:rsid w:val="00B52C45"/>
    <w:rsid w:val="00B53E90"/>
    <w:rsid w:val="00B5674B"/>
    <w:rsid w:val="00B60ECB"/>
    <w:rsid w:val="00B9714F"/>
    <w:rsid w:val="00B97F89"/>
    <w:rsid w:val="00BC12D0"/>
    <w:rsid w:val="00BC1BD2"/>
    <w:rsid w:val="00BF7055"/>
    <w:rsid w:val="00C10F32"/>
    <w:rsid w:val="00C220CA"/>
    <w:rsid w:val="00C2681C"/>
    <w:rsid w:val="00C353FF"/>
    <w:rsid w:val="00C53BC9"/>
    <w:rsid w:val="00C61D46"/>
    <w:rsid w:val="00CA4843"/>
    <w:rsid w:val="00CA6AF8"/>
    <w:rsid w:val="00CA708F"/>
    <w:rsid w:val="00CD4D5F"/>
    <w:rsid w:val="00D03092"/>
    <w:rsid w:val="00D13DE6"/>
    <w:rsid w:val="00D20572"/>
    <w:rsid w:val="00D30934"/>
    <w:rsid w:val="00D43571"/>
    <w:rsid w:val="00D544CF"/>
    <w:rsid w:val="00D712DF"/>
    <w:rsid w:val="00D95814"/>
    <w:rsid w:val="00D96CA9"/>
    <w:rsid w:val="00DB4C19"/>
    <w:rsid w:val="00DB7ACC"/>
    <w:rsid w:val="00DD148B"/>
    <w:rsid w:val="00DF0DAA"/>
    <w:rsid w:val="00E002E8"/>
    <w:rsid w:val="00E0185B"/>
    <w:rsid w:val="00E238C2"/>
    <w:rsid w:val="00E27978"/>
    <w:rsid w:val="00E3360E"/>
    <w:rsid w:val="00E56BEA"/>
    <w:rsid w:val="00EA3C1D"/>
    <w:rsid w:val="00ED08D4"/>
    <w:rsid w:val="00ED2784"/>
    <w:rsid w:val="00EE7FEE"/>
    <w:rsid w:val="00EF0F7E"/>
    <w:rsid w:val="00F307EF"/>
    <w:rsid w:val="00F31F75"/>
    <w:rsid w:val="00F60939"/>
    <w:rsid w:val="00F82632"/>
    <w:rsid w:val="00FA78E2"/>
    <w:rsid w:val="00FF1477"/>
    <w:rsid w:val="01811372"/>
    <w:rsid w:val="0237E22C"/>
    <w:rsid w:val="023AC05E"/>
    <w:rsid w:val="03293114"/>
    <w:rsid w:val="03A0AA93"/>
    <w:rsid w:val="03C21214"/>
    <w:rsid w:val="03FD681E"/>
    <w:rsid w:val="0492E8F1"/>
    <w:rsid w:val="059BE8F8"/>
    <w:rsid w:val="06F0B401"/>
    <w:rsid w:val="08792A0F"/>
    <w:rsid w:val="095BC9B9"/>
    <w:rsid w:val="098C2557"/>
    <w:rsid w:val="0B6B3C6A"/>
    <w:rsid w:val="0D14EDA3"/>
    <w:rsid w:val="0DA66365"/>
    <w:rsid w:val="0F234D18"/>
    <w:rsid w:val="0F936240"/>
    <w:rsid w:val="10429A8E"/>
    <w:rsid w:val="10B7AF10"/>
    <w:rsid w:val="10B883F1"/>
    <w:rsid w:val="110A6A31"/>
    <w:rsid w:val="12724CA4"/>
    <w:rsid w:val="1295F308"/>
    <w:rsid w:val="138DB044"/>
    <w:rsid w:val="13EF4FD2"/>
    <w:rsid w:val="13F024B3"/>
    <w:rsid w:val="144C2388"/>
    <w:rsid w:val="15645EFF"/>
    <w:rsid w:val="1602C34E"/>
    <w:rsid w:val="17380EC5"/>
    <w:rsid w:val="178D6112"/>
    <w:rsid w:val="1896BB34"/>
    <w:rsid w:val="18C9E015"/>
    <w:rsid w:val="1964DA16"/>
    <w:rsid w:val="1C0180D7"/>
    <w:rsid w:val="1C441E03"/>
    <w:rsid w:val="1CB4E384"/>
    <w:rsid w:val="1D7F7DC6"/>
    <w:rsid w:val="1DE0CDDD"/>
    <w:rsid w:val="1E52C24E"/>
    <w:rsid w:val="1E6693E3"/>
    <w:rsid w:val="2004F885"/>
    <w:rsid w:val="202C9932"/>
    <w:rsid w:val="20C2337F"/>
    <w:rsid w:val="231EAB8D"/>
    <w:rsid w:val="236879E7"/>
    <w:rsid w:val="2423C5FD"/>
    <w:rsid w:val="2714281B"/>
    <w:rsid w:val="274215E5"/>
    <w:rsid w:val="2A5A0115"/>
    <w:rsid w:val="2BCB4016"/>
    <w:rsid w:val="2D265120"/>
    <w:rsid w:val="2DFDFFB4"/>
    <w:rsid w:val="2E86F078"/>
    <w:rsid w:val="2EBD5271"/>
    <w:rsid w:val="2F518FCD"/>
    <w:rsid w:val="2F99D015"/>
    <w:rsid w:val="300A9596"/>
    <w:rsid w:val="30F8796C"/>
    <w:rsid w:val="31C3E377"/>
    <w:rsid w:val="31EB0952"/>
    <w:rsid w:val="33423658"/>
    <w:rsid w:val="335FB3D8"/>
    <w:rsid w:val="33B8B2BD"/>
    <w:rsid w:val="36143B7D"/>
    <w:rsid w:val="3636571C"/>
    <w:rsid w:val="36DFC64B"/>
    <w:rsid w:val="3739C14F"/>
    <w:rsid w:val="37B00BDE"/>
    <w:rsid w:val="38465B4B"/>
    <w:rsid w:val="384775ED"/>
    <w:rsid w:val="38D39B7F"/>
    <w:rsid w:val="394F828E"/>
    <w:rsid w:val="39A1DB45"/>
    <w:rsid w:val="39D190A5"/>
    <w:rsid w:val="3A2BD3AA"/>
    <w:rsid w:val="3F77AED8"/>
    <w:rsid w:val="40D193CD"/>
    <w:rsid w:val="4132E3E4"/>
    <w:rsid w:val="4133C6B6"/>
    <w:rsid w:val="4168194F"/>
    <w:rsid w:val="424E4784"/>
    <w:rsid w:val="4319B18F"/>
    <w:rsid w:val="437EAF39"/>
    <w:rsid w:val="4465A91E"/>
    <w:rsid w:val="451F5705"/>
    <w:rsid w:val="4558861D"/>
    <w:rsid w:val="4645417E"/>
    <w:rsid w:val="466C8B32"/>
    <w:rsid w:val="46DB73B7"/>
    <w:rsid w:val="4746667D"/>
    <w:rsid w:val="476A957A"/>
    <w:rsid w:val="48C3E1FC"/>
    <w:rsid w:val="497910C8"/>
    <w:rsid w:val="4BA12313"/>
    <w:rsid w:val="4C131784"/>
    <w:rsid w:val="4C775CF3"/>
    <w:rsid w:val="4C82A9F8"/>
    <w:rsid w:val="4D62CDB9"/>
    <w:rsid w:val="4DA7F779"/>
    <w:rsid w:val="4DA8935D"/>
    <w:rsid w:val="4E969829"/>
    <w:rsid w:val="50106497"/>
    <w:rsid w:val="5079CDFE"/>
    <w:rsid w:val="519D7407"/>
    <w:rsid w:val="520F6878"/>
    <w:rsid w:val="524E310C"/>
    <w:rsid w:val="52D874A3"/>
    <w:rsid w:val="5372FDA6"/>
    <w:rsid w:val="5564DCA0"/>
    <w:rsid w:val="560501AC"/>
    <w:rsid w:val="584FFE9B"/>
    <w:rsid w:val="595CB5C9"/>
    <w:rsid w:val="59612F2F"/>
    <w:rsid w:val="59886D23"/>
    <w:rsid w:val="5ADCBDCA"/>
    <w:rsid w:val="5B624407"/>
    <w:rsid w:val="5C088B0D"/>
    <w:rsid w:val="5D7136CE"/>
    <w:rsid w:val="5E101391"/>
    <w:rsid w:val="5EAF101C"/>
    <w:rsid w:val="6198EDEB"/>
    <w:rsid w:val="62468AFF"/>
    <w:rsid w:val="6249D2F0"/>
    <w:rsid w:val="630FFCCC"/>
    <w:rsid w:val="63B1B563"/>
    <w:rsid w:val="63C686A7"/>
    <w:rsid w:val="64670199"/>
    <w:rsid w:val="67080D2D"/>
    <w:rsid w:val="69570D55"/>
    <w:rsid w:val="6A4BF1ED"/>
    <w:rsid w:val="6B3BDEBA"/>
    <w:rsid w:val="6C9D6839"/>
    <w:rsid w:val="6DB85429"/>
    <w:rsid w:val="6E2B615F"/>
    <w:rsid w:val="6E39389A"/>
    <w:rsid w:val="6EF82490"/>
    <w:rsid w:val="6FC731C0"/>
    <w:rsid w:val="6FC972FA"/>
    <w:rsid w:val="6FD508FB"/>
    <w:rsid w:val="705C14F6"/>
    <w:rsid w:val="70FAF374"/>
    <w:rsid w:val="71630221"/>
    <w:rsid w:val="721248F7"/>
    <w:rsid w:val="72204770"/>
    <w:rsid w:val="7257248A"/>
    <w:rsid w:val="72FED282"/>
    <w:rsid w:val="74EF8A0E"/>
    <w:rsid w:val="75617E7F"/>
    <w:rsid w:val="76CD6E14"/>
    <w:rsid w:val="77D7D34B"/>
    <w:rsid w:val="7957AF2B"/>
    <w:rsid w:val="7A8EB7D5"/>
    <w:rsid w:val="7B00AC46"/>
    <w:rsid w:val="7CDA832A"/>
    <w:rsid w:val="7CF0F13B"/>
    <w:rsid w:val="7E74DC9A"/>
    <w:rsid w:val="7EB45A0E"/>
    <w:rsid w:val="7EE5A21B"/>
    <w:rsid w:val="7F6BD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8D82F"/>
  <w15:docId w15:val="{1EDC732B-F966-4DCD-902A-D2CB0CBF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48B"/>
    <w:rPr>
      <w:rFonts w:ascii="Futura Lt BT" w:hAnsi="Futura Lt BT"/>
      <w:sz w:val="22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Nagwek9">
    <w:name w:val="heading 9"/>
    <w:aliases w:val="Appendix"/>
    <w:basedOn w:val="Normalny"/>
    <w:next w:val="Normalny"/>
    <w:link w:val="Nagwek9Znak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Nagwek3Znak">
    <w:name w:val="Nagłówek 3 Znak"/>
    <w:basedOn w:val="Domylnaczcionkaakapitu"/>
    <w:link w:val="Nagwek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Nagwek6Znak">
    <w:name w:val="Nagłówek 6 Znak"/>
    <w:basedOn w:val="Domylnaczcionkaakapitu"/>
    <w:link w:val="Nagwek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Nagwek7Znak">
    <w:name w:val="Nagłówek 7 Znak"/>
    <w:basedOn w:val="Domylnaczcionkaakapitu"/>
    <w:link w:val="Nagwek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Nagwek9Znak">
    <w:name w:val="Nagłówek 9 Znak"/>
    <w:aliases w:val="Appendix Znak"/>
    <w:basedOn w:val="Domylnaczcionkaakapitu"/>
    <w:link w:val="Nagwek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Legenda">
    <w:name w:val="caption"/>
    <w:basedOn w:val="Normalny"/>
    <w:next w:val="Normalny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character" w:styleId="Hipercze">
    <w:name w:val="Hyperlink"/>
    <w:basedOn w:val="Domylnaczcionkaakapitu"/>
    <w:uiPriority w:val="99"/>
    <w:unhideWhenUsed/>
    <w:rsid w:val="00105C7D"/>
    <w:rPr>
      <w:color w:val="0000FF" w:themeColor="hyperlink"/>
      <w:u w:val="single"/>
    </w:rPr>
  </w:style>
  <w:style w:type="paragraph" w:styleId="Bezodstpw">
    <w:name w:val="No Spacing"/>
    <w:basedOn w:val="Normalny"/>
    <w:uiPriority w:val="1"/>
    <w:qFormat/>
    <w:rsid w:val="00105C7D"/>
    <w:rPr>
      <w:rFonts w:ascii="Times New Roman" w:eastAsiaTheme="minorHAnsi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79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02E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2635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Uwydatnienie">
    <w:name w:val="Emphasis"/>
    <w:basedOn w:val="Domylnaczcionkaakapitu"/>
    <w:uiPriority w:val="20"/>
    <w:qFormat/>
    <w:rsid w:val="005E2635"/>
    <w:rPr>
      <w:i/>
      <w:iCs/>
    </w:rPr>
  </w:style>
  <w:style w:type="character" w:styleId="Pogrubienie">
    <w:name w:val="Strong"/>
    <w:basedOn w:val="Domylnaczcionkaakapitu"/>
    <w:uiPriority w:val="22"/>
    <w:qFormat/>
    <w:rsid w:val="005E263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3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333"/>
    <w:rPr>
      <w:rFonts w:ascii="Futura Lt BT" w:hAnsi="Futura Lt BT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333"/>
    <w:rPr>
      <w:rFonts w:ascii="Futura Lt BT" w:hAnsi="Futura Lt BT"/>
      <w:b/>
      <w:bCs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F2A9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A9C"/>
    <w:rPr>
      <w:rFonts w:ascii="Futura Lt BT" w:hAnsi="Futura Lt BT"/>
      <w:sz w:val="22"/>
      <w:szCs w:val="22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0F2A9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A9C"/>
    <w:rPr>
      <w:rFonts w:ascii="Futura Lt BT" w:hAnsi="Futura Lt BT"/>
      <w:sz w:val="22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7F"/>
    <w:rPr>
      <w:rFonts w:ascii="Tahoma" w:hAnsi="Tahoma" w:cs="Tahoma"/>
      <w:sz w:val="16"/>
      <w:szCs w:val="16"/>
      <w:lang w:eastAsia="en-GB"/>
    </w:rPr>
  </w:style>
  <w:style w:type="paragraph" w:styleId="Poprawka">
    <w:name w:val="Revision"/>
    <w:hidden/>
    <w:uiPriority w:val="99"/>
    <w:semiHidden/>
    <w:rsid w:val="007B1EEF"/>
    <w:rPr>
      <w:rFonts w:ascii="Futura Lt BT" w:hAnsi="Futura Lt BT"/>
      <w:sz w:val="22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02.safelinks.protection.outlook.com/?url=https%3A%2F%2Fwww.jamesdysonaward.org%2F&amp;data=04%7C01%7Clydia.beaton%40jamesdysonfoundation.com%7C77755356af08498324dc08d8dca4cd1b%7C74caa4c65976421b8ee7b01840a82535%7C0%7C0%7C637501947661171731%7CUnknown%7CTWFpbGZsb3d8eyJWIjoiMC4wLjAwMDAiLCJQIjoiV2luMzIiLCJBTiI6Ik1haWwiLCJXVCI6Mn0%3D%7C1000&amp;sdata=js0JQ1xd%2Fk%2Bhq26GorYRv%2BSbo8P2MbHuVefbJH7fCyE%3D&amp;reserved=0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dandad.org/en/d-ad-pencils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eur02.safelinks.protection.outlook.com/?url=https%3A%2F%2Fwww.jamesdysonaward.org%2F&amp;data=04%7C01%7Clydia.beaton%40jamesdysonfoundation.com%7C77755356af08498324dc08d8dca4cd1b%7C74caa4c65976421b8ee7b01840a82535%7C0%7C0%7C637501947661181687%7CUnknown%7CTWFpbGZsb3d8eyJWIjoiMC4wLjAwMDAiLCJQIjoiV2luMzIiLCJBTiI6Ik1haWwiLCJXVCI6Mn0%3D%7C1000&amp;sdata=g%2BeGE7xAw4S%2BWJwpFYTuY2hz333O%2FtAB8NfQUzU6icM%3D&amp;reserved=0" TargetMode="External"/><Relationship Id="rId17" Type="http://schemas.openxmlformats.org/officeDocument/2006/relationships/hyperlink" Target="https://plumis.co.uk/" TargetMode="External"/><Relationship Id="rId25" Type="http://schemas.openxmlformats.org/officeDocument/2006/relationships/hyperlink" Target="https://www.dyson.co.uk/newsroom/overview/news/august-2021/jda-uk-national-winner-2021-reac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sntech.co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amesdysonfoundation.co.uk/" TargetMode="External"/><Relationship Id="rId24" Type="http://schemas.openxmlformats.org/officeDocument/2006/relationships/hyperlink" Target="https://www.dyson.co.uk/newsroom/overview/press-release/marine-bioplastic-nets-international-james-dyson-award-201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soapen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ur02.safelinks.protection.outlook.com/?url=https%3A%2F%2Fwww.dysoninstitute.com%2F&amp;data=04%7C01%7Clydia.beaton%40jamesdysonfoundation.com%7C77755356af08498324dc08d8dca4cd1b%7C74caa4c65976421b8ee7b01840a82535%7C0%7C0%7C637501947661171731%7CUnknown%7CTWFpbGZsb3d8eyJWIjoiMC4wLjAwMDAiLCJQIjoiV2luMzIiLCJBTiI6Ik1haWwiLCJXVCI6Mn0%3D%7C1000&amp;sdata=Y%2BSeINstfo5E7kYoTX%2FPa1jaAb%2BUwzOK8NzZIYEy0MA%3D&amp;reserved=0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jamesdysonfoundation.co.uk/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www.beazley.com/beazley_designs_of_the_year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7D66-8254-431E-A5CA-C71A6DF3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2432</Words>
  <Characters>14597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Sienna Sehgal</dc:creator>
  <cp:lastModifiedBy>Magdalena Mielniczuk</cp:lastModifiedBy>
  <cp:revision>7</cp:revision>
  <dcterms:created xsi:type="dcterms:W3CDTF">2022-08-17T15:42:00Z</dcterms:created>
  <dcterms:modified xsi:type="dcterms:W3CDTF">2022-10-12T13:58:00Z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ee8bbd-df84-49ff-a05e-7819f670e0cf_ActionId">
    <vt:lpwstr>ea0019d7-5e24-4642-9e34-32b8c872f5b8</vt:lpwstr>
  </property>
  <property fmtid="{D5CDD505-2E9C-101B-9397-08002B2CF9AE}" pid="3" name="MSIP_Label_4fee8bbd-df84-49ff-a05e-7819f670e0cf_ContentBits">
    <vt:lpwstr>0</vt:lpwstr>
  </property>
  <property fmtid="{D5CDD505-2E9C-101B-9397-08002B2CF9AE}" pid="4" name="MSIP_Label_4fee8bbd-df84-49ff-a05e-7819f670e0cf_Enabled">
    <vt:lpwstr>true</vt:lpwstr>
  </property>
  <property fmtid="{D5CDD505-2E9C-101B-9397-08002B2CF9AE}" pid="5" name="MSIP_Label_4fee8bbd-df84-49ff-a05e-7819f670e0cf_Method">
    <vt:lpwstr>Privileged</vt:lpwstr>
  </property>
  <property fmtid="{D5CDD505-2E9C-101B-9397-08002B2CF9AE}" pid="6" name="MSIP_Label_4fee8bbd-df84-49ff-a05e-7819f670e0cf_Name">
    <vt:lpwstr>4fee8bbd-df84-49ff-a05e-7819f670e0cf</vt:lpwstr>
  </property>
  <property fmtid="{D5CDD505-2E9C-101B-9397-08002B2CF9AE}" pid="7" name="MSIP_Label_4fee8bbd-df84-49ff-a05e-7819f670e0cf_SetDate">
    <vt:lpwstr>2022-07-20T15:09:33Z</vt:lpwstr>
  </property>
  <property fmtid="{D5CDD505-2E9C-101B-9397-08002B2CF9AE}" pid="8" name="MSIP_Label_4fee8bbd-df84-49ff-a05e-7819f670e0cf_SiteId">
    <vt:lpwstr>b6e8236b-ceb2-401d-9169-2917d0b07d48</vt:lpwstr>
  </property>
  <property fmtid="{D5CDD505-2E9C-101B-9397-08002B2CF9AE}" pid="9" name="GrammarlyDocumentId">
    <vt:lpwstr>ae95a60367afdbe94a07f549fcc7395acaaad5e2aea5c2936b94069546017e32</vt:lpwstr>
  </property>
</Properties>
</file>