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FF50" w14:textId="67A16028" w:rsidR="1C7B116C" w:rsidRDefault="00907BE0" w:rsidP="117EC99D">
      <w:pPr>
        <w:pStyle w:val="Normal0"/>
        <w:spacing w:line="240" w:lineRule="auto"/>
        <w:ind w:left="1843" w:right="454"/>
        <w:jc w:val="both"/>
        <w:rPr>
          <w:rFonts w:ascii="IBC SOLAR DemiBold" w:eastAsia="IBC SOLAR DemiBold" w:hAnsi="IBC SOLAR DemiBold" w:cs="IBC SOLAR DemiBold"/>
          <w:sz w:val="24"/>
          <w:szCs w:val="24"/>
        </w:rPr>
      </w:pPr>
      <w:r w:rsidRPr="00907BE0">
        <w:rPr>
          <w:rFonts w:ascii="IBC SOLAR DemiBold" w:eastAsia="IBC SOLAR DemiBold" w:hAnsi="IBC SOLAR DemiBold" w:cs="IBC SOLAR DemiBold"/>
          <w:sz w:val="24"/>
          <w:szCs w:val="24"/>
        </w:rPr>
        <w:t xml:space="preserve">IBC SOLAR umacnia swoją pozycję </w:t>
      </w:r>
      <w:r w:rsidR="00DE2138">
        <w:rPr>
          <w:rFonts w:ascii="IBC SOLAR DemiBold" w:eastAsia="IBC SOLAR DemiBold" w:hAnsi="IBC SOLAR DemiBold" w:cs="IBC SOLAR DemiBold"/>
          <w:sz w:val="24"/>
          <w:szCs w:val="24"/>
        </w:rPr>
        <w:t>biznesową</w:t>
      </w:r>
      <w:r w:rsidRPr="00907BE0">
        <w:rPr>
          <w:rFonts w:ascii="IBC SOLAR DemiBold" w:eastAsia="IBC SOLAR DemiBold" w:hAnsi="IBC SOLAR DemiBold" w:cs="IBC SOLAR DemiBold"/>
          <w:sz w:val="24"/>
          <w:szCs w:val="24"/>
        </w:rPr>
        <w:t xml:space="preserve"> w Polsce </w:t>
      </w:r>
    </w:p>
    <w:p w14:paraId="00000002" w14:textId="77777777" w:rsidR="006209C2" w:rsidRDefault="006209C2">
      <w:pPr>
        <w:pStyle w:val="Normal0"/>
        <w:spacing w:before="80" w:after="0" w:line="240" w:lineRule="auto"/>
        <w:ind w:right="454"/>
        <w:jc w:val="both"/>
        <w:rPr>
          <w:rFonts w:ascii="IBC SOLAR" w:eastAsia="IBC SOLAR" w:hAnsi="IBC SOLAR" w:cs="IBC SOLAR"/>
          <w:sz w:val="20"/>
          <w:szCs w:val="20"/>
        </w:rPr>
      </w:pPr>
    </w:p>
    <w:p w14:paraId="4D79A321" w14:textId="056DCADB" w:rsidR="00D91763" w:rsidRDefault="00D91763" w:rsidP="002563B0">
      <w:pPr>
        <w:pStyle w:val="Normal0"/>
        <w:spacing w:line="240" w:lineRule="auto"/>
        <w:ind w:left="1843" w:right="454"/>
        <w:jc w:val="both"/>
        <w:rPr>
          <w:rFonts w:ascii="IBC SOLAR DemiBold" w:eastAsia="IBC SOLAR DemiBold" w:hAnsi="IBC SOLAR DemiBold" w:cs="IBC SOLAR DemiBold"/>
          <w:b/>
          <w:bCs/>
          <w:sz w:val="20"/>
          <w:szCs w:val="20"/>
        </w:rPr>
      </w:pPr>
      <w:r w:rsidRPr="00D9176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IBC SOLAR Energy, międzynarodowy oddział projektowy IBC SOLAR AG, sprzedał</w:t>
      </w:r>
      <w:r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845A1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spółce</w:t>
      </w:r>
      <w:r w:rsidRPr="00D9176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proofErr w:type="spellStart"/>
      <w:r w:rsidRPr="00D9176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Afcon</w:t>
      </w:r>
      <w:proofErr w:type="spellEnd"/>
      <w:r w:rsidRPr="00D9176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proofErr w:type="spellStart"/>
      <w:r w:rsidRPr="00D9176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Renewable</w:t>
      </w:r>
      <w:proofErr w:type="spellEnd"/>
      <w:r w:rsidRPr="00D9176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Energy </w:t>
      </w:r>
      <w:r w:rsidR="00414F14" w:rsidRPr="00D9176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dw</w:t>
      </w:r>
      <w:r w:rsidR="00414F1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a</w:t>
      </w:r>
      <w:r w:rsidR="00414F14" w:rsidRPr="00D9176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414F1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projekty budowy </w:t>
      </w:r>
      <w:r w:rsidR="00507A1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p</w:t>
      </w:r>
      <w:r w:rsidR="00AA0236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arków słonecznych</w:t>
      </w:r>
      <w:r w:rsidR="00414F1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o łącznej mocy 120 megawatów. Projekty </w:t>
      </w:r>
      <w:r w:rsidR="002F20B5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znajdują </w:t>
      </w:r>
      <w:r w:rsidR="00414F1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się na końcow</w:t>
      </w:r>
      <w:r w:rsidR="002F20B5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y</w:t>
      </w:r>
      <w:r w:rsidR="00414F1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m etapie </w:t>
      </w:r>
      <w:proofErr w:type="spellStart"/>
      <w:r w:rsidR="00414F1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developmentu</w:t>
      </w:r>
      <w:proofErr w:type="spellEnd"/>
      <w:r w:rsidR="00414F1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i zlokalizowane są w zachodniej Polsce.</w:t>
      </w:r>
      <w:r w:rsidR="00414F14" w:rsidDel="00414F1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Pr="00D9176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</w:p>
    <w:p w14:paraId="4D53D2B8" w14:textId="51D719AC" w:rsidR="004A4632" w:rsidRDefault="00E7008C" w:rsidP="117EC99D">
      <w:pPr>
        <w:pStyle w:val="Normal0"/>
        <w:spacing w:line="240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 w:rsidRPr="00E7008C">
        <w:rPr>
          <w:rFonts w:ascii="IBC SOLAR ExtraBold" w:eastAsia="IBC SOLAR ExtraBold" w:hAnsi="IBC SOLAR ExtraBold" w:cs="IBC SOLAR ExtraBold"/>
          <w:sz w:val="20"/>
          <w:szCs w:val="20"/>
        </w:rPr>
        <w:t xml:space="preserve">Izraelska firma </w:t>
      </w:r>
      <w:r>
        <w:rPr>
          <w:rFonts w:ascii="IBC SOLAR ExtraBold" w:eastAsia="IBC SOLAR ExtraBold" w:hAnsi="IBC SOLAR ExtraBold" w:cs="IBC SOLAR ExtraBold"/>
          <w:sz w:val="20"/>
          <w:szCs w:val="20"/>
        </w:rPr>
        <w:t>z branży energetycznej,</w:t>
      </w:r>
      <w:r w:rsidRPr="00E7008C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proofErr w:type="spellStart"/>
      <w:r w:rsidRPr="00E7008C">
        <w:rPr>
          <w:rFonts w:ascii="IBC SOLAR ExtraBold" w:eastAsia="IBC SOLAR ExtraBold" w:hAnsi="IBC SOLAR ExtraBold" w:cs="IBC SOLAR ExtraBold"/>
          <w:sz w:val="20"/>
          <w:szCs w:val="20"/>
        </w:rPr>
        <w:t>Afcon</w:t>
      </w:r>
      <w:proofErr w:type="spellEnd"/>
      <w:r w:rsidRPr="00E7008C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proofErr w:type="spellStart"/>
      <w:r w:rsidRPr="00E7008C">
        <w:rPr>
          <w:rFonts w:ascii="IBC SOLAR ExtraBold" w:eastAsia="IBC SOLAR ExtraBold" w:hAnsi="IBC SOLAR ExtraBold" w:cs="IBC SOLAR ExtraBold"/>
          <w:sz w:val="20"/>
          <w:szCs w:val="20"/>
        </w:rPr>
        <w:t>Renewable</w:t>
      </w:r>
      <w:proofErr w:type="spellEnd"/>
      <w:r w:rsidRPr="00E7008C">
        <w:rPr>
          <w:rFonts w:ascii="IBC SOLAR ExtraBold" w:eastAsia="IBC SOLAR ExtraBold" w:hAnsi="IBC SOLAR ExtraBold" w:cs="IBC SOLAR ExtraBold"/>
          <w:sz w:val="20"/>
          <w:szCs w:val="20"/>
        </w:rPr>
        <w:t xml:space="preserve"> Energy, spółka zależna </w:t>
      </w:r>
      <w:proofErr w:type="spellStart"/>
      <w:r w:rsidRPr="00E7008C">
        <w:rPr>
          <w:rFonts w:ascii="IBC SOLAR ExtraBold" w:eastAsia="IBC SOLAR ExtraBold" w:hAnsi="IBC SOLAR ExtraBold" w:cs="IBC SOLAR ExtraBold"/>
          <w:sz w:val="20"/>
          <w:szCs w:val="20"/>
        </w:rPr>
        <w:t>Afcon</w:t>
      </w:r>
      <w:proofErr w:type="spellEnd"/>
      <w:r w:rsidRPr="00E7008C">
        <w:rPr>
          <w:rFonts w:ascii="IBC SOLAR ExtraBold" w:eastAsia="IBC SOLAR ExtraBold" w:hAnsi="IBC SOLAR ExtraBold" w:cs="IBC SOLAR ExtraBold"/>
          <w:sz w:val="20"/>
          <w:szCs w:val="20"/>
        </w:rPr>
        <w:t xml:space="preserve"> Holdings, </w:t>
      </w:r>
      <w:r w:rsidR="001A7213">
        <w:rPr>
          <w:rFonts w:ascii="IBC SOLAR ExtraBold" w:eastAsia="IBC SOLAR ExtraBold" w:hAnsi="IBC SOLAR ExtraBold" w:cs="IBC SOLAR ExtraBold"/>
          <w:sz w:val="20"/>
          <w:szCs w:val="20"/>
        </w:rPr>
        <w:t>nabyła prawa do projektów dwóch farm fotowoltaicznych</w:t>
      </w:r>
      <w:r w:rsidR="00760279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DD00F5">
        <w:rPr>
          <w:rFonts w:ascii="IBC SOLAR ExtraBold" w:eastAsia="IBC SOLAR ExtraBold" w:hAnsi="IBC SOLAR ExtraBold" w:cs="IBC SOLAR ExtraBold"/>
          <w:sz w:val="20"/>
          <w:szCs w:val="20"/>
        </w:rPr>
        <w:t xml:space="preserve">budowanych </w:t>
      </w:r>
      <w:r w:rsidR="00C52B87">
        <w:rPr>
          <w:rFonts w:ascii="IBC SOLAR ExtraBold" w:eastAsia="IBC SOLAR ExtraBold" w:hAnsi="IBC SOLAR ExtraBold" w:cs="IBC SOLAR ExtraBold"/>
          <w:sz w:val="20"/>
          <w:szCs w:val="20"/>
        </w:rPr>
        <w:t xml:space="preserve">w Polsce. Firma </w:t>
      </w:r>
      <w:r w:rsidR="00DD00F5">
        <w:rPr>
          <w:rFonts w:ascii="IBC SOLAR ExtraBold" w:eastAsia="IBC SOLAR ExtraBold" w:hAnsi="IBC SOLAR ExtraBold" w:cs="IBC SOLAR ExtraBold"/>
          <w:sz w:val="20"/>
          <w:szCs w:val="20"/>
        </w:rPr>
        <w:t>doprowadzi</w:t>
      </w:r>
      <w:r w:rsidR="0086114F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DD00F5">
        <w:rPr>
          <w:rFonts w:ascii="IBC SOLAR ExtraBold" w:eastAsia="IBC SOLAR ExtraBold" w:hAnsi="IBC SOLAR ExtraBold" w:cs="IBC SOLAR ExtraBold"/>
          <w:sz w:val="20"/>
          <w:szCs w:val="20"/>
        </w:rPr>
        <w:t>inwestycje</w:t>
      </w:r>
      <w:r w:rsidR="00C52B87">
        <w:rPr>
          <w:rFonts w:ascii="IBC SOLAR ExtraBold" w:eastAsia="IBC SOLAR ExtraBold" w:hAnsi="IBC SOLAR ExtraBold" w:cs="IBC SOLAR ExtraBold"/>
          <w:sz w:val="20"/>
          <w:szCs w:val="20"/>
        </w:rPr>
        <w:t xml:space="preserve"> do etapu </w:t>
      </w:r>
      <w:r w:rsidR="00C52B87" w:rsidRPr="00E7008C">
        <w:rPr>
          <w:rFonts w:ascii="IBC SOLAR ExtraBold" w:eastAsia="IBC SOLAR ExtraBold" w:hAnsi="IBC SOLAR ExtraBold" w:cs="IBC SOLAR ExtraBold"/>
          <w:sz w:val="20"/>
          <w:szCs w:val="20"/>
        </w:rPr>
        <w:t xml:space="preserve">gotowości do budowy (RTB) poprzez umowy deweloperskie </w:t>
      </w:r>
      <w:r w:rsidR="0086114F">
        <w:rPr>
          <w:rFonts w:ascii="IBC SOLAR ExtraBold" w:eastAsia="IBC SOLAR ExtraBold" w:hAnsi="IBC SOLAR ExtraBold" w:cs="IBC SOLAR ExtraBold"/>
          <w:sz w:val="20"/>
          <w:szCs w:val="20"/>
        </w:rPr>
        <w:t>zawierane</w:t>
      </w:r>
      <w:r w:rsidR="00C52B87" w:rsidRPr="00E7008C">
        <w:rPr>
          <w:rFonts w:ascii="IBC SOLAR ExtraBold" w:eastAsia="IBC SOLAR ExtraBold" w:hAnsi="IBC SOLAR ExtraBold" w:cs="IBC SOLAR ExtraBold"/>
          <w:sz w:val="20"/>
          <w:szCs w:val="20"/>
        </w:rPr>
        <w:t xml:space="preserve"> z lokalnymi przedsiębiorcami.  </w:t>
      </w:r>
    </w:p>
    <w:p w14:paraId="3ED51CE1" w14:textId="7E8AAC06" w:rsidR="00C52B87" w:rsidRDefault="002625C4" w:rsidP="117EC99D">
      <w:pPr>
        <w:pStyle w:val="Normal0"/>
        <w:spacing w:line="240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- </w:t>
      </w:r>
      <w:r w:rsidR="00C01F52" w:rsidRPr="002625C4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Podpisanie umowy z </w:t>
      </w:r>
      <w:proofErr w:type="spellStart"/>
      <w:r w:rsidR="00C01F52" w:rsidRPr="002625C4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Afcon</w:t>
      </w:r>
      <w:proofErr w:type="spellEnd"/>
      <w:r w:rsidR="00C01F52" w:rsidRPr="002625C4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</w:t>
      </w:r>
      <w:r w:rsidR="000834A0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nakreśla</w:t>
      </w:r>
      <w:r w:rsidR="00C01F52" w:rsidRPr="002625C4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początek </w:t>
      </w:r>
      <w:r w:rsidRPr="002625C4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naszej współpracy, która może zostać rozszerzona również na inne kraje</w:t>
      </w:r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 – mówi </w:t>
      </w:r>
      <w:proofErr w:type="spellStart"/>
      <w:r>
        <w:rPr>
          <w:rFonts w:ascii="IBC SOLAR ExtraBold" w:eastAsia="IBC SOLAR ExtraBold" w:hAnsi="IBC SOLAR ExtraBold" w:cs="IBC SOLAR ExtraBold"/>
          <w:sz w:val="20"/>
          <w:szCs w:val="20"/>
        </w:rPr>
        <w:t>Patrik</w:t>
      </w:r>
      <w:proofErr w:type="spellEnd"/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proofErr w:type="spellStart"/>
      <w:r>
        <w:rPr>
          <w:rFonts w:ascii="IBC SOLAR ExtraBold" w:eastAsia="IBC SOLAR ExtraBold" w:hAnsi="IBC SOLAR ExtraBold" w:cs="IBC SOLAR ExtraBold"/>
          <w:sz w:val="20"/>
          <w:szCs w:val="20"/>
        </w:rPr>
        <w:t>Danz</w:t>
      </w:r>
      <w:proofErr w:type="spellEnd"/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, Chief Sales </w:t>
      </w:r>
      <w:proofErr w:type="spellStart"/>
      <w:r>
        <w:rPr>
          <w:rFonts w:ascii="IBC SOLAR ExtraBold" w:eastAsia="IBC SOLAR ExtraBold" w:hAnsi="IBC SOLAR ExtraBold" w:cs="IBC SOLAR ExtraBold"/>
          <w:sz w:val="20"/>
          <w:szCs w:val="20"/>
        </w:rPr>
        <w:t>Officer</w:t>
      </w:r>
      <w:proofErr w:type="spellEnd"/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 (CSO) IBC SOLAR AG</w:t>
      </w:r>
      <w:r w:rsidR="00276795">
        <w:rPr>
          <w:rFonts w:ascii="IBC SOLAR ExtraBold" w:eastAsia="IBC SOLAR ExtraBold" w:hAnsi="IBC SOLAR ExtraBold" w:cs="IBC SOLAR ExtraBold"/>
          <w:sz w:val="20"/>
          <w:szCs w:val="20"/>
        </w:rPr>
        <w:t xml:space="preserve"> i dodaje:</w:t>
      </w:r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  </w:t>
      </w:r>
      <w:r w:rsidR="008C2E3C" w:rsidRPr="00276795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Współpraca ta wpisuje się w szersze działania, jakie nasz zespół projektowy </w:t>
      </w:r>
      <w:r w:rsidR="002540F6" w:rsidRPr="00276795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prowadzi w Polsce</w:t>
      </w:r>
      <w:r w:rsidR="006D44EC" w:rsidRPr="00276795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. Aktualnie nasze portfolio w tym zakresie liczy ponad 600 MW mocy i </w:t>
      </w:r>
      <w:r w:rsidR="00276795" w:rsidRPr="00276795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jest </w:t>
      </w:r>
      <w:r w:rsidR="006D44EC" w:rsidRPr="00276795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nieustannie </w:t>
      </w:r>
      <w:r w:rsidR="00276795" w:rsidRPr="00276795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rozwijane</w:t>
      </w:r>
      <w:r w:rsidR="00276795">
        <w:rPr>
          <w:rFonts w:ascii="IBC SOLAR ExtraBold" w:eastAsia="IBC SOLAR ExtraBold" w:hAnsi="IBC SOLAR ExtraBold" w:cs="IBC SOLAR ExtraBold"/>
          <w:sz w:val="20"/>
          <w:szCs w:val="20"/>
        </w:rPr>
        <w:t>.</w:t>
      </w:r>
    </w:p>
    <w:p w14:paraId="69198FC1" w14:textId="1641E6BD" w:rsidR="0086114F" w:rsidRDefault="000E72E7" w:rsidP="117EC99D">
      <w:pPr>
        <w:pStyle w:val="Normal0"/>
        <w:spacing w:line="240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Umowa z izraelską spółką </w:t>
      </w:r>
      <w:r w:rsidR="004C143A">
        <w:rPr>
          <w:rFonts w:ascii="IBC SOLAR ExtraBold" w:eastAsia="IBC SOLAR ExtraBold" w:hAnsi="IBC SOLAR ExtraBold" w:cs="IBC SOLAR ExtraBold"/>
          <w:sz w:val="20"/>
          <w:szCs w:val="20"/>
        </w:rPr>
        <w:t xml:space="preserve">umacnia </w:t>
      </w:r>
      <w:r w:rsidR="00995411">
        <w:rPr>
          <w:rFonts w:ascii="IBC SOLAR ExtraBold" w:eastAsia="IBC SOLAR ExtraBold" w:hAnsi="IBC SOLAR ExtraBold" w:cs="IBC SOLAR ExtraBold"/>
          <w:sz w:val="20"/>
          <w:szCs w:val="20"/>
        </w:rPr>
        <w:t>plany ekspansji</w:t>
      </w:r>
      <w:r w:rsidR="004C143A" w:rsidRPr="00966974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995411">
        <w:rPr>
          <w:rFonts w:ascii="IBC SOLAR ExtraBold" w:eastAsia="IBC SOLAR ExtraBold" w:hAnsi="IBC SOLAR ExtraBold" w:cs="IBC SOLAR ExtraBold"/>
          <w:sz w:val="20"/>
          <w:szCs w:val="20"/>
        </w:rPr>
        <w:t>biznesowej</w:t>
      </w:r>
      <w:r w:rsidR="004C143A" w:rsidRPr="00966974">
        <w:rPr>
          <w:rFonts w:ascii="IBC SOLAR ExtraBold" w:eastAsia="IBC SOLAR ExtraBold" w:hAnsi="IBC SOLAR ExtraBold" w:cs="IBC SOLAR ExtraBold"/>
          <w:sz w:val="20"/>
          <w:szCs w:val="20"/>
        </w:rPr>
        <w:t xml:space="preserve"> IBC SOLAR w Polsce.</w:t>
      </w:r>
      <w:r w:rsidR="004C143A">
        <w:rPr>
          <w:rFonts w:ascii="IBC SOLAR ExtraBold" w:eastAsia="IBC SOLAR ExtraBold" w:hAnsi="IBC SOLAR ExtraBold" w:cs="IBC SOLAR ExtraBold"/>
          <w:sz w:val="20"/>
          <w:szCs w:val="20"/>
        </w:rPr>
        <w:t xml:space="preserve"> Firma założyła niedawno nową filię w </w:t>
      </w:r>
      <w:r w:rsidR="004F7139">
        <w:rPr>
          <w:rFonts w:ascii="IBC SOLAR ExtraBold" w:eastAsia="IBC SOLAR ExtraBold" w:hAnsi="IBC SOLAR ExtraBold" w:cs="IBC SOLAR ExtraBold"/>
          <w:sz w:val="20"/>
          <w:szCs w:val="20"/>
        </w:rPr>
        <w:t>kraju</w:t>
      </w:r>
      <w:r w:rsidR="00B808D1">
        <w:rPr>
          <w:rFonts w:ascii="IBC SOLAR ExtraBold" w:eastAsia="IBC SOLAR ExtraBold" w:hAnsi="IBC SOLAR ExtraBold" w:cs="IBC SOLAR ExtraBold"/>
          <w:sz w:val="20"/>
          <w:szCs w:val="20"/>
        </w:rPr>
        <w:t xml:space="preserve"> i stopniowo rozszerza </w:t>
      </w:r>
      <w:r w:rsidR="00AA019B">
        <w:rPr>
          <w:rFonts w:ascii="IBC SOLAR ExtraBold" w:eastAsia="IBC SOLAR ExtraBold" w:hAnsi="IBC SOLAR ExtraBold" w:cs="IBC SOLAR ExtraBold"/>
          <w:sz w:val="20"/>
          <w:szCs w:val="20"/>
        </w:rPr>
        <w:t>swoją lokalną działalność.</w:t>
      </w:r>
      <w:r w:rsidR="006B36BD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</w:p>
    <w:p w14:paraId="692D9C89" w14:textId="2D7719BA" w:rsidR="00966974" w:rsidRDefault="00CC0BF8" w:rsidP="117EC99D">
      <w:pPr>
        <w:pStyle w:val="Normal0"/>
        <w:spacing w:line="240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- </w:t>
      </w:r>
      <w:r w:rsidR="0096697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Jako dostawca kompleksowych usług</w:t>
      </w:r>
      <w:r w:rsidR="00845A1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,</w:t>
      </w:r>
      <w:r w:rsidR="0096697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</w:t>
      </w:r>
      <w:r w:rsidR="00B4571A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jesteśmy</w:t>
      </w:r>
      <w:r w:rsidR="0096697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doświadczonym partnerem w realizacji projektów z zakresu energii odnawialnej, począwszy od rozwoju i realizacji pod klucz, aż po eksploatację i </w:t>
      </w:r>
      <w:r w:rsidR="00845A1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ich </w:t>
      </w:r>
      <w:r w:rsidR="0096697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utrzymanie. </w:t>
      </w:r>
      <w:r w:rsidR="00845A1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Mówimy tu</w:t>
      </w:r>
      <w:r w:rsidR="0096697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nie tylko </w:t>
      </w:r>
      <w:r w:rsidR="00845A1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o </w:t>
      </w:r>
      <w:r w:rsidR="0096697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sektor</w:t>
      </w:r>
      <w:r w:rsidR="00845A1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ze</w:t>
      </w:r>
      <w:r w:rsidR="0096697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parków słonecznych, ale także segmen</w:t>
      </w:r>
      <w:r w:rsidR="00845A1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cie</w:t>
      </w:r>
      <w:r w:rsidR="0096697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mieszkaniow</w:t>
      </w:r>
      <w:r w:rsidR="00845A1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ym</w:t>
      </w:r>
      <w:r w:rsidR="00966974" w:rsidRPr="007B610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, w którym od kilku lat z powodzeniem działamy w Polsce</w:t>
      </w:r>
      <w:r w:rsidR="00B86B13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, a także rozwiązaniach PV oraz magazynowania energii dla klientów komercyjnych i przemysłowych, na których </w:t>
      </w:r>
      <w:r w:rsidR="00414F14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obecnie, wraz z </w:t>
      </w:r>
      <w:r w:rsidR="0017086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naszymi </w:t>
      </w:r>
      <w:r w:rsidR="00414F14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partnerami, </w:t>
      </w:r>
      <w:r w:rsidR="00B86B13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mocno koncentrujemy swoje działania </w:t>
      </w:r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>- wyjaśnia Wojciech Prokopowicz, Dyrektor Zarządzający IBC SOLAR Polska.</w:t>
      </w:r>
    </w:p>
    <w:p w14:paraId="0B2B2003" w14:textId="6EC1CDAC" w:rsidR="00757933" w:rsidRDefault="00845A14" w:rsidP="117EC99D">
      <w:pPr>
        <w:pStyle w:val="Normal0"/>
        <w:spacing w:line="240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>
        <w:rPr>
          <w:rFonts w:ascii="IBC SOLAR ExtraBold" w:eastAsia="IBC SOLAR ExtraBold" w:hAnsi="IBC SOLAR ExtraBold" w:cs="IBC SOLAR ExtraBold"/>
          <w:sz w:val="20"/>
          <w:szCs w:val="20"/>
        </w:rPr>
        <w:t>Branża OZE</w:t>
      </w:r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 xml:space="preserve"> cieszy się w Polsce </w:t>
      </w:r>
      <w:r w:rsidR="00F1763A">
        <w:rPr>
          <w:rFonts w:ascii="IBC SOLAR ExtraBold" w:eastAsia="IBC SOLAR ExtraBold" w:hAnsi="IBC SOLAR ExtraBold" w:cs="IBC SOLAR ExtraBold"/>
          <w:sz w:val="20"/>
          <w:szCs w:val="20"/>
        </w:rPr>
        <w:t>nieustającym</w:t>
      </w:r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 xml:space="preserve"> zainteresowaniem. Krajowy rynek </w:t>
      </w:r>
      <w:r w:rsidR="002B61C3">
        <w:rPr>
          <w:rFonts w:ascii="IBC SOLAR ExtraBold" w:eastAsia="IBC SOLAR ExtraBold" w:hAnsi="IBC SOLAR ExtraBold" w:cs="IBC SOLAR ExtraBold"/>
          <w:sz w:val="20"/>
          <w:szCs w:val="20"/>
        </w:rPr>
        <w:t xml:space="preserve">odnawialnej </w:t>
      </w:r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>energii elektrycznej jest największym w Europie Wschodniej i</w:t>
      </w:r>
      <w:r w:rsidR="00414F14">
        <w:rPr>
          <w:rFonts w:ascii="IBC SOLAR ExtraBold" w:eastAsia="IBC SOLAR ExtraBold" w:hAnsi="IBC SOLAR ExtraBold" w:cs="IBC SOLAR ExtraBold"/>
          <w:sz w:val="20"/>
          <w:szCs w:val="20"/>
        </w:rPr>
        <w:t> </w:t>
      </w:r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 xml:space="preserve">jednym z </w:t>
      </w:r>
      <w:r w:rsidR="00CB1D84">
        <w:rPr>
          <w:rFonts w:ascii="IBC SOLAR ExtraBold" w:eastAsia="IBC SOLAR ExtraBold" w:hAnsi="IBC SOLAR ExtraBold" w:cs="IBC SOLAR ExtraBold"/>
          <w:sz w:val="20"/>
          <w:szCs w:val="20"/>
        </w:rPr>
        <w:t>najszybciej</w:t>
      </w:r>
      <w:r w:rsidR="00757933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 xml:space="preserve">rozwijających się rynków w Europie. </w:t>
      </w:r>
      <w:r w:rsidR="00CB1D84">
        <w:rPr>
          <w:rFonts w:ascii="IBC SOLAR ExtraBold" w:eastAsia="IBC SOLAR ExtraBold" w:hAnsi="IBC SOLAR ExtraBold" w:cs="IBC SOLAR ExtraBold"/>
          <w:sz w:val="20"/>
          <w:szCs w:val="20"/>
        </w:rPr>
        <w:t xml:space="preserve">Wpływ na to ma m.in. </w:t>
      </w:r>
      <w:r w:rsidR="008D5D97">
        <w:rPr>
          <w:rFonts w:ascii="IBC SOLAR ExtraBold" w:eastAsia="IBC SOLAR ExtraBold" w:hAnsi="IBC SOLAR ExtraBold" w:cs="IBC SOLAR ExtraBold"/>
          <w:sz w:val="20"/>
          <w:szCs w:val="20"/>
        </w:rPr>
        <w:t xml:space="preserve">przyjęcie unijnych regulacji w zakresie dążenia do zmniejszenia śladu węglowego. </w:t>
      </w:r>
      <w:r w:rsidR="009501BE">
        <w:rPr>
          <w:rFonts w:ascii="IBC SOLAR ExtraBold" w:eastAsia="IBC SOLAR ExtraBold" w:hAnsi="IBC SOLAR ExtraBold" w:cs="IBC SOLAR ExtraBold"/>
          <w:sz w:val="20"/>
          <w:szCs w:val="20"/>
        </w:rPr>
        <w:t xml:space="preserve">Komisja Europejska zakłada, że do 2030 roku ponad 30% energii elektrycznej powinno </w:t>
      </w:r>
      <w:r w:rsidR="002C0746">
        <w:rPr>
          <w:rFonts w:ascii="IBC SOLAR ExtraBold" w:eastAsia="IBC SOLAR ExtraBold" w:hAnsi="IBC SOLAR ExtraBold" w:cs="IBC SOLAR ExtraBold"/>
          <w:sz w:val="20"/>
          <w:szCs w:val="20"/>
        </w:rPr>
        <w:t xml:space="preserve">być wytwarzane z odnawialnych źródeł. </w:t>
      </w:r>
      <w:r w:rsidR="005A4797">
        <w:rPr>
          <w:rFonts w:ascii="IBC SOLAR ExtraBold" w:eastAsia="IBC SOLAR ExtraBold" w:hAnsi="IBC SOLAR ExtraBold" w:cs="IBC SOLAR ExtraBold"/>
          <w:sz w:val="20"/>
          <w:szCs w:val="20"/>
        </w:rPr>
        <w:t xml:space="preserve">Dla Polski oznacza to wzrost </w:t>
      </w:r>
      <w:r w:rsidR="00765530">
        <w:rPr>
          <w:rFonts w:ascii="IBC SOLAR ExtraBold" w:eastAsia="IBC SOLAR ExtraBold" w:hAnsi="IBC SOLAR ExtraBold" w:cs="IBC SOLAR ExtraBold"/>
          <w:sz w:val="20"/>
          <w:szCs w:val="20"/>
        </w:rPr>
        <w:t xml:space="preserve">wykorzystania OZE </w:t>
      </w:r>
      <w:r w:rsidR="00A94B95">
        <w:rPr>
          <w:rFonts w:ascii="IBC SOLAR ExtraBold" w:eastAsia="IBC SOLAR ExtraBold" w:hAnsi="IBC SOLAR ExtraBold" w:cs="IBC SOLAR ExtraBold"/>
          <w:sz w:val="20"/>
          <w:szCs w:val="20"/>
        </w:rPr>
        <w:t xml:space="preserve">w </w:t>
      </w:r>
      <w:proofErr w:type="spellStart"/>
      <w:r w:rsidR="00A94B95">
        <w:rPr>
          <w:rFonts w:ascii="IBC SOLAR ExtraBold" w:eastAsia="IBC SOLAR ExtraBold" w:hAnsi="IBC SOLAR ExtraBold" w:cs="IBC SOLAR ExtraBold"/>
          <w:sz w:val="20"/>
          <w:szCs w:val="20"/>
        </w:rPr>
        <w:t>miksie</w:t>
      </w:r>
      <w:proofErr w:type="spellEnd"/>
      <w:r w:rsidR="00A94B95">
        <w:rPr>
          <w:rFonts w:ascii="IBC SOLAR ExtraBold" w:eastAsia="IBC SOLAR ExtraBold" w:hAnsi="IBC SOLAR ExtraBold" w:cs="IBC SOLAR ExtraBold"/>
          <w:sz w:val="20"/>
          <w:szCs w:val="20"/>
        </w:rPr>
        <w:t xml:space="preserve"> energetycznym </w:t>
      </w:r>
      <w:r w:rsidR="00765530">
        <w:rPr>
          <w:rFonts w:ascii="IBC SOLAR ExtraBold" w:eastAsia="IBC SOLAR ExtraBold" w:hAnsi="IBC SOLAR ExtraBold" w:cs="IBC SOLAR ExtraBold"/>
          <w:sz w:val="20"/>
          <w:szCs w:val="20"/>
        </w:rPr>
        <w:t>o ponad 50% w ciągu mniej, niż dekady.</w:t>
      </w:r>
    </w:p>
    <w:p w14:paraId="441FC0BC" w14:textId="573F7973" w:rsidR="00966974" w:rsidRDefault="00765530" w:rsidP="117EC99D">
      <w:pPr>
        <w:pStyle w:val="Normal0"/>
        <w:spacing w:line="240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- </w:t>
      </w:r>
      <w:r w:rsidR="00966974" w:rsidRPr="00A81F0C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Jesteśmy bardzo zadowoleni z naszej współpracy z IBC SOLAR. </w:t>
      </w:r>
      <w:r w:rsidR="00C20615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D</w:t>
      </w:r>
      <w:r w:rsidR="00966974" w:rsidRPr="00A81F0C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wa </w:t>
      </w:r>
      <w:r w:rsidR="00C20615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zakupione </w:t>
      </w:r>
      <w:r w:rsidR="00966974" w:rsidRPr="00A81F0C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projekty są istotnym dodatkiem do naszego portfolio</w:t>
      </w:r>
      <w:r w:rsidR="0017610E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</w:t>
      </w:r>
      <w:r w:rsidR="00966974" w:rsidRPr="00A81F0C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na całym świecie, a w szczególności w Polsce. </w:t>
      </w:r>
      <w:proofErr w:type="spellStart"/>
      <w:r w:rsidR="00966974" w:rsidRPr="00A81F0C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Afcon</w:t>
      </w:r>
      <w:proofErr w:type="spellEnd"/>
      <w:r w:rsidR="00966974" w:rsidRPr="00A81F0C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kontynuuje inwestycje w unikalne projekty solarne na dużą skalę, a </w:t>
      </w:r>
      <w:r w:rsidR="001E084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n</w:t>
      </w:r>
      <w:r w:rsidR="004D3318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abytek w Polsce </w:t>
      </w:r>
      <w:r w:rsidR="00966974" w:rsidRPr="00A81F0C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pozycjonuje nas jako znaczącego gracza na rynku energii odnawialnej w Europie</w:t>
      </w:r>
      <w:r w:rsidR="00A9208E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</w:t>
      </w:r>
      <w:r w:rsidR="00966974">
        <w:rPr>
          <w:rFonts w:ascii="IBC SOLAR ExtraBold" w:eastAsia="IBC SOLAR ExtraBold" w:hAnsi="IBC SOLAR ExtraBold" w:cs="IBC SOLAR ExtraBold"/>
          <w:sz w:val="20"/>
          <w:szCs w:val="20"/>
        </w:rPr>
        <w:t xml:space="preserve">– podkreśla </w:t>
      </w:r>
      <w:proofErr w:type="spellStart"/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>Israel</w:t>
      </w:r>
      <w:proofErr w:type="spellEnd"/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proofErr w:type="spellStart"/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>Raif</w:t>
      </w:r>
      <w:proofErr w:type="spellEnd"/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 xml:space="preserve">, prezes </w:t>
      </w:r>
      <w:proofErr w:type="spellStart"/>
      <w:r w:rsidR="00966974" w:rsidRPr="00966974">
        <w:rPr>
          <w:rFonts w:ascii="IBC SOLAR ExtraBold" w:eastAsia="IBC SOLAR ExtraBold" w:hAnsi="IBC SOLAR ExtraBold" w:cs="IBC SOLAR ExtraBold"/>
          <w:sz w:val="20"/>
          <w:szCs w:val="20"/>
        </w:rPr>
        <w:t>Afcon</w:t>
      </w:r>
      <w:proofErr w:type="spellEnd"/>
      <w:r w:rsidR="00966974">
        <w:rPr>
          <w:rFonts w:ascii="IBC SOLAR ExtraBold" w:eastAsia="IBC SOLAR ExtraBold" w:hAnsi="IBC SOLAR ExtraBold" w:cs="IBC SOLAR ExtraBold"/>
          <w:sz w:val="20"/>
          <w:szCs w:val="20"/>
        </w:rPr>
        <w:t>.</w:t>
      </w:r>
    </w:p>
    <w:p w14:paraId="0000000E" w14:textId="77777777" w:rsidR="006209C2" w:rsidRDefault="006209C2">
      <w:pPr>
        <w:pStyle w:val="Normal0"/>
        <w:spacing w:line="240" w:lineRule="auto"/>
        <w:ind w:right="454"/>
        <w:jc w:val="both"/>
        <w:rPr>
          <w:rFonts w:ascii="IBC SOLAR DemiBold" w:eastAsia="IBC SOLAR DemiBold" w:hAnsi="IBC SOLAR DemiBold" w:cs="IBC SOLAR DemiBold"/>
          <w:sz w:val="18"/>
          <w:szCs w:val="18"/>
        </w:rPr>
      </w:pPr>
    </w:p>
    <w:p w14:paraId="7CEB41AD" w14:textId="77777777" w:rsidR="002F20B5" w:rsidRDefault="002F20B5" w:rsidP="35DDEF29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</w:p>
    <w:p w14:paraId="79F81873" w14:textId="01E9AF00" w:rsidR="006209C2" w:rsidRDefault="35DDEF29" w:rsidP="35DDEF29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  <w:r>
        <w:rPr>
          <w:rFonts w:ascii="IBC SOLAR" w:eastAsia="IBC SOLAR" w:hAnsi="IBC SOLAR" w:cs="IBC SOLAR"/>
          <w:sz w:val="18"/>
          <w:szCs w:val="18"/>
        </w:rPr>
        <w:t>O IBC SOLAR</w:t>
      </w:r>
    </w:p>
    <w:p w14:paraId="0000000F" w14:textId="5D9B0079" w:rsidR="006209C2" w:rsidRPr="008F5AA2" w:rsidRDefault="35DDEF29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  <w:r w:rsidRPr="008F5AA2">
        <w:rPr>
          <w:rFonts w:ascii="IBC SOLAR" w:eastAsia="IBC SOLAR" w:hAnsi="IBC SOLAR" w:cs="IBC SOLAR"/>
          <w:sz w:val="18"/>
          <w:szCs w:val="18"/>
        </w:rPr>
        <w:t>IBC SOLAR jest wiodącym dostawcą kompleksowych rozwiązań i usług w zakresie fotowoltaiki i</w:t>
      </w:r>
      <w:r w:rsidR="006A1CD0">
        <w:rPr>
          <w:rFonts w:ascii="IBC SOLAR" w:eastAsia="IBC SOLAR" w:hAnsi="IBC SOLAR" w:cs="IBC SOLAR"/>
          <w:sz w:val="18"/>
          <w:szCs w:val="18"/>
        </w:rPr>
        <w:t> </w:t>
      </w:r>
      <w:r w:rsidR="00FE3A8A">
        <w:rPr>
          <w:rFonts w:ascii="IBC SOLAR" w:eastAsia="IBC SOLAR" w:hAnsi="IBC SOLAR" w:cs="IBC SOLAR"/>
          <w:sz w:val="18"/>
          <w:szCs w:val="18"/>
        </w:rPr>
        <w:t>magazynowania energii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. Firma oferuje </w:t>
      </w:r>
      <w:r w:rsidR="008F7FB9" w:rsidRPr="008F5AA2">
        <w:rPr>
          <w:rFonts w:ascii="IBC SOLAR" w:eastAsia="IBC SOLAR" w:hAnsi="IBC SOLAR" w:cs="IBC SOLAR"/>
          <w:sz w:val="18"/>
          <w:szCs w:val="18"/>
        </w:rPr>
        <w:t xml:space="preserve">całościowe 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systemy i obejmuje cały zakres produktów, od </w:t>
      </w:r>
      <w:r w:rsidR="008F7FB9" w:rsidRPr="008F5AA2">
        <w:rPr>
          <w:rFonts w:ascii="IBC SOLAR" w:eastAsia="IBC SOLAR" w:hAnsi="IBC SOLAR" w:cs="IBC SOLAR"/>
          <w:sz w:val="18"/>
          <w:szCs w:val="18"/>
        </w:rPr>
        <w:lastRenderedPageBreak/>
        <w:t>projektowania</w:t>
      </w:r>
      <w:r w:rsidR="00CC1A44">
        <w:rPr>
          <w:rFonts w:ascii="IBC SOLAR" w:eastAsia="IBC SOLAR" w:hAnsi="IBC SOLAR" w:cs="IBC SOLAR"/>
          <w:sz w:val="18"/>
          <w:szCs w:val="18"/>
        </w:rPr>
        <w:t>, aż</w:t>
      </w:r>
      <w:r w:rsidR="008F7FB9" w:rsidRPr="008F5AA2">
        <w:rPr>
          <w:rFonts w:ascii="IBC SOLAR" w:eastAsia="IBC SOLAR" w:hAnsi="IBC SOLAR" w:cs="IBC SOLAR"/>
          <w:sz w:val="18"/>
          <w:szCs w:val="18"/>
        </w:rPr>
        <w:t xml:space="preserve"> 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po oddanie systemów fotowoltaicznych pod klucz. Oferta obejmuje rozwiązania energetyczne dla domów prywatnych, handlu i przemysłu, a także parków słonecznych. W tych </w:t>
      </w:r>
      <w:r w:rsidR="00C57BBA">
        <w:rPr>
          <w:rFonts w:ascii="IBC SOLAR" w:eastAsia="IBC SOLAR" w:hAnsi="IBC SOLAR" w:cs="IBC SOLAR"/>
          <w:sz w:val="18"/>
          <w:szCs w:val="18"/>
        </w:rPr>
        <w:t>obszarach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 IBC SOLAR zajmuje się opracowywaniem projektów i generalnym wykonawstwem, a także planowaniem, realizacją i sprzedażą dużych projektów </w:t>
      </w:r>
      <w:r w:rsidR="00CA7F09">
        <w:rPr>
          <w:rFonts w:ascii="IBC SOLAR" w:eastAsia="IBC SOLAR" w:hAnsi="IBC SOLAR" w:cs="IBC SOLAR"/>
          <w:sz w:val="18"/>
          <w:szCs w:val="18"/>
        </w:rPr>
        <w:t xml:space="preserve">solarnych 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na całym świecie. IBC SOLAR ściśle współpracuje z siecią partnerów Premium, którzy zapewniają kompetentną i wysokiej jakości instalację systemów na całym świecie.    </w:t>
      </w:r>
    </w:p>
    <w:p w14:paraId="00000010" w14:textId="77777777" w:rsidR="006209C2" w:rsidRPr="008F5AA2" w:rsidRDefault="00742378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  <w:r w:rsidRPr="008F5AA2">
        <w:rPr>
          <w:rFonts w:ascii="IBC SOLAR" w:eastAsia="IBC SOLAR" w:hAnsi="IBC SOLAR" w:cs="IBC SOLAR"/>
          <w:sz w:val="18"/>
          <w:szCs w:val="18"/>
        </w:rPr>
        <w:t xml:space="preserve">Firma IBC SOLAR została założona w 1982 roku w Bad </w:t>
      </w:r>
      <w:proofErr w:type="spellStart"/>
      <w:r w:rsidRPr="008F5AA2">
        <w:rPr>
          <w:rFonts w:ascii="IBC SOLAR" w:eastAsia="IBC SOLAR" w:hAnsi="IBC SOLAR" w:cs="IBC SOLAR"/>
          <w:sz w:val="18"/>
          <w:szCs w:val="18"/>
        </w:rPr>
        <w:t>Staffelstein</w:t>
      </w:r>
      <w:proofErr w:type="spellEnd"/>
      <w:r w:rsidRPr="008F5AA2">
        <w:rPr>
          <w:rFonts w:ascii="IBC SOLAR" w:eastAsia="IBC SOLAR" w:hAnsi="IBC SOLAR" w:cs="IBC SOLAR"/>
          <w:sz w:val="18"/>
          <w:szCs w:val="18"/>
        </w:rPr>
        <w:t xml:space="preserve"> przez Udo </w:t>
      </w:r>
      <w:proofErr w:type="spellStart"/>
      <w:r w:rsidRPr="008F5AA2">
        <w:rPr>
          <w:rFonts w:ascii="IBC SOLAR" w:eastAsia="IBC SOLAR" w:hAnsi="IBC SOLAR" w:cs="IBC SOLAR"/>
          <w:sz w:val="18"/>
          <w:szCs w:val="18"/>
        </w:rPr>
        <w:t>Möhrstedta</w:t>
      </w:r>
      <w:proofErr w:type="spellEnd"/>
      <w:r w:rsidRPr="008F5AA2">
        <w:rPr>
          <w:rFonts w:ascii="IBC SOLAR" w:eastAsia="IBC SOLAR" w:hAnsi="IBC SOLAR" w:cs="IBC SOLAR"/>
          <w:sz w:val="18"/>
          <w:szCs w:val="18"/>
        </w:rPr>
        <w:t xml:space="preserve"> i obecnie jest pionierem w dziedzinie rewolucji energetycznej w ponad 30 krajach.  </w:t>
      </w:r>
    </w:p>
    <w:sectPr w:rsidR="006209C2" w:rsidRPr="008F5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707" w:bottom="993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778C" w14:textId="77777777" w:rsidR="00F84B90" w:rsidRDefault="00F84B90">
      <w:pPr>
        <w:spacing w:after="0" w:line="240" w:lineRule="auto"/>
      </w:pPr>
      <w:r>
        <w:separator/>
      </w:r>
    </w:p>
  </w:endnote>
  <w:endnote w:type="continuationSeparator" w:id="0">
    <w:p w14:paraId="23696BAD" w14:textId="77777777" w:rsidR="00F84B90" w:rsidRDefault="00F8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BC SOLAR DemiBold">
    <w:altName w:val="Calibri"/>
    <w:panose1 w:val="00000000000000000000"/>
    <w:charset w:val="00"/>
    <w:family w:val="swiss"/>
    <w:notTrueType/>
    <w:pitch w:val="variable"/>
    <w:sig w:usb0="A000027F" w:usb1="5000A4FB" w:usb2="00000000" w:usb3="00000000" w:csb0="00000197" w:csb1="00000000"/>
  </w:font>
  <w:font w:name="IBC SOLAR">
    <w:altName w:val="Calibri"/>
    <w:panose1 w:val="00000000000000000000"/>
    <w:charset w:val="00"/>
    <w:family w:val="swiss"/>
    <w:notTrueType/>
    <w:pitch w:val="variable"/>
    <w:sig w:usb0="A000027F" w:usb1="5000A4FB" w:usb2="00000000" w:usb3="00000000" w:csb0="00000197" w:csb1="00000000"/>
  </w:font>
  <w:font w:name="IBC SOLAR ExtraBold">
    <w:altName w:val="Calibri"/>
    <w:charset w:val="00"/>
    <w:family w:val="swiss"/>
    <w:pitch w:val="variable"/>
    <w:sig w:usb0="A000027F" w:usb1="5000A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040A" w14:textId="77777777" w:rsidR="00D75632" w:rsidRDefault="00D75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08D32203" w:rsidR="006209C2" w:rsidRDefault="006209C2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975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6209C2" w14:paraId="0E27B00A" w14:textId="77777777">
      <w:tc>
        <w:tcPr>
          <w:tcW w:w="3250" w:type="dxa"/>
        </w:tcPr>
        <w:p w14:paraId="00000013" w14:textId="6ADF6259" w:rsidR="006209C2" w:rsidRDefault="006209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14:paraId="00000014" w14:textId="77777777" w:rsidR="006209C2" w:rsidRDefault="006209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14:paraId="00000015" w14:textId="77777777" w:rsidR="006209C2" w:rsidRDefault="006209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0000016" w14:textId="77777777" w:rsidR="006209C2" w:rsidRDefault="006209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C2C6" w14:textId="77777777" w:rsidR="00D75632" w:rsidRDefault="00D75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26BD" w14:textId="77777777" w:rsidR="00F84B90" w:rsidRDefault="00F84B90">
      <w:pPr>
        <w:spacing w:after="0" w:line="240" w:lineRule="auto"/>
      </w:pPr>
      <w:r>
        <w:separator/>
      </w:r>
    </w:p>
  </w:footnote>
  <w:footnote w:type="continuationSeparator" w:id="0">
    <w:p w14:paraId="6E5394E7" w14:textId="77777777" w:rsidR="00F84B90" w:rsidRDefault="00F8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6292" w14:textId="77777777" w:rsidR="00D75632" w:rsidRDefault="00D756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26CC903A" w:rsidR="006209C2" w:rsidRDefault="00D7563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FF1A2B" wp14:editId="585F96EC">
              <wp:simplePos x="0" y="0"/>
              <wp:positionH relativeFrom="column">
                <wp:posOffset>-636030</wp:posOffset>
              </wp:positionH>
              <wp:positionV relativeFrom="paragraph">
                <wp:posOffset>3479800</wp:posOffset>
              </wp:positionV>
              <wp:extent cx="1655805" cy="2730482"/>
              <wp:effectExtent l="0" t="0" r="8255" b="13335"/>
              <wp:wrapNone/>
              <wp:docPr id="48" name="Prostokąt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5805" cy="27304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72A6659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0A37501D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5DAB6C7B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02EB378F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6A05A809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5A39BBE3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4DC851BC" w14:textId="77777777" w:rsidR="006209C2" w:rsidRDefault="00742378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 DemiBold" w:eastAsia="IBC SOLAR DemiBold" w:hAnsi="IBC SOLAR DemiBold" w:cs="IBC SOLAR DemiBold"/>
                              <w:color w:val="DF4432"/>
                              <w:sz w:val="20"/>
                            </w:rPr>
                            <w:t>Informacja prasowa</w:t>
                          </w:r>
                        </w:p>
                        <w:p w14:paraId="41C8F396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72A3D3EC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1411" w:firstLine="283"/>
                            <w:textDirection w:val="btLr"/>
                          </w:pPr>
                        </w:p>
                        <w:p w14:paraId="0D0B940D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1411" w:firstLine="283"/>
                            <w:textDirection w:val="btLr"/>
                          </w:pPr>
                        </w:p>
                        <w:p w14:paraId="3588B2B3" w14:textId="77777777" w:rsidR="006209C2" w:rsidRDefault="00742378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 DemiBold" w:eastAsia="IBC SOLAR DemiBold" w:hAnsi="IBC SOLAR DemiBold" w:cs="IBC SOLAR DemiBold"/>
                              <w:color w:val="DF4432"/>
                              <w:sz w:val="20"/>
                            </w:rPr>
                            <w:t>Kontakt dla mediów:</w:t>
                          </w:r>
                        </w:p>
                        <w:p w14:paraId="0282554C" w14:textId="41D5EC3B" w:rsidR="006209C2" w:rsidRDefault="0010736B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Agnieszka Mrozowska</w:t>
                          </w:r>
                        </w:p>
                        <w:p w14:paraId="56A92F6A" w14:textId="750001C8" w:rsidR="006209C2" w:rsidRDefault="00742378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 xml:space="preserve">tel. (+48) </w:t>
                          </w:r>
                          <w:r w:rsidR="0010736B"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666-300-051</w:t>
                          </w:r>
                        </w:p>
                        <w:p w14:paraId="30816DA3" w14:textId="36D91634" w:rsidR="006209C2" w:rsidRDefault="0010736B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a.mrozowska</w:t>
                          </w:r>
                          <w:r w:rsidR="00742378"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@planetpartners.pl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F1A2B" id="Prostokąt 48" o:spid="_x0000_s1026" style="position:absolute;margin-left:-50.1pt;margin-top:274pt;width:130.4pt;height:2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672A6659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0A37501D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5DAB6C7B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02EB378F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6A05A809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5A39BBE3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4DC851BC" w14:textId="77777777" w:rsidR="006209C2" w:rsidRDefault="00742378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 DemiBold" w:eastAsia="IBC SOLAR DemiBold" w:hAnsi="IBC SOLAR DemiBold" w:cs="IBC SOLAR DemiBold"/>
                        <w:color w:val="DF4432"/>
                        <w:sz w:val="20"/>
                      </w:rPr>
                      <w:t>Informacja prasowa</w:t>
                    </w:r>
                  </w:p>
                  <w:p w14:paraId="41C8F396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72A3D3EC" w14:textId="77777777" w:rsidR="006209C2" w:rsidRDefault="006209C2">
                    <w:pPr>
                      <w:pStyle w:val="Normal0"/>
                      <w:spacing w:after="0" w:line="240" w:lineRule="auto"/>
                      <w:ind w:left="1411" w:firstLine="283"/>
                      <w:textDirection w:val="btLr"/>
                    </w:pPr>
                  </w:p>
                  <w:p w14:paraId="0D0B940D" w14:textId="77777777" w:rsidR="006209C2" w:rsidRDefault="006209C2">
                    <w:pPr>
                      <w:pStyle w:val="Normal0"/>
                      <w:spacing w:after="0" w:line="240" w:lineRule="auto"/>
                      <w:ind w:left="1411" w:firstLine="283"/>
                      <w:textDirection w:val="btLr"/>
                    </w:pPr>
                  </w:p>
                  <w:p w14:paraId="3588B2B3" w14:textId="77777777" w:rsidR="006209C2" w:rsidRDefault="00742378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 DemiBold" w:eastAsia="IBC SOLAR DemiBold" w:hAnsi="IBC SOLAR DemiBold" w:cs="IBC SOLAR DemiBold"/>
                        <w:color w:val="DF4432"/>
                        <w:sz w:val="20"/>
                      </w:rPr>
                      <w:t>Kontakt dla mediów:</w:t>
                    </w:r>
                  </w:p>
                  <w:p w14:paraId="0282554C" w14:textId="41D5EC3B" w:rsidR="006209C2" w:rsidRDefault="0010736B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Agnieszka Mrozowska</w:t>
                    </w:r>
                  </w:p>
                  <w:p w14:paraId="56A92F6A" w14:textId="750001C8" w:rsidR="006209C2" w:rsidRDefault="00742378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 xml:space="preserve">tel. (+48) </w:t>
                    </w:r>
                    <w:r w:rsidR="0010736B"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666-300-051</w:t>
                    </w:r>
                  </w:p>
                  <w:p w14:paraId="30816DA3" w14:textId="36D91634" w:rsidR="006209C2" w:rsidRDefault="0010736B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a.mrozowska</w:t>
                    </w:r>
                    <w:r w:rsidR="00742378"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@planetpartners.pl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4FDB716D" wp14:editId="07777777">
          <wp:simplePos x="0" y="0"/>
          <wp:positionH relativeFrom="column">
            <wp:posOffset>-900751</wp:posOffset>
          </wp:positionH>
          <wp:positionV relativeFrom="paragraph">
            <wp:posOffset>-435931</wp:posOffset>
          </wp:positionV>
          <wp:extent cx="7561482" cy="10695839"/>
          <wp:effectExtent l="0" t="0" r="0" b="0"/>
          <wp:wrapNone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482" cy="10695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875" w14:textId="77777777" w:rsidR="00D75632" w:rsidRDefault="00D756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55AD22"/>
    <w:rsid w:val="00017B46"/>
    <w:rsid w:val="00051AD6"/>
    <w:rsid w:val="00053A4B"/>
    <w:rsid w:val="00063A96"/>
    <w:rsid w:val="000834A0"/>
    <w:rsid w:val="000E2FEE"/>
    <w:rsid w:val="000E72E7"/>
    <w:rsid w:val="0010736B"/>
    <w:rsid w:val="0017086F"/>
    <w:rsid w:val="0017610E"/>
    <w:rsid w:val="001A7213"/>
    <w:rsid w:val="001C6532"/>
    <w:rsid w:val="001D6728"/>
    <w:rsid w:val="001E084F"/>
    <w:rsid w:val="00200034"/>
    <w:rsid w:val="00237542"/>
    <w:rsid w:val="00253DDA"/>
    <w:rsid w:val="002540F6"/>
    <w:rsid w:val="002563B0"/>
    <w:rsid w:val="002625C4"/>
    <w:rsid w:val="00276795"/>
    <w:rsid w:val="00283A2F"/>
    <w:rsid w:val="002B61C3"/>
    <w:rsid w:val="002C0746"/>
    <w:rsid w:val="002D4E5F"/>
    <w:rsid w:val="002E177A"/>
    <w:rsid w:val="002F20B5"/>
    <w:rsid w:val="002F43CF"/>
    <w:rsid w:val="00306405"/>
    <w:rsid w:val="003B205C"/>
    <w:rsid w:val="003E7A29"/>
    <w:rsid w:val="00414F14"/>
    <w:rsid w:val="004417E7"/>
    <w:rsid w:val="00453251"/>
    <w:rsid w:val="00493D83"/>
    <w:rsid w:val="004A4632"/>
    <w:rsid w:val="004C143A"/>
    <w:rsid w:val="004C7F28"/>
    <w:rsid w:val="004D3318"/>
    <w:rsid w:val="004D769F"/>
    <w:rsid w:val="004F7139"/>
    <w:rsid w:val="00507A1E"/>
    <w:rsid w:val="00527B6B"/>
    <w:rsid w:val="005371F8"/>
    <w:rsid w:val="00576CB1"/>
    <w:rsid w:val="005A4797"/>
    <w:rsid w:val="005B2489"/>
    <w:rsid w:val="005D76CE"/>
    <w:rsid w:val="005E5A66"/>
    <w:rsid w:val="006138EE"/>
    <w:rsid w:val="006209C2"/>
    <w:rsid w:val="00632648"/>
    <w:rsid w:val="0064361B"/>
    <w:rsid w:val="00685F91"/>
    <w:rsid w:val="006A1CD0"/>
    <w:rsid w:val="006B36BD"/>
    <w:rsid w:val="006D44EC"/>
    <w:rsid w:val="00737DF8"/>
    <w:rsid w:val="00742378"/>
    <w:rsid w:val="00757933"/>
    <w:rsid w:val="00760279"/>
    <w:rsid w:val="00765530"/>
    <w:rsid w:val="00774470"/>
    <w:rsid w:val="00781383"/>
    <w:rsid w:val="007A0177"/>
    <w:rsid w:val="007B610F"/>
    <w:rsid w:val="007E7E1E"/>
    <w:rsid w:val="00845A14"/>
    <w:rsid w:val="0086114F"/>
    <w:rsid w:val="0087208D"/>
    <w:rsid w:val="00893907"/>
    <w:rsid w:val="008948A4"/>
    <w:rsid w:val="008C2E3C"/>
    <w:rsid w:val="008C6071"/>
    <w:rsid w:val="008D5D97"/>
    <w:rsid w:val="008F5AA2"/>
    <w:rsid w:val="008F7FB9"/>
    <w:rsid w:val="00901F77"/>
    <w:rsid w:val="00907BE0"/>
    <w:rsid w:val="00915F59"/>
    <w:rsid w:val="00925D77"/>
    <w:rsid w:val="009332B1"/>
    <w:rsid w:val="00936752"/>
    <w:rsid w:val="0093696A"/>
    <w:rsid w:val="00940E6D"/>
    <w:rsid w:val="009501BE"/>
    <w:rsid w:val="00966974"/>
    <w:rsid w:val="00995411"/>
    <w:rsid w:val="009E59F0"/>
    <w:rsid w:val="009F3EDF"/>
    <w:rsid w:val="00A36D2D"/>
    <w:rsid w:val="00A537CA"/>
    <w:rsid w:val="00A81F0C"/>
    <w:rsid w:val="00A9208E"/>
    <w:rsid w:val="00A94B95"/>
    <w:rsid w:val="00AA019B"/>
    <w:rsid w:val="00AA0236"/>
    <w:rsid w:val="00B3625D"/>
    <w:rsid w:val="00B4571A"/>
    <w:rsid w:val="00B808D1"/>
    <w:rsid w:val="00B86B13"/>
    <w:rsid w:val="00C01AA1"/>
    <w:rsid w:val="00C01F52"/>
    <w:rsid w:val="00C13000"/>
    <w:rsid w:val="00C20615"/>
    <w:rsid w:val="00C52B87"/>
    <w:rsid w:val="00C57BBA"/>
    <w:rsid w:val="00CA7F09"/>
    <w:rsid w:val="00CB1D84"/>
    <w:rsid w:val="00CC0BF8"/>
    <w:rsid w:val="00CC1A44"/>
    <w:rsid w:val="00D07961"/>
    <w:rsid w:val="00D23C7F"/>
    <w:rsid w:val="00D47DB5"/>
    <w:rsid w:val="00D6296F"/>
    <w:rsid w:val="00D75632"/>
    <w:rsid w:val="00D84494"/>
    <w:rsid w:val="00D91763"/>
    <w:rsid w:val="00DA310B"/>
    <w:rsid w:val="00DD00F5"/>
    <w:rsid w:val="00DE2138"/>
    <w:rsid w:val="00E27E8D"/>
    <w:rsid w:val="00E52E00"/>
    <w:rsid w:val="00E7008C"/>
    <w:rsid w:val="00E83F6C"/>
    <w:rsid w:val="00EB4545"/>
    <w:rsid w:val="00F1763A"/>
    <w:rsid w:val="00F21D07"/>
    <w:rsid w:val="00F257C6"/>
    <w:rsid w:val="00F62A66"/>
    <w:rsid w:val="00F84B90"/>
    <w:rsid w:val="00FB25D2"/>
    <w:rsid w:val="00FE3A8A"/>
    <w:rsid w:val="117EC99D"/>
    <w:rsid w:val="189375B6"/>
    <w:rsid w:val="1955AD22"/>
    <w:rsid w:val="1C7B116C"/>
    <w:rsid w:val="291DC41D"/>
    <w:rsid w:val="2F20C88A"/>
    <w:rsid w:val="35DDEF29"/>
    <w:rsid w:val="44E4F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9EEFA"/>
  <w15:docId w15:val="{8FB326F4-6FDC-41B0-917E-7E5C8CC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0"/>
    <w:link w:val="NagwekZnak"/>
    <w:uiPriority w:val="99"/>
    <w:unhideWhenUsed/>
    <w:rsid w:val="00270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20A"/>
  </w:style>
  <w:style w:type="paragraph" w:styleId="Stopka">
    <w:name w:val="footer"/>
    <w:basedOn w:val="Normal0"/>
    <w:link w:val="StopkaZnak"/>
    <w:uiPriority w:val="99"/>
    <w:unhideWhenUsed/>
    <w:rsid w:val="00270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20A"/>
  </w:style>
  <w:style w:type="character" w:styleId="Hipercze">
    <w:name w:val="Hyperlink"/>
    <w:uiPriority w:val="99"/>
    <w:unhideWhenUsed/>
    <w:rsid w:val="0089097B"/>
    <w:rPr>
      <w:rFonts w:ascii="Arial" w:hAnsi="Arial"/>
      <w:color w:val="414343"/>
      <w:sz w:val="18"/>
      <w:u w:val="single"/>
    </w:rPr>
  </w:style>
  <w:style w:type="paragraph" w:styleId="Poprawka">
    <w:name w:val="Revision"/>
    <w:hidden/>
    <w:uiPriority w:val="99"/>
    <w:semiHidden/>
    <w:rsid w:val="00EE12CB"/>
    <w:pPr>
      <w:spacing w:after="0" w:line="240" w:lineRule="auto"/>
    </w:pPr>
  </w:style>
  <w:style w:type="table" w:styleId="Tabela-Siatka">
    <w:name w:val="Table Grid"/>
    <w:basedOn w:val="NormalTable0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5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E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0E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tIWhxwbN+IFYvrzznFMREA3fw==">AMUW2mXmovlgJNm9TDLjjBeJ9VzausXp6JUy8UWCr+eH7952vQxEPDWZju25nLFF5uzNkqoHd9yV/DusWc/sXU1w0/5EG1ISQCMONn/wX/7NhCGLbuCtVsI=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DF186-9918-4192-BDFA-914DDFD10D8A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2.xml><?xml version="1.0" encoding="utf-8"?>
<ds:datastoreItem xmlns:ds="http://schemas.openxmlformats.org/officeDocument/2006/customXml" ds:itemID="{35AC9F5C-CCC3-4C64-8F71-3C15B6B5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A3AE8FD-A1D0-4731-925B-53D78E261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Götz, Cordula</dc:creator>
  <cp:lastModifiedBy>Agnieszka Mrozowska</cp:lastModifiedBy>
  <cp:revision>2</cp:revision>
  <dcterms:created xsi:type="dcterms:W3CDTF">2022-10-13T08:21:00Z</dcterms:created>
  <dcterms:modified xsi:type="dcterms:W3CDTF">2022-10-13T08:21:00Z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